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D0" w:rsidRDefault="00AF1CD0"/>
    <w:p w:rsidR="00AF1CD0" w:rsidRDefault="00AF1CD0">
      <w:pPr>
        <w:rPr>
          <w:b/>
        </w:rPr>
      </w:pPr>
      <w:r>
        <w:rPr>
          <w:rFonts w:hint="eastAsia"/>
        </w:rPr>
        <w:t xml:space="preserve">                      </w:t>
      </w:r>
      <w:r w:rsidRPr="00AF1CD0">
        <w:rPr>
          <w:rFonts w:hint="eastAsia"/>
          <w:b/>
        </w:rPr>
        <w:t xml:space="preserve"> </w:t>
      </w:r>
      <w:r w:rsidRPr="00AF1CD0">
        <w:rPr>
          <w:rFonts w:hint="eastAsia"/>
          <w:b/>
        </w:rPr>
        <w:t>王力宁学术经验继承论文清单</w:t>
      </w:r>
    </w:p>
    <w:p w:rsidR="00AF1CD0" w:rsidRPr="00AF1CD0" w:rsidRDefault="00AF1CD0">
      <w:pPr>
        <w:rPr>
          <w:b/>
        </w:rPr>
      </w:pPr>
    </w:p>
    <w:tbl>
      <w:tblPr>
        <w:tblW w:w="0" w:type="auto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0"/>
      </w:tblGrid>
      <w:tr w:rsidR="000C7122" w:rsidRPr="000C7122" w:rsidTr="003C72A7">
        <w:trPr>
          <w:tblCellSpacing w:w="15" w:type="dxa"/>
        </w:trPr>
        <w:tc>
          <w:tcPr>
            <w:tcW w:w="853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7122" w:rsidRPr="00FD004C" w:rsidRDefault="000C7122" w:rsidP="003C72A7">
            <w:pPr>
              <w:widowControl/>
              <w:wordWrap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[1]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邓玉芝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王力宁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黄美芬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陈光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. 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王力宁治疗小儿咳嗽经验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[J]. 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湖南中医杂志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</w:t>
            </w:r>
            <w:r w:rsidR="003C72A7"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2017,33(02):37-39. 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.2017.02.016</w:t>
            </w:r>
          </w:p>
        </w:tc>
      </w:tr>
      <w:tr w:rsidR="000C7122" w:rsidRPr="000C7122" w:rsidTr="003C72A7">
        <w:trPr>
          <w:tblCellSpacing w:w="15" w:type="dxa"/>
        </w:trPr>
        <w:tc>
          <w:tcPr>
            <w:tcW w:w="853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7122" w:rsidRPr="00FD004C" w:rsidRDefault="000C7122" w:rsidP="000C7122">
            <w:pPr>
              <w:widowControl/>
              <w:wordWrap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[2]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黄美芬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陈光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邓玉芝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王力宁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. 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王力宁教授治疗小儿咳喘用药经验介绍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[J]. 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中医儿科杂志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,2017,13(01):17-19</w:t>
            </w:r>
            <w:proofErr w:type="gramStart"/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. .</w:t>
            </w:r>
            <w:proofErr w:type="gramEnd"/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1673-4297.2017.01.06</w:t>
            </w:r>
          </w:p>
        </w:tc>
      </w:tr>
      <w:tr w:rsidR="000C7122" w:rsidRPr="000C7122" w:rsidTr="003C72A7">
        <w:trPr>
          <w:tblCellSpacing w:w="15" w:type="dxa"/>
        </w:trPr>
        <w:tc>
          <w:tcPr>
            <w:tcW w:w="853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7122" w:rsidRPr="00FD004C" w:rsidRDefault="000C7122" w:rsidP="000C7122">
            <w:pPr>
              <w:widowControl/>
              <w:wordWrap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[3]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陈光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邓玉芝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黄美芬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王力宁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. 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王力宁教授诊疗小儿肺系疾病经验介绍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[J]. 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中医儿科杂志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,2016,12(06):17-19</w:t>
            </w:r>
            <w:proofErr w:type="gramStart"/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. .</w:t>
            </w:r>
            <w:proofErr w:type="gramEnd"/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1673-4297.2016.06.06</w:t>
            </w:r>
          </w:p>
        </w:tc>
      </w:tr>
      <w:tr w:rsidR="000C7122" w:rsidRPr="000C7122" w:rsidTr="003C72A7">
        <w:trPr>
          <w:tblCellSpacing w:w="15" w:type="dxa"/>
        </w:trPr>
        <w:tc>
          <w:tcPr>
            <w:tcW w:w="853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7122" w:rsidRPr="00FD004C" w:rsidRDefault="000C7122" w:rsidP="000C7122">
            <w:pPr>
              <w:widowControl/>
              <w:wordWrap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[4]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钟李英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王力宁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. 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王力宁教授治疗小儿肺系疾病药对举隅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[J/OL]. 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云南中医学院学报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,2016,39(04):80-82+85. (2016-08-01). 1000-2723.2016.04.020</w:t>
            </w:r>
          </w:p>
        </w:tc>
      </w:tr>
      <w:tr w:rsidR="000C7122" w:rsidRPr="000C7122" w:rsidTr="003C72A7">
        <w:trPr>
          <w:tblCellSpacing w:w="15" w:type="dxa"/>
        </w:trPr>
        <w:tc>
          <w:tcPr>
            <w:tcW w:w="853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7122" w:rsidRPr="00FD004C" w:rsidRDefault="000C7122" w:rsidP="000C7122">
            <w:pPr>
              <w:widowControl/>
              <w:wordWrap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[6]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黄美芬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. 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平喘咳外敷散内外合治小儿哮喘发作期</w:t>
            </w:r>
            <w:proofErr w:type="gramStart"/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咳喘证</w:t>
            </w:r>
            <w:proofErr w:type="gramEnd"/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的疗效研究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[D].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广西中医药大学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,2016.</w:t>
            </w:r>
          </w:p>
        </w:tc>
      </w:tr>
      <w:tr w:rsidR="000C7122" w:rsidRPr="000C7122" w:rsidTr="003C72A7">
        <w:trPr>
          <w:tblCellSpacing w:w="15" w:type="dxa"/>
        </w:trPr>
        <w:tc>
          <w:tcPr>
            <w:tcW w:w="853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7122" w:rsidRPr="00FD004C" w:rsidRDefault="000C7122" w:rsidP="003C72A7">
            <w:pPr>
              <w:widowControl/>
              <w:wordWrap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[7]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张程和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王力宁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王广青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李韶华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黄美芬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. 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合用不同中医外治法治疗小儿肺炎的疗效比较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[J/OL]. 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广西中医药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,2016,39(02):24-26. </w:t>
            </w:r>
          </w:p>
        </w:tc>
      </w:tr>
      <w:tr w:rsidR="000C7122" w:rsidRPr="000C7122" w:rsidTr="003C72A7">
        <w:trPr>
          <w:tblCellSpacing w:w="15" w:type="dxa"/>
        </w:trPr>
        <w:tc>
          <w:tcPr>
            <w:tcW w:w="853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7122" w:rsidRPr="00FD004C" w:rsidRDefault="000C7122" w:rsidP="003C72A7">
            <w:pPr>
              <w:widowControl/>
              <w:wordWrap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[8]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陈金月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王力宁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李海英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周芳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吴霜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. 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麻杏二陈汤煮散与饮片止咳祛痰作用的比较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[J]. 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中医药导报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,2015,21(17):39-41.</w:t>
            </w:r>
          </w:p>
        </w:tc>
      </w:tr>
      <w:tr w:rsidR="000C7122" w:rsidRPr="000C7122" w:rsidTr="003C72A7">
        <w:trPr>
          <w:tblCellSpacing w:w="15" w:type="dxa"/>
        </w:trPr>
        <w:tc>
          <w:tcPr>
            <w:tcW w:w="853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7122" w:rsidRPr="00FD004C" w:rsidRDefault="000C7122" w:rsidP="003C72A7">
            <w:pPr>
              <w:widowControl/>
              <w:wordWrap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[9]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李韶华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王力宁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张程和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. </w:t>
            </w:r>
            <w:proofErr w:type="gramStart"/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王力宁诊察</w:t>
            </w:r>
            <w:proofErr w:type="gramEnd"/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儿童下眼睑</w:t>
            </w:r>
            <w:proofErr w:type="gramStart"/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瘀</w:t>
            </w:r>
            <w:proofErr w:type="gramEnd"/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黑表征经验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[J]. 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湖南中医杂志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,2015,31(08):31-32. </w:t>
            </w:r>
          </w:p>
        </w:tc>
      </w:tr>
      <w:tr w:rsidR="000C7122" w:rsidRPr="000C7122" w:rsidTr="003C72A7">
        <w:trPr>
          <w:tblCellSpacing w:w="15" w:type="dxa"/>
        </w:trPr>
        <w:tc>
          <w:tcPr>
            <w:tcW w:w="853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7122" w:rsidRPr="00FD004C" w:rsidRDefault="000C7122" w:rsidP="000C7122">
            <w:pPr>
              <w:widowControl/>
              <w:wordWrap w:val="0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[10]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王力宁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黄小琪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李志峰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姚勇志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陈晶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梁丽英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蒙春雪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钟李英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高冲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刘利明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. 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中医分期序</w:t>
            </w:r>
            <w:proofErr w:type="gramStart"/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贯治疗</w:t>
            </w:r>
            <w:proofErr w:type="gramEnd"/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对哮喘气道平滑肌细胞增殖周期调控的影响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[J]. 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广西中医药</w:t>
            </w:r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,2015,38(04):65-68</w:t>
            </w:r>
            <w:proofErr w:type="gramStart"/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. .</w:t>
            </w:r>
            <w:proofErr w:type="gramEnd"/>
            <w:r w:rsidRPr="00FD004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</w:tr>
      <w:tr w:rsidR="000C7122" w:rsidRPr="000C7122" w:rsidTr="003C72A7">
        <w:trPr>
          <w:tblCellSpacing w:w="15" w:type="dxa"/>
        </w:trPr>
        <w:tc>
          <w:tcPr>
            <w:tcW w:w="853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7122" w:rsidRPr="000C7122" w:rsidRDefault="000C7122" w:rsidP="000C712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[11]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钟李英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王力宁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张程和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姚勇志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蒙春雪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高冲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刘利明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李韶华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. 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中医分期序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贯治疗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对哮喘大鼠气道重构基质金属蛋白酶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-9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及其抑制剂表达影响的研究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[J]. 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世界科学技术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中医药现代化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,2014,16(12):2622-2629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. .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</w:tr>
      <w:tr w:rsidR="000C7122" w:rsidRPr="000C7122" w:rsidTr="003C72A7">
        <w:trPr>
          <w:tblCellSpacing w:w="15" w:type="dxa"/>
        </w:trPr>
        <w:tc>
          <w:tcPr>
            <w:tcW w:w="853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7122" w:rsidRPr="000C7122" w:rsidRDefault="000C7122" w:rsidP="000C712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[12]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姚勇志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王力宁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. 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小儿特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禀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质咳嗽的中医证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治规律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研究探讨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[J]. 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中医儿科杂志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,2014,10(04):12-14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. .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</w:tr>
      <w:tr w:rsidR="000C7122" w:rsidRPr="000C7122" w:rsidTr="003C72A7">
        <w:trPr>
          <w:tblCellSpacing w:w="15" w:type="dxa"/>
        </w:trPr>
        <w:tc>
          <w:tcPr>
            <w:tcW w:w="853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7122" w:rsidRPr="000C7122" w:rsidRDefault="000C7122" w:rsidP="000C712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[13]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王力宁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钟李英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蒙春雪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刘利明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高冲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姚勇志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黄小琪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陈晶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梁丽英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. 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哮喘分期序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贯治疗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对大鼠气道重构及过敏性气道炎症的影响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[J]. 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中国医药导报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,2014,11(14):9-13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. .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</w:tr>
      <w:tr w:rsidR="000C7122" w:rsidRPr="000C7122" w:rsidTr="003C72A7">
        <w:trPr>
          <w:tblCellSpacing w:w="15" w:type="dxa"/>
        </w:trPr>
        <w:tc>
          <w:tcPr>
            <w:tcW w:w="853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7122" w:rsidRPr="000C7122" w:rsidRDefault="000C7122" w:rsidP="000C712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[14]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王力宁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姚勇志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程志勇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吴曙粤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兰燕灵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赵敏芳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高冲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钟李英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刘利明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. 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小儿特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禀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质咳嗽中医证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治规律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及疗效评价研究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[J]. 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中国中西医结合儿科学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,2014,6(02):105-108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. .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</w:tr>
      <w:tr w:rsidR="000C7122" w:rsidRPr="000C7122" w:rsidTr="003C72A7">
        <w:trPr>
          <w:tblCellSpacing w:w="15" w:type="dxa"/>
        </w:trPr>
        <w:tc>
          <w:tcPr>
            <w:tcW w:w="853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7122" w:rsidRPr="000C7122" w:rsidRDefault="000C7122" w:rsidP="000C712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[15]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覃耀真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张晓春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夏贞莲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李伟伟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王力宁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扬岩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曾阳春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郑琦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. 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中医辨证治疗手足口病普通病例的临床观察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[J]. 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广西中医药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,2014,37(02):22-25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. .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</w:tr>
      <w:tr w:rsidR="000C7122" w:rsidRPr="000C7122" w:rsidTr="003C72A7">
        <w:trPr>
          <w:tblCellSpacing w:w="15" w:type="dxa"/>
        </w:trPr>
        <w:tc>
          <w:tcPr>
            <w:tcW w:w="853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7122" w:rsidRPr="000C7122" w:rsidRDefault="000C7122" w:rsidP="000C712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0C7122" w:rsidRPr="000C7122" w:rsidTr="003C72A7">
        <w:trPr>
          <w:tblCellSpacing w:w="15" w:type="dxa"/>
        </w:trPr>
        <w:tc>
          <w:tcPr>
            <w:tcW w:w="853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7122" w:rsidRPr="000C7122" w:rsidRDefault="000C7122" w:rsidP="003C72A7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[17]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姚勇志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王力宁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吴曙粤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蒙春雪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高冲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钟李英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刘利明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张程和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李韶华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. 729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例特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禀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体质小儿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咳嗽证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型分布规律研究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[J]. 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云南中医学院学报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,2013,36(05):30-35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. .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2013.05.010</w:t>
            </w:r>
          </w:p>
        </w:tc>
      </w:tr>
      <w:tr w:rsidR="000C7122" w:rsidRPr="000C7122" w:rsidTr="003C72A7">
        <w:trPr>
          <w:tblCellSpacing w:w="15" w:type="dxa"/>
        </w:trPr>
        <w:tc>
          <w:tcPr>
            <w:tcW w:w="853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7122" w:rsidRPr="000C7122" w:rsidRDefault="000C7122" w:rsidP="003C72A7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[18]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钟李英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王力宁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高冲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刘利明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. 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王力宁教授治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哮防喘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的用药特点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[J]. 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云南中医学院学报</w:t>
            </w:r>
            <w:r w:rsidR="003C72A7">
              <w:rPr>
                <w:rFonts w:ascii="Arial" w:eastAsia="宋体" w:hAnsi="Arial" w:cs="Arial"/>
                <w:kern w:val="0"/>
                <w:sz w:val="18"/>
                <w:szCs w:val="18"/>
              </w:rPr>
              <w:t>,2013,36(05):77-79.</w:t>
            </w:r>
          </w:p>
        </w:tc>
      </w:tr>
      <w:tr w:rsidR="000C7122" w:rsidRPr="000C7122" w:rsidTr="003C72A7">
        <w:trPr>
          <w:tblCellSpacing w:w="15" w:type="dxa"/>
        </w:trPr>
        <w:tc>
          <w:tcPr>
            <w:tcW w:w="853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7122" w:rsidRPr="000C7122" w:rsidRDefault="000C7122" w:rsidP="000C712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[19]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贺颖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王志萍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王力宁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. HPLC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法同时测定麻杏石甘汤剂中盐酸麻黄碱和苦杏仁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苷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含量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[J]. 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中华中医药杂志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,2013,28(09):2778-2780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. .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</w:tr>
      <w:tr w:rsidR="000C7122" w:rsidRPr="000C7122" w:rsidTr="003C72A7">
        <w:trPr>
          <w:tblCellSpacing w:w="15" w:type="dxa"/>
        </w:trPr>
        <w:tc>
          <w:tcPr>
            <w:tcW w:w="853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7122" w:rsidRPr="000C7122" w:rsidRDefault="000C7122" w:rsidP="000C712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[20]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王力宁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高冲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陈金月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刘利明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钟李英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姚勇志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蒙春雪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. 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银翘散复方煮散治疗小儿感冒风热证的疗效及成本效益分析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[J]. 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中国中西医结合儿科学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,2013,5(04):303-305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. .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</w:tr>
      <w:tr w:rsidR="000C7122" w:rsidRPr="000C7122" w:rsidTr="003C72A7">
        <w:trPr>
          <w:tblCellSpacing w:w="15" w:type="dxa"/>
        </w:trPr>
        <w:tc>
          <w:tcPr>
            <w:tcW w:w="853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7122" w:rsidRPr="000C7122" w:rsidRDefault="000C7122" w:rsidP="000C712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[21]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王力宁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刘利明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陈金月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高冲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钟李英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姚勇志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蒙春雪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. 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麻杏石甘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汤加减方煮散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治疗小儿肺系疾病风热证的临床研究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[J]. 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中医儿科杂志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,2013,9(04):5-10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. .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</w:tr>
      <w:tr w:rsidR="000C7122" w:rsidRPr="000C7122" w:rsidTr="003C72A7">
        <w:trPr>
          <w:tblCellSpacing w:w="15" w:type="dxa"/>
        </w:trPr>
        <w:tc>
          <w:tcPr>
            <w:tcW w:w="853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7122" w:rsidRPr="000C7122" w:rsidRDefault="000C7122" w:rsidP="000C712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[22]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王力宁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王志萍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贺颖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黎芳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王振宁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. HPLC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法测定银翘汤剂中连翘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苷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、牛蒡子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苷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和绿原酸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[J]. 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中成药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,2013,35(04):725-728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. .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</w:tr>
      <w:tr w:rsidR="000C7122" w:rsidRPr="000C7122" w:rsidTr="003C72A7">
        <w:trPr>
          <w:tblCellSpacing w:w="15" w:type="dxa"/>
        </w:trPr>
        <w:tc>
          <w:tcPr>
            <w:tcW w:w="853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7122" w:rsidRPr="000C7122" w:rsidRDefault="000C7122" w:rsidP="000C712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[23]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贺颖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王志萍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王力宁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蒋文佳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曹学欢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. 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不同粉碎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度对麻杏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石甘汤煮散中盐酸麻黄碱和苦杏仁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苷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的影响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[J]. 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中成药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,2013,35(03):631-633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. .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</w:tr>
      <w:tr w:rsidR="000C7122" w:rsidRPr="000C7122" w:rsidTr="003C72A7">
        <w:trPr>
          <w:tblCellSpacing w:w="15" w:type="dxa"/>
        </w:trPr>
        <w:tc>
          <w:tcPr>
            <w:tcW w:w="853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7122" w:rsidRPr="000C7122" w:rsidRDefault="000C7122" w:rsidP="000C712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[24]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陈金月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王力宁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刘倩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何玲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文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隽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甘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枥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元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. 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麻杏二陈煮散汤剂质量优化影响因素的正交试验研究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[J]. 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中国药师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,2013,16(03):342-345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. .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</w:tr>
      <w:tr w:rsidR="000C7122" w:rsidRPr="000C7122" w:rsidTr="003C72A7">
        <w:trPr>
          <w:tblCellSpacing w:w="15" w:type="dxa"/>
        </w:trPr>
        <w:tc>
          <w:tcPr>
            <w:tcW w:w="853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7122" w:rsidRPr="000C7122" w:rsidRDefault="000C7122" w:rsidP="000C712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[25]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王力宁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. 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中医分期序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贯治疗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对哮喘气道重构机制影响的研究思路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[J]. 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中华中医药杂志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,2013,28(03):749-753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. .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</w:tr>
      <w:tr w:rsidR="000C7122" w:rsidRPr="000C7122" w:rsidTr="003C72A7">
        <w:trPr>
          <w:tblCellSpacing w:w="15" w:type="dxa"/>
        </w:trPr>
        <w:tc>
          <w:tcPr>
            <w:tcW w:w="853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7122" w:rsidRPr="000C7122" w:rsidRDefault="000C7122" w:rsidP="000C712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[26]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姚勇志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王力宁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蒙春雪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. 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王力宁教授治疗小儿特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禀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质咳嗽经验介绍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[J]. 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中医儿科杂志</w:t>
            </w:r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,2013,9(01):8-10</w:t>
            </w:r>
            <w:proofErr w:type="gramStart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>. .</w:t>
            </w:r>
            <w:proofErr w:type="gramEnd"/>
            <w:r w:rsidRPr="000C712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</w:tr>
      <w:tr w:rsidR="000C7122" w:rsidRPr="000C7122" w:rsidTr="003C72A7">
        <w:trPr>
          <w:tblCellSpacing w:w="15" w:type="dxa"/>
        </w:trPr>
        <w:tc>
          <w:tcPr>
            <w:tcW w:w="853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7122" w:rsidRPr="000C7122" w:rsidRDefault="000C7122" w:rsidP="000C712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0C7122" w:rsidRPr="000C7122" w:rsidTr="003C72A7">
        <w:trPr>
          <w:trHeight w:val="992"/>
          <w:tblCellSpacing w:w="15" w:type="dxa"/>
        </w:trPr>
        <w:tc>
          <w:tcPr>
            <w:tcW w:w="853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7122" w:rsidRPr="000C7122" w:rsidRDefault="000C7122" w:rsidP="000C712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B52A2E" w:rsidRPr="003C72A7" w:rsidRDefault="00B52A2E">
      <w:bookmarkStart w:id="0" w:name="_GoBack"/>
      <w:bookmarkEnd w:id="0"/>
    </w:p>
    <w:sectPr w:rsidR="00B52A2E" w:rsidRPr="003C7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6A"/>
    <w:rsid w:val="000C7122"/>
    <w:rsid w:val="001C668D"/>
    <w:rsid w:val="00345E0F"/>
    <w:rsid w:val="003C72A7"/>
    <w:rsid w:val="00475F6A"/>
    <w:rsid w:val="004F6910"/>
    <w:rsid w:val="00571FB5"/>
    <w:rsid w:val="005915E2"/>
    <w:rsid w:val="00A60724"/>
    <w:rsid w:val="00A7413B"/>
    <w:rsid w:val="00AF1CD0"/>
    <w:rsid w:val="00B52A2E"/>
    <w:rsid w:val="00C67CE9"/>
    <w:rsid w:val="00CC7AC7"/>
    <w:rsid w:val="00D63726"/>
    <w:rsid w:val="00FD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姚勇志</dc:creator>
  <cp:keywords/>
  <dc:description/>
  <cp:lastModifiedBy>xbany</cp:lastModifiedBy>
  <cp:revision>8</cp:revision>
  <dcterms:created xsi:type="dcterms:W3CDTF">2017-08-23T14:34:00Z</dcterms:created>
  <dcterms:modified xsi:type="dcterms:W3CDTF">2019-12-14T08:44:00Z</dcterms:modified>
</cp:coreProperties>
</file>