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E3" w:rsidRDefault="00C425E3" w:rsidP="00C425E3">
      <w:pPr>
        <w:spacing w:line="360" w:lineRule="auto"/>
        <w:jc w:val="center"/>
        <w:rPr>
          <w:rFonts w:ascii="宋体" w:hAnsi="宋体" w:cs="宋体"/>
          <w:b/>
          <w:color w:val="4F685C"/>
          <w:kern w:val="0"/>
          <w:szCs w:val="21"/>
        </w:rPr>
      </w:pPr>
      <w:r>
        <w:rPr>
          <w:rFonts w:ascii="宋体" w:hAnsi="宋体" w:cs="宋体" w:hint="eastAsia"/>
          <w:b/>
          <w:color w:val="4F685C"/>
          <w:kern w:val="0"/>
          <w:szCs w:val="21"/>
        </w:rPr>
        <w:t>“</w:t>
      </w:r>
      <w:r w:rsidRPr="00C425E3">
        <w:rPr>
          <w:rFonts w:ascii="宋体" w:hAnsi="宋体" w:cs="宋体" w:hint="eastAsia"/>
          <w:b/>
          <w:color w:val="4F685C"/>
          <w:kern w:val="0"/>
          <w:szCs w:val="21"/>
        </w:rPr>
        <w:t>儿童经方与壮瑶医药适宜技术临床应用推广研修班</w:t>
      </w:r>
      <w:r>
        <w:rPr>
          <w:rFonts w:ascii="宋体" w:hAnsi="宋体" w:cs="宋体" w:hint="eastAsia"/>
          <w:b/>
          <w:color w:val="4F685C"/>
          <w:kern w:val="0"/>
          <w:szCs w:val="21"/>
        </w:rPr>
        <w:t>”会议总结</w:t>
      </w:r>
    </w:p>
    <w:p w:rsidR="00C425E3" w:rsidRDefault="00C425E3" w:rsidP="00C425E3">
      <w:pPr>
        <w:spacing w:line="360" w:lineRule="auto"/>
        <w:jc w:val="center"/>
        <w:rPr>
          <w:rFonts w:ascii="宋体" w:hAnsi="宋体" w:cs="宋体" w:hint="eastAsia"/>
          <w:color w:val="4F685C"/>
          <w:kern w:val="0"/>
          <w:szCs w:val="21"/>
        </w:rPr>
      </w:pPr>
    </w:p>
    <w:p w:rsidR="00C425E3" w:rsidRDefault="00AC14C2" w:rsidP="00C425E3">
      <w:pPr>
        <w:spacing w:line="360" w:lineRule="auto"/>
        <w:ind w:firstLineChars="202" w:firstLine="485"/>
        <w:jc w:val="left"/>
        <w:rPr>
          <w:rFonts w:ascii="Times New Roman" w:eastAsia="华文仿宋" w:hAnsi="Times New Roman" w:hint="eastAsia"/>
          <w:sz w:val="24"/>
          <w:szCs w:val="24"/>
        </w:rPr>
      </w:pPr>
      <w:r w:rsidRPr="00AC14C2">
        <w:rPr>
          <w:rFonts w:ascii="Times New Roman" w:eastAsia="华文仿宋" w:hAnsi="Times New Roman" w:hint="eastAsia"/>
          <w:sz w:val="24"/>
          <w:szCs w:val="24"/>
        </w:rPr>
        <w:t>在“广西中医药发展联合体共建推进会”召开之际，为促进广西中医儿科联合体学术交流，</w:t>
      </w:r>
      <w:r w:rsidR="00C425E3">
        <w:rPr>
          <w:rFonts w:ascii="Times New Roman" w:eastAsia="华文仿宋" w:hAnsi="Times New Roman" w:hint="eastAsia"/>
          <w:sz w:val="24"/>
          <w:szCs w:val="24"/>
        </w:rPr>
        <w:t>由广西中医药大学第一附属医院儿科主办的</w:t>
      </w:r>
      <w:r w:rsidR="00C425E3">
        <w:rPr>
          <w:rFonts w:ascii="Times New Roman" w:eastAsia="华文仿宋" w:hAnsi="Times New Roman"/>
          <w:sz w:val="24"/>
          <w:szCs w:val="24"/>
        </w:rPr>
        <w:t>“</w:t>
      </w:r>
      <w:r w:rsidR="00C425E3">
        <w:rPr>
          <w:rFonts w:ascii="Times New Roman" w:eastAsia="华文仿宋" w:hAnsi="Times New Roman" w:hint="eastAsia"/>
          <w:sz w:val="24"/>
          <w:szCs w:val="24"/>
        </w:rPr>
        <w:t>中</w:t>
      </w:r>
      <w:r w:rsidR="00C425E3" w:rsidRPr="00C425E3">
        <w:rPr>
          <w:rFonts w:ascii="Times New Roman" w:eastAsia="华文仿宋" w:hAnsi="Times New Roman" w:hint="eastAsia"/>
          <w:sz w:val="24"/>
          <w:szCs w:val="24"/>
        </w:rPr>
        <w:t>儿童经方与壮瑶医药适宜技术临床应用推广研修班</w:t>
      </w:r>
      <w:r w:rsidR="00C425E3">
        <w:rPr>
          <w:rFonts w:ascii="Times New Roman" w:eastAsia="华文仿宋" w:hAnsi="Times New Roman"/>
          <w:sz w:val="24"/>
          <w:szCs w:val="24"/>
        </w:rPr>
        <w:t xml:space="preserve">” </w:t>
      </w:r>
      <w:r w:rsidR="00C425E3">
        <w:rPr>
          <w:rFonts w:ascii="Times New Roman" w:eastAsia="华文仿宋" w:hAnsi="Times New Roman" w:hint="eastAsia"/>
          <w:sz w:val="24"/>
          <w:szCs w:val="24"/>
        </w:rPr>
        <w:t>自治区级继续教育项目</w:t>
      </w:r>
      <w:r w:rsidR="00C425E3">
        <w:rPr>
          <w:rFonts w:ascii="Times New Roman" w:eastAsia="华文仿宋" w:hAnsi="Times New Roman" w:hint="eastAsia"/>
          <w:sz w:val="24"/>
          <w:szCs w:val="24"/>
        </w:rPr>
        <w:t>（</w:t>
      </w:r>
      <w:r w:rsidR="00C425E3" w:rsidRPr="00273DBD">
        <w:rPr>
          <w:rFonts w:ascii="仿宋_GB2312" w:eastAsia="仿宋_GB2312" w:hAnsi="宋体" w:hint="eastAsia"/>
          <w:b/>
          <w:sz w:val="24"/>
          <w:szCs w:val="28"/>
        </w:rPr>
        <w:t>编号：</w:t>
      </w:r>
      <w:r w:rsidR="00C425E3" w:rsidRPr="00273DBD">
        <w:rPr>
          <w:rFonts w:ascii="仿宋_GB2312" w:eastAsia="仿宋_GB2312" w:hAnsi="宋体"/>
          <w:b/>
          <w:sz w:val="24"/>
          <w:szCs w:val="28"/>
        </w:rPr>
        <w:t>20171604520</w:t>
      </w:r>
      <w:r w:rsidR="00C425E3">
        <w:rPr>
          <w:rFonts w:ascii="Times New Roman" w:eastAsia="华文仿宋" w:hAnsi="Times New Roman" w:hint="eastAsia"/>
          <w:sz w:val="24"/>
          <w:szCs w:val="24"/>
        </w:rPr>
        <w:t>）</w:t>
      </w:r>
      <w:r w:rsidR="00C425E3">
        <w:rPr>
          <w:rFonts w:ascii="Times New Roman" w:eastAsia="华文仿宋" w:hAnsi="Times New Roman" w:hint="eastAsia"/>
          <w:sz w:val="24"/>
          <w:szCs w:val="24"/>
        </w:rPr>
        <w:t>于</w:t>
      </w:r>
      <w:r w:rsidR="00C425E3">
        <w:rPr>
          <w:rFonts w:ascii="Times New Roman" w:eastAsia="华文仿宋" w:hAnsi="Times New Roman"/>
          <w:sz w:val="24"/>
          <w:szCs w:val="24"/>
        </w:rPr>
        <w:t>2017</w:t>
      </w:r>
      <w:r w:rsidR="00C425E3">
        <w:rPr>
          <w:rFonts w:ascii="Times New Roman" w:eastAsia="华文仿宋" w:hAnsi="Times New Roman" w:hint="eastAsia"/>
          <w:sz w:val="24"/>
          <w:szCs w:val="24"/>
        </w:rPr>
        <w:t>年</w:t>
      </w:r>
      <w:r w:rsidR="00C425E3">
        <w:rPr>
          <w:rFonts w:ascii="Times New Roman" w:eastAsia="华文仿宋" w:hAnsi="Times New Roman" w:hint="eastAsia"/>
          <w:sz w:val="24"/>
          <w:szCs w:val="24"/>
        </w:rPr>
        <w:t>06</w:t>
      </w:r>
      <w:r w:rsidR="00C425E3">
        <w:rPr>
          <w:rFonts w:ascii="Times New Roman" w:eastAsia="华文仿宋" w:hAnsi="Times New Roman" w:hint="eastAsia"/>
          <w:sz w:val="24"/>
          <w:szCs w:val="24"/>
        </w:rPr>
        <w:t>月</w:t>
      </w:r>
      <w:r w:rsidR="00C425E3">
        <w:rPr>
          <w:rFonts w:ascii="Times New Roman" w:eastAsia="华文仿宋" w:hAnsi="Times New Roman" w:hint="eastAsia"/>
          <w:sz w:val="24"/>
          <w:szCs w:val="24"/>
        </w:rPr>
        <w:t>17</w:t>
      </w:r>
      <w:r w:rsidR="00C425E3">
        <w:rPr>
          <w:rFonts w:ascii="Times New Roman" w:eastAsia="华文仿宋" w:hAnsi="Times New Roman" w:hint="eastAsia"/>
          <w:sz w:val="24"/>
          <w:szCs w:val="24"/>
        </w:rPr>
        <w:t>日在</w:t>
      </w:r>
      <w:r w:rsidR="00C425E3">
        <w:rPr>
          <w:rFonts w:ascii="Times New Roman" w:eastAsia="华文仿宋" w:hAnsi="Times New Roman" w:hint="eastAsia"/>
          <w:sz w:val="24"/>
          <w:szCs w:val="24"/>
        </w:rPr>
        <w:t>广西南宁</w:t>
      </w:r>
      <w:r w:rsidR="00C425E3">
        <w:rPr>
          <w:rFonts w:ascii="Times New Roman" w:eastAsia="华文仿宋" w:hAnsi="Times New Roman" w:hint="eastAsia"/>
          <w:sz w:val="24"/>
          <w:szCs w:val="24"/>
        </w:rPr>
        <w:t>举行。</w:t>
      </w:r>
    </w:p>
    <w:p w:rsidR="00C425E3" w:rsidRDefault="00C425E3" w:rsidP="00C425E3">
      <w:pPr>
        <w:spacing w:line="360" w:lineRule="auto"/>
        <w:ind w:firstLineChars="202" w:firstLine="485"/>
        <w:jc w:val="left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 w:hint="eastAsia"/>
          <w:sz w:val="24"/>
          <w:szCs w:val="24"/>
        </w:rPr>
        <w:t>本次会议以</w:t>
      </w:r>
      <w:r w:rsidR="00AC14C2" w:rsidRPr="00AC14C2">
        <w:rPr>
          <w:rFonts w:ascii="Times New Roman" w:eastAsia="华文仿宋" w:hAnsi="Times New Roman" w:hint="eastAsia"/>
          <w:sz w:val="24"/>
          <w:szCs w:val="24"/>
        </w:rPr>
        <w:t>充分发挥中医药民族医药的特色优势，提高经方及民族医药特殊技术在儿科临床的应用，</w:t>
      </w:r>
      <w:r>
        <w:rPr>
          <w:rFonts w:ascii="Times New Roman" w:eastAsia="华文仿宋" w:hAnsi="Times New Roman" w:hint="eastAsia"/>
          <w:sz w:val="24"/>
          <w:szCs w:val="24"/>
        </w:rPr>
        <w:t>充分发挥中医</w:t>
      </w:r>
      <w:r w:rsidR="00AC14C2">
        <w:rPr>
          <w:rFonts w:ascii="Times New Roman" w:eastAsia="华文仿宋" w:hAnsi="Times New Roman" w:hint="eastAsia"/>
          <w:sz w:val="24"/>
          <w:szCs w:val="24"/>
        </w:rPr>
        <w:t>经典及</w:t>
      </w:r>
      <w:r>
        <w:rPr>
          <w:rFonts w:ascii="Times New Roman" w:eastAsia="华文仿宋" w:hAnsi="Times New Roman" w:hint="eastAsia"/>
          <w:sz w:val="24"/>
          <w:szCs w:val="24"/>
        </w:rPr>
        <w:t>民族医药的特色优势，提高</w:t>
      </w:r>
      <w:r w:rsidR="00AC14C2">
        <w:rPr>
          <w:rFonts w:ascii="Times New Roman" w:eastAsia="华文仿宋" w:hAnsi="Times New Roman" w:hint="eastAsia"/>
          <w:sz w:val="24"/>
          <w:szCs w:val="24"/>
        </w:rPr>
        <w:t>中医儿科临床疗效，规范开展中医、民族</w:t>
      </w:r>
      <w:proofErr w:type="gramStart"/>
      <w:r w:rsidR="00AC14C2">
        <w:rPr>
          <w:rFonts w:ascii="Times New Roman" w:eastAsia="华文仿宋" w:hAnsi="Times New Roman" w:hint="eastAsia"/>
          <w:sz w:val="24"/>
          <w:szCs w:val="24"/>
        </w:rPr>
        <w:t>医</w:t>
      </w:r>
      <w:proofErr w:type="gramEnd"/>
      <w:r w:rsidR="00AC14C2">
        <w:rPr>
          <w:rFonts w:ascii="Times New Roman" w:eastAsia="华文仿宋" w:hAnsi="Times New Roman" w:hint="eastAsia"/>
          <w:sz w:val="24"/>
          <w:szCs w:val="24"/>
        </w:rPr>
        <w:t>特色外治法的应用，促进中医药及民族医药</w:t>
      </w:r>
      <w:r>
        <w:rPr>
          <w:rFonts w:ascii="Times New Roman" w:eastAsia="华文仿宋" w:hAnsi="Times New Roman" w:hint="eastAsia"/>
          <w:sz w:val="24"/>
          <w:szCs w:val="24"/>
        </w:rPr>
        <w:t>适宜技术推广及人才培养</w:t>
      </w:r>
      <w:r w:rsidR="00AC14C2">
        <w:rPr>
          <w:rFonts w:ascii="Times New Roman" w:eastAsia="华文仿宋" w:hAnsi="Times New Roman" w:hint="eastAsia"/>
          <w:sz w:val="24"/>
          <w:szCs w:val="24"/>
        </w:rPr>
        <w:t>、促进</w:t>
      </w:r>
      <w:r w:rsidR="00AC14C2" w:rsidRPr="00273DBD">
        <w:rPr>
          <w:rFonts w:ascii="仿宋_GB2312" w:eastAsia="仿宋_GB2312" w:hAnsi="宋体" w:hint="eastAsia"/>
          <w:sz w:val="24"/>
          <w:szCs w:val="28"/>
        </w:rPr>
        <w:t>广西中医儿科联合体学术交流</w:t>
      </w:r>
      <w:r>
        <w:rPr>
          <w:rFonts w:ascii="Times New Roman" w:eastAsia="华文仿宋" w:hAnsi="Times New Roman" w:hint="eastAsia"/>
          <w:sz w:val="24"/>
          <w:szCs w:val="24"/>
        </w:rPr>
        <w:t>为目的。儿科学科带头人王力宁教授、</w:t>
      </w:r>
      <w:r w:rsidR="00AC14C2">
        <w:rPr>
          <w:rFonts w:ascii="Times New Roman" w:eastAsia="华文仿宋" w:hAnsi="Times New Roman" w:hint="eastAsia"/>
          <w:sz w:val="24"/>
          <w:szCs w:val="24"/>
        </w:rPr>
        <w:t>儿科负责人</w:t>
      </w:r>
      <w:r>
        <w:rPr>
          <w:rFonts w:ascii="Times New Roman" w:eastAsia="华文仿宋" w:hAnsi="Times New Roman" w:hint="eastAsia"/>
          <w:sz w:val="24"/>
          <w:szCs w:val="24"/>
        </w:rPr>
        <w:t>李伟伟教授，</w:t>
      </w:r>
      <w:r w:rsidR="00AC14C2">
        <w:rPr>
          <w:rFonts w:ascii="Times New Roman" w:eastAsia="华文仿宋" w:hAnsi="Times New Roman" w:hint="eastAsia"/>
          <w:sz w:val="24"/>
          <w:szCs w:val="24"/>
        </w:rPr>
        <w:t>壮医药学院滕红丽教授，广西中医药大学附属瑞康医院梁文旺教授及我院农志飞教授、王广青副教授、覃</w:t>
      </w:r>
      <w:r>
        <w:rPr>
          <w:rFonts w:ascii="Times New Roman" w:eastAsia="华文仿宋" w:hAnsi="Times New Roman" w:hint="eastAsia"/>
          <w:sz w:val="24"/>
          <w:szCs w:val="24"/>
        </w:rPr>
        <w:t>耀真副教授等</w:t>
      </w:r>
      <w:r w:rsidR="00AC14C2">
        <w:rPr>
          <w:rFonts w:ascii="Times New Roman" w:eastAsia="华文仿宋" w:hAnsi="Times New Roman" w:hint="eastAsia"/>
          <w:sz w:val="24"/>
          <w:szCs w:val="24"/>
        </w:rPr>
        <w:t>专家</w:t>
      </w:r>
      <w:r>
        <w:rPr>
          <w:rFonts w:ascii="Times New Roman" w:eastAsia="华文仿宋" w:hAnsi="Times New Roman" w:hint="eastAsia"/>
          <w:sz w:val="24"/>
          <w:szCs w:val="24"/>
        </w:rPr>
        <w:t>进行</w:t>
      </w:r>
      <w:r w:rsidR="00AC14C2">
        <w:rPr>
          <w:rFonts w:ascii="Times New Roman" w:eastAsia="华文仿宋" w:hAnsi="Times New Roman" w:hint="eastAsia"/>
          <w:sz w:val="24"/>
          <w:szCs w:val="24"/>
        </w:rPr>
        <w:t>儿科临证及壮医药外治特色等</w:t>
      </w:r>
      <w:r>
        <w:rPr>
          <w:rFonts w:ascii="Times New Roman" w:eastAsia="华文仿宋" w:hAnsi="Times New Roman" w:hint="eastAsia"/>
          <w:sz w:val="24"/>
          <w:szCs w:val="24"/>
        </w:rPr>
        <w:t>专题讲座。会议针对儿科</w:t>
      </w:r>
      <w:r w:rsidR="00AC14C2">
        <w:rPr>
          <w:rFonts w:ascii="Times New Roman" w:eastAsia="华文仿宋" w:hAnsi="Times New Roman" w:hint="eastAsia"/>
          <w:sz w:val="24"/>
          <w:szCs w:val="24"/>
        </w:rPr>
        <w:t>临证、中医经典在儿科的临床运用以及</w:t>
      </w:r>
      <w:r>
        <w:rPr>
          <w:rFonts w:ascii="Times New Roman" w:eastAsia="华文仿宋" w:hAnsi="Times New Roman" w:hint="eastAsia"/>
          <w:sz w:val="24"/>
          <w:szCs w:val="24"/>
        </w:rPr>
        <w:t>儿科中医药、民族医药特色疗法技术应用等相关内容</w:t>
      </w:r>
      <w:r w:rsidR="00AC14C2">
        <w:rPr>
          <w:rFonts w:ascii="Times New Roman" w:eastAsia="华文仿宋" w:hAnsi="Times New Roman" w:hint="eastAsia"/>
          <w:sz w:val="24"/>
          <w:szCs w:val="24"/>
        </w:rPr>
        <w:t>进行了深入阐释</w:t>
      </w:r>
      <w:r>
        <w:rPr>
          <w:rFonts w:ascii="Times New Roman" w:eastAsia="华文仿宋" w:hAnsi="Times New Roman" w:hint="eastAsia"/>
          <w:sz w:val="24"/>
          <w:szCs w:val="24"/>
        </w:rPr>
        <w:t>。</w:t>
      </w:r>
    </w:p>
    <w:p w:rsidR="00C425E3" w:rsidRDefault="00C425E3" w:rsidP="00C425E3">
      <w:pPr>
        <w:spacing w:line="360" w:lineRule="auto"/>
        <w:ind w:firstLineChars="202" w:firstLine="485"/>
        <w:jc w:val="left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 w:hint="eastAsia"/>
          <w:sz w:val="24"/>
          <w:szCs w:val="24"/>
        </w:rPr>
        <w:t>该次会议吸引了广西区内各地市来自全区各地</w:t>
      </w:r>
      <w:r w:rsidR="00AC14C2">
        <w:rPr>
          <w:rFonts w:ascii="Times New Roman" w:eastAsia="华文仿宋" w:hAnsi="Times New Roman"/>
          <w:sz w:val="24"/>
          <w:szCs w:val="24"/>
        </w:rPr>
        <w:t>40</w:t>
      </w:r>
      <w:r w:rsidR="00AD7F6E">
        <w:rPr>
          <w:rFonts w:ascii="Times New Roman" w:eastAsia="华文仿宋" w:hAnsi="Times New Roman"/>
          <w:sz w:val="24"/>
          <w:szCs w:val="24"/>
        </w:rPr>
        <w:t>余</w:t>
      </w:r>
      <w:bookmarkStart w:id="0" w:name="_GoBack"/>
      <w:bookmarkEnd w:id="0"/>
      <w:r>
        <w:rPr>
          <w:rFonts w:ascii="Times New Roman" w:eastAsia="华文仿宋" w:hAnsi="Times New Roman" w:hint="eastAsia"/>
          <w:sz w:val="24"/>
          <w:szCs w:val="24"/>
        </w:rPr>
        <w:t>家各级卫生医疗机构，其中包括了市级中医院、人民医院及妇幼保健医院等三甲综合医院，县级中医院、人民医院及妇幼保健医院及基层卫生院等，涵盖了儿科医师、儿科保健医师、</w:t>
      </w:r>
      <w:r w:rsidR="00AC14C2">
        <w:rPr>
          <w:rFonts w:ascii="Times New Roman" w:eastAsia="华文仿宋" w:hAnsi="Times New Roman" w:hint="eastAsia"/>
          <w:sz w:val="24"/>
          <w:szCs w:val="24"/>
        </w:rPr>
        <w:t>在读研究生及本院职工</w:t>
      </w:r>
      <w:r>
        <w:rPr>
          <w:rFonts w:ascii="Times New Roman" w:eastAsia="华文仿宋" w:hAnsi="Times New Roman" w:hint="eastAsia"/>
          <w:sz w:val="24"/>
          <w:szCs w:val="24"/>
        </w:rPr>
        <w:t>等</w:t>
      </w:r>
      <w:r w:rsidR="00AC14C2">
        <w:rPr>
          <w:rFonts w:ascii="Times New Roman" w:eastAsia="华文仿宋" w:hAnsi="Times New Roman" w:hint="eastAsia"/>
          <w:sz w:val="24"/>
          <w:szCs w:val="24"/>
        </w:rPr>
        <w:t>8</w:t>
      </w:r>
      <w:r>
        <w:rPr>
          <w:rFonts w:ascii="Times New Roman" w:eastAsia="华文仿宋" w:hAnsi="Times New Roman"/>
          <w:sz w:val="24"/>
          <w:szCs w:val="24"/>
        </w:rPr>
        <w:t>0</w:t>
      </w:r>
      <w:r>
        <w:rPr>
          <w:rFonts w:ascii="Times New Roman" w:eastAsia="华文仿宋" w:hAnsi="Times New Roman" w:hint="eastAsia"/>
          <w:sz w:val="24"/>
          <w:szCs w:val="24"/>
        </w:rPr>
        <w:t>余人加了本次培训班的学习。此次办会教授内容丰富，中医药、民族医药特色鲜明，得到学员的一致认可，在授课过程中积极向授课老师提问和探讨，拓展思维和学习新技术。经过主办方及全体与会同志的共同努力，我们圆满完成了会议各项议程，</w:t>
      </w:r>
      <w:r w:rsidR="00AC14C2">
        <w:rPr>
          <w:rFonts w:ascii="Times New Roman" w:eastAsia="华文仿宋" w:hAnsi="Times New Roman" w:hint="eastAsia"/>
          <w:sz w:val="24"/>
          <w:szCs w:val="24"/>
        </w:rPr>
        <w:t>促进了广西中医儿科</w:t>
      </w:r>
      <w:r w:rsidR="003A72C3">
        <w:rPr>
          <w:rFonts w:ascii="Times New Roman" w:eastAsia="华文仿宋" w:hAnsi="Times New Roman" w:hint="eastAsia"/>
          <w:sz w:val="24"/>
          <w:szCs w:val="24"/>
        </w:rPr>
        <w:t>相互之间的学术交流，为医疗联合体建设夯实基础</w:t>
      </w:r>
      <w:r>
        <w:rPr>
          <w:rFonts w:ascii="Times New Roman" w:eastAsia="华文仿宋" w:hAnsi="Times New Roman" w:hint="eastAsia"/>
          <w:sz w:val="24"/>
          <w:szCs w:val="24"/>
        </w:rPr>
        <w:t>，扩大了</w:t>
      </w:r>
      <w:r w:rsidR="00AC14C2">
        <w:rPr>
          <w:rFonts w:ascii="Times New Roman" w:eastAsia="华文仿宋" w:hAnsi="Times New Roman" w:hint="eastAsia"/>
          <w:sz w:val="24"/>
          <w:szCs w:val="24"/>
        </w:rPr>
        <w:t>我院中医</w:t>
      </w:r>
      <w:r>
        <w:rPr>
          <w:rFonts w:ascii="Times New Roman" w:eastAsia="华文仿宋" w:hAnsi="Times New Roman" w:hint="eastAsia"/>
          <w:sz w:val="24"/>
          <w:szCs w:val="24"/>
        </w:rPr>
        <w:t>儿科学科的学术影</w:t>
      </w:r>
      <w:r>
        <w:rPr>
          <w:rFonts w:ascii="Times New Roman" w:eastAsia="华文仿宋" w:hAnsi="Times New Roman" w:hint="eastAsia"/>
          <w:sz w:val="24"/>
          <w:szCs w:val="24"/>
        </w:rPr>
        <w:lastRenderedPageBreak/>
        <w:t>响力，达到了预期目的。为明年申请国家级继续教育项目奠定了扎实的基础。</w:t>
      </w:r>
    </w:p>
    <w:p w:rsidR="00C425E3" w:rsidRDefault="003A72C3" w:rsidP="00C425E3">
      <w:pPr>
        <w:spacing w:line="360" w:lineRule="auto"/>
        <w:ind w:firstLineChars="202" w:firstLine="485"/>
        <w:jc w:val="right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/>
          <w:sz w:val="24"/>
          <w:szCs w:val="24"/>
        </w:rPr>
        <w:t>2017.06.17</w:t>
      </w:r>
    </w:p>
    <w:p w:rsidR="00B52A2E" w:rsidRDefault="00B52A2E"/>
    <w:sectPr w:rsidR="00B52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0F"/>
    <w:rsid w:val="001C668D"/>
    <w:rsid w:val="003A72C3"/>
    <w:rsid w:val="004F6910"/>
    <w:rsid w:val="00571FB5"/>
    <w:rsid w:val="005E530F"/>
    <w:rsid w:val="00A60724"/>
    <w:rsid w:val="00A7413B"/>
    <w:rsid w:val="00AC14C2"/>
    <w:rsid w:val="00AD7F6E"/>
    <w:rsid w:val="00B52A2E"/>
    <w:rsid w:val="00C425E3"/>
    <w:rsid w:val="00C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3F897-B8CB-46B9-8C2B-1C84A5D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姚勇志</dc:creator>
  <cp:keywords/>
  <dc:description/>
  <cp:lastModifiedBy>姚勇志</cp:lastModifiedBy>
  <cp:revision>4</cp:revision>
  <dcterms:created xsi:type="dcterms:W3CDTF">2017-06-19T11:24:00Z</dcterms:created>
  <dcterms:modified xsi:type="dcterms:W3CDTF">2017-06-19T11:35:00Z</dcterms:modified>
</cp:coreProperties>
</file>