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val="0"/>
        <w:autoSpaceDN w:val="0"/>
        <w:bidi w:val="0"/>
        <w:adjustRightInd w:val="0"/>
        <w:snapToGrid/>
        <w:spacing w:after="0" w:line="465" w:lineRule="atLeast"/>
        <w:ind w:firstLine="480" w:firstLineChars="200"/>
        <w:jc w:val="center"/>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吴金玉主任医师查房记录</w:t>
      </w:r>
    </w:p>
    <w:p>
      <w:pPr>
        <w:keepNext w:val="0"/>
        <w:keepLines w:val="0"/>
        <w:pageBreakBefore w:val="0"/>
        <w:widowControl w:val="0"/>
        <w:kinsoku/>
        <w:wordWrap w:val="0"/>
        <w:overflowPunct/>
        <w:topLinePunct w:val="0"/>
        <w:autoSpaceDE w:val="0"/>
        <w:autoSpaceDN w:val="0"/>
        <w:bidi w:val="0"/>
        <w:adjustRightInd w:val="0"/>
        <w:snapToGrid/>
        <w:spacing w:after="0" w:line="465" w:lineRule="atLeast"/>
        <w:ind w:firstLine="480" w:firstLineChars="200"/>
        <w:jc w:val="both"/>
        <w:textAlignment w:val="auto"/>
        <w:rPr>
          <w:rFonts w:hint="eastAsia" w:ascii="宋体" w:eastAsia="宋体" w:cs="宋体" w:hAnsiTheme="minorHAnsi"/>
          <w:color w:val="000000"/>
          <w:sz w:val="24"/>
          <w:szCs w:val="24"/>
        </w:rPr>
      </w:pPr>
      <w:r>
        <w:rPr>
          <w:rFonts w:hint="eastAsia" w:ascii="宋体" w:eastAsia="宋体" w:cs="宋体" w:hAnsiTheme="minorHAnsi"/>
          <w:color w:val="000000"/>
          <w:sz w:val="24"/>
          <w:szCs w:val="24"/>
        </w:rPr>
        <w:t>患者黎月凤，女，</w:t>
      </w:r>
      <w:r>
        <w:rPr>
          <w:rFonts w:ascii="宋体" w:eastAsia="宋体" w:cs="宋体" w:hAnsiTheme="minorHAnsi"/>
          <w:color w:val="000000"/>
          <w:sz w:val="24"/>
          <w:szCs w:val="24"/>
        </w:rPr>
        <w:t>49</w:t>
      </w:r>
      <w:r>
        <w:rPr>
          <w:rFonts w:hint="eastAsia" w:ascii="宋体" w:eastAsia="宋体" w:cs="宋体" w:hAnsiTheme="minorHAnsi"/>
          <w:color w:val="000000"/>
          <w:sz w:val="24"/>
          <w:szCs w:val="24"/>
        </w:rPr>
        <w:t>岁，因“反复全身关节疼痛</w:t>
      </w:r>
      <w:r>
        <w:rPr>
          <w:rFonts w:ascii="宋体" w:eastAsia="宋体" w:cs="宋体" w:hAnsiTheme="minorHAnsi"/>
          <w:color w:val="000000"/>
          <w:sz w:val="24"/>
          <w:szCs w:val="24"/>
        </w:rPr>
        <w:t>1</w:t>
      </w:r>
      <w:r>
        <w:rPr>
          <w:rFonts w:hint="eastAsia" w:ascii="宋体" w:eastAsia="宋体" w:cs="宋体" w:hAnsiTheme="minorHAnsi"/>
          <w:color w:val="000000"/>
          <w:sz w:val="24"/>
          <w:szCs w:val="24"/>
        </w:rPr>
        <w:t>年余，乏力、纳差</w:t>
      </w:r>
      <w:r>
        <w:rPr>
          <w:rFonts w:ascii="宋体" w:eastAsia="宋体" w:cs="宋体" w:hAnsiTheme="minorHAnsi"/>
          <w:color w:val="000000"/>
          <w:sz w:val="24"/>
          <w:szCs w:val="24"/>
        </w:rPr>
        <w:t>1</w:t>
      </w:r>
      <w:r>
        <w:rPr>
          <w:rFonts w:hint="eastAsia" w:ascii="宋体" w:eastAsia="宋体" w:cs="宋体" w:hAnsiTheme="minorHAnsi"/>
          <w:color w:val="000000"/>
          <w:sz w:val="24"/>
          <w:szCs w:val="24"/>
        </w:rPr>
        <w:t>周。”于</w:t>
      </w:r>
      <w:r>
        <w:rPr>
          <w:rFonts w:ascii="宋体" w:eastAsia="宋体" w:cs="宋体" w:hAnsiTheme="minorHAnsi"/>
          <w:color w:val="000000"/>
          <w:sz w:val="24"/>
          <w:szCs w:val="24"/>
        </w:rPr>
        <w:t>2020</w:t>
      </w:r>
      <w:r>
        <w:rPr>
          <w:rFonts w:hint="eastAsia" w:ascii="宋体" w:eastAsia="宋体" w:cs="宋体" w:hAnsiTheme="minorHAnsi"/>
          <w:color w:val="000000"/>
          <w:sz w:val="24"/>
          <w:szCs w:val="24"/>
        </w:rPr>
        <w:t>年</w:t>
      </w:r>
      <w:r>
        <w:rPr>
          <w:rFonts w:hint="eastAsia" w:ascii="宋体" w:eastAsia="宋体" w:cs="宋体" w:hAnsiTheme="minorHAnsi"/>
          <w:color w:val="000000"/>
          <w:sz w:val="24"/>
          <w:szCs w:val="24"/>
          <w:lang w:val="en-US" w:eastAsia="zh-CN"/>
        </w:rPr>
        <w:t>03</w:t>
      </w:r>
      <w:r>
        <w:rPr>
          <w:rFonts w:hint="eastAsia" w:ascii="宋体" w:eastAsia="宋体" w:cs="宋体" w:hAnsiTheme="minorHAnsi"/>
          <w:color w:val="000000"/>
          <w:sz w:val="24"/>
          <w:szCs w:val="24"/>
        </w:rPr>
        <w:t>月</w:t>
      </w:r>
      <w:r>
        <w:rPr>
          <w:rFonts w:hint="eastAsia" w:ascii="宋体" w:eastAsia="宋体" w:cs="宋体" w:hAnsiTheme="minorHAnsi"/>
          <w:color w:val="000000"/>
          <w:sz w:val="24"/>
          <w:szCs w:val="24"/>
          <w:lang w:val="en-US" w:eastAsia="zh-CN"/>
        </w:rPr>
        <w:t>16</w:t>
      </w:r>
      <w:r>
        <w:rPr>
          <w:rFonts w:hint="eastAsia" w:ascii="宋体" w:eastAsia="宋体" w:cs="宋体" w:hAnsiTheme="minorHAnsi"/>
          <w:color w:val="000000"/>
          <w:sz w:val="24"/>
          <w:szCs w:val="24"/>
        </w:rPr>
        <w:t>日</w:t>
      </w:r>
      <w:r>
        <w:rPr>
          <w:rFonts w:ascii="宋体" w:eastAsia="宋体" w:cs="宋体" w:hAnsiTheme="minorHAnsi"/>
          <w:color w:val="000000"/>
          <w:sz w:val="24"/>
          <w:szCs w:val="24"/>
        </w:rPr>
        <w:t>16</w:t>
      </w:r>
      <w:r>
        <w:rPr>
          <w:rFonts w:hint="eastAsia" w:ascii="宋体" w:eastAsia="宋体" w:cs="宋体" w:hAnsiTheme="minorHAnsi"/>
          <w:color w:val="000000"/>
          <w:sz w:val="24"/>
          <w:szCs w:val="24"/>
        </w:rPr>
        <w:t>时</w:t>
      </w:r>
      <w:r>
        <w:rPr>
          <w:rFonts w:ascii="宋体" w:eastAsia="宋体" w:cs="宋体" w:hAnsiTheme="minorHAnsi"/>
          <w:color w:val="000000"/>
          <w:sz w:val="24"/>
          <w:szCs w:val="24"/>
        </w:rPr>
        <w:t>22</w:t>
      </w:r>
      <w:r>
        <w:rPr>
          <w:rFonts w:hint="eastAsia" w:ascii="宋体" w:eastAsia="宋体" w:cs="宋体" w:hAnsiTheme="minorHAnsi"/>
          <w:color w:val="000000"/>
          <w:sz w:val="24"/>
          <w:szCs w:val="24"/>
        </w:rPr>
        <w:t>分由门诊拟“系统性红斑狼疮”收治入院。</w:t>
      </w:r>
    </w:p>
    <w:p>
      <w:pPr>
        <w:keepNext w:val="0"/>
        <w:keepLines w:val="0"/>
        <w:pageBreakBefore w:val="0"/>
        <w:widowControl w:val="0"/>
        <w:kinsoku/>
        <w:wordWrap w:val="0"/>
        <w:overflowPunct/>
        <w:topLinePunct w:val="0"/>
        <w:autoSpaceDE w:val="0"/>
        <w:autoSpaceDN w:val="0"/>
        <w:bidi w:val="0"/>
        <w:adjustRightInd w:val="0"/>
        <w:snapToGrid/>
        <w:spacing w:after="0" w:line="465" w:lineRule="atLeast"/>
        <w:ind w:firstLine="480" w:firstLineChars="200"/>
        <w:jc w:val="both"/>
        <w:textAlignment w:val="auto"/>
        <w:rPr>
          <w:rFonts w:ascii="宋体" w:eastAsia="宋体" w:cs="宋体" w:hAnsiTheme="minorHAnsi"/>
          <w:color w:val="000000"/>
          <w:sz w:val="24"/>
          <w:szCs w:val="24"/>
        </w:rPr>
      </w:pPr>
      <w:bookmarkStart w:id="0" w:name="_GoBack"/>
      <w:bookmarkEnd w:id="0"/>
      <w:r>
        <w:rPr>
          <w:rFonts w:hint="eastAsia" w:ascii="宋体" w:eastAsia="宋体" w:cs="宋体" w:hAnsiTheme="minorHAnsi"/>
          <w:color w:val="000000"/>
          <w:sz w:val="24"/>
          <w:szCs w:val="24"/>
        </w:rPr>
        <w:t>患者诉全身乏力稍好转，精神欠佳，日晒后双侧颧部有皮肤红斑，无瘙痒，无心慌胸闷，无胸痛，无口腔溃疡，无脱发，无皮疹，无雷诺现象，无恶寒发热，无关节疼痛。纳差，饥不欲食，寐欠佳，难入睡，昨日未解大便，小便调。查体：神志清楚，精神欠佳，生命征平稳。舌质暗红，苔白，脉细。心肺腹查体未见明显异常。专科查体：双侧颧部有皮肤红斑，四肢关节无压痛，无明显活动受限，肤温肤色正常，无明显水肿，无下肢静脉曲张。辅助检查：糖化血红蛋白测定：糖化血红蛋白</w:t>
      </w:r>
      <w:r>
        <w:rPr>
          <w:rFonts w:ascii="宋体" w:eastAsia="宋体" w:cs="宋体" w:hAnsiTheme="minorHAnsi"/>
          <w:color w:val="000000"/>
          <w:sz w:val="24"/>
          <w:szCs w:val="24"/>
        </w:rPr>
        <w:t>HBA1c 6.1%</w:t>
      </w:r>
      <w:r>
        <w:rPr>
          <w:rFonts w:hint="eastAsia" w:ascii="宋体" w:eastAsia="宋体" w:cs="宋体" w:hAnsiTheme="minorHAnsi"/>
          <w:color w:val="000000"/>
          <w:sz w:val="24"/>
          <w:szCs w:val="24"/>
        </w:rPr>
        <w:t>↑。宝石</w:t>
      </w:r>
      <w:r>
        <w:rPr>
          <w:rFonts w:ascii="宋体" w:eastAsia="宋体" w:cs="宋体" w:hAnsiTheme="minorHAnsi"/>
          <w:color w:val="000000"/>
          <w:sz w:val="24"/>
          <w:szCs w:val="24"/>
        </w:rPr>
        <w:t>CT</w:t>
      </w:r>
      <w:r>
        <w:rPr>
          <w:rFonts w:hint="eastAsia" w:ascii="宋体" w:eastAsia="宋体" w:cs="宋体" w:hAnsiTheme="minorHAnsi"/>
          <w:color w:val="000000"/>
          <w:sz w:val="24"/>
          <w:szCs w:val="24"/>
        </w:rPr>
        <w:t>胸部平扫示：</w:t>
      </w:r>
      <w:r>
        <w:rPr>
          <w:rFonts w:ascii="宋体" w:eastAsia="宋体" w:cs="宋体" w:hAnsiTheme="minorHAnsi"/>
          <w:color w:val="000000"/>
          <w:sz w:val="24"/>
          <w:szCs w:val="24"/>
        </w:rPr>
        <w:t>1.</w:t>
      </w:r>
      <w:r>
        <w:rPr>
          <w:rFonts w:hint="eastAsia" w:ascii="宋体" w:eastAsia="宋体" w:cs="宋体" w:hAnsiTheme="minorHAnsi"/>
          <w:color w:val="000000"/>
          <w:sz w:val="24"/>
          <w:szCs w:val="24"/>
        </w:rPr>
        <w:t>左肺及右肺中叶内侧段少许纤维增殖灶。</w:t>
      </w:r>
      <w:r>
        <w:rPr>
          <w:rFonts w:ascii="宋体" w:eastAsia="宋体" w:cs="宋体" w:hAnsiTheme="minorHAnsi"/>
          <w:color w:val="000000"/>
          <w:sz w:val="24"/>
          <w:szCs w:val="24"/>
        </w:rPr>
        <w:t>2.</w:t>
      </w:r>
      <w:r>
        <w:rPr>
          <w:rFonts w:hint="eastAsia" w:ascii="宋体" w:eastAsia="宋体" w:cs="宋体" w:hAnsiTheme="minorHAnsi"/>
          <w:color w:val="000000"/>
          <w:sz w:val="24"/>
          <w:szCs w:val="24"/>
        </w:rPr>
        <w:t>心脏增大，伴肺动脉高压可能；主动脉及冠脉钙化。</w:t>
      </w:r>
      <w:r>
        <w:rPr>
          <w:rFonts w:hint="eastAsia" w:ascii="宋体" w:eastAsia="宋体" w:cs="宋体" w:hAnsiTheme="minorHAnsi"/>
          <w:b/>
          <w:bCs/>
          <w:color w:val="000000"/>
          <w:sz w:val="24"/>
          <w:szCs w:val="24"/>
          <w:lang w:val="en-US" w:eastAsia="zh-CN"/>
        </w:rPr>
        <w:t>吴金玉</w:t>
      </w:r>
      <w:r>
        <w:rPr>
          <w:rFonts w:hint="eastAsia" w:ascii="宋体" w:eastAsia="宋体" w:cs="宋体" w:hAnsiTheme="minorHAnsi"/>
          <w:b/>
          <w:bCs/>
          <w:color w:val="000000"/>
          <w:sz w:val="24"/>
          <w:szCs w:val="24"/>
        </w:rPr>
        <w:t>主任医师查房后分析：</w:t>
      </w:r>
      <w:r>
        <w:rPr>
          <w:rFonts w:hint="eastAsia" w:ascii="宋体" w:eastAsia="宋体" w:cs="宋体" w:hAnsiTheme="minorHAnsi"/>
          <w:color w:val="000000"/>
          <w:sz w:val="24"/>
          <w:szCs w:val="24"/>
        </w:rPr>
        <w:t>四诊合参，本病当属祖国医学“阴阳毒”范畴，患者久病耗伤脾肾，导致肝肾阴虚，阴不制阳，虚火上炎，血络受伤，发为红斑。舌质暗红，苔白，脉细，均为肝肾阴虚之象。病位在肝肾，病性虚实夹杂。</w:t>
      </w:r>
      <w:r>
        <w:rPr>
          <w:rFonts w:hint="eastAsia" w:ascii="宋体" w:eastAsia="宋体" w:cs="宋体" w:hAnsiTheme="minorHAnsi"/>
          <w:b/>
          <w:bCs/>
          <w:color w:val="000000"/>
          <w:sz w:val="24"/>
          <w:szCs w:val="24"/>
        </w:rPr>
        <w:t>中医诊断：</w:t>
      </w:r>
      <w:r>
        <w:rPr>
          <w:rFonts w:hint="eastAsia" w:ascii="宋体" w:eastAsia="宋体" w:cs="宋体" w:hAnsiTheme="minorHAnsi"/>
          <w:color w:val="000000"/>
          <w:sz w:val="24"/>
          <w:szCs w:val="24"/>
        </w:rPr>
        <w:t>阴阳毒</w:t>
      </w:r>
      <w:r>
        <w:rPr>
          <w:rFonts w:ascii="宋体" w:eastAsia="宋体" w:cs="宋体" w:hAnsiTheme="minorHAnsi"/>
          <w:color w:val="000000"/>
          <w:sz w:val="24"/>
          <w:szCs w:val="24"/>
        </w:rPr>
        <w:t>-</w:t>
      </w:r>
      <w:r>
        <w:rPr>
          <w:rFonts w:hint="eastAsia" w:ascii="宋体" w:eastAsia="宋体" w:cs="宋体" w:hAnsiTheme="minorHAnsi"/>
          <w:color w:val="000000"/>
          <w:sz w:val="24"/>
          <w:szCs w:val="24"/>
        </w:rPr>
        <w:t>肝肾阴虚证。结合患者病史、症状、体征及目前辅助检查结果，目前西医诊断：</w:t>
      </w:r>
      <w:r>
        <w:rPr>
          <w:rFonts w:ascii="宋体" w:eastAsia="宋体" w:cs="宋体" w:hAnsiTheme="minorHAnsi"/>
          <w:color w:val="000000"/>
          <w:sz w:val="24"/>
          <w:szCs w:val="24"/>
        </w:rPr>
        <w:t>1</w:t>
      </w:r>
      <w:r>
        <w:rPr>
          <w:rFonts w:hint="eastAsia" w:ascii="宋体" w:eastAsia="宋体" w:cs="宋体" w:hAnsiTheme="minorHAnsi"/>
          <w:color w:val="000000"/>
          <w:sz w:val="24"/>
          <w:szCs w:val="24"/>
        </w:rPr>
        <w:t>、系统性红斑狼疮；</w:t>
      </w:r>
      <w:r>
        <w:rPr>
          <w:rFonts w:ascii="宋体" w:eastAsia="宋体" w:cs="宋体" w:hAnsiTheme="minorHAnsi"/>
          <w:color w:val="000000"/>
          <w:sz w:val="24"/>
          <w:szCs w:val="24"/>
        </w:rPr>
        <w:t>2</w:t>
      </w:r>
      <w:r>
        <w:rPr>
          <w:rFonts w:hint="eastAsia" w:ascii="宋体" w:eastAsia="宋体" w:cs="宋体" w:hAnsiTheme="minorHAnsi"/>
          <w:color w:val="000000"/>
          <w:sz w:val="24"/>
          <w:szCs w:val="24"/>
        </w:rPr>
        <w:t>、冠心病</w:t>
      </w:r>
      <w:r>
        <w:rPr>
          <w:rFonts w:ascii="宋体" w:eastAsia="宋体" w:cs="宋体" w:hAnsiTheme="minorHAnsi"/>
          <w:color w:val="000000"/>
          <w:sz w:val="24"/>
          <w:szCs w:val="24"/>
        </w:rPr>
        <w:t xml:space="preserve"> </w:t>
      </w:r>
      <w:r>
        <w:rPr>
          <w:rFonts w:hint="eastAsia" w:ascii="宋体" w:eastAsia="宋体" w:cs="宋体" w:hAnsiTheme="minorHAnsi"/>
          <w:color w:val="000000"/>
          <w:sz w:val="24"/>
          <w:szCs w:val="24"/>
        </w:rPr>
        <w:t>前间壁、下壁心肌梗死（陈旧性）心功能</w:t>
      </w:r>
      <w:r>
        <w:rPr>
          <w:rFonts w:ascii="宋体" w:eastAsia="宋体" w:cs="宋体" w:hAnsiTheme="minorHAnsi"/>
          <w:color w:val="000000"/>
          <w:sz w:val="24"/>
          <w:szCs w:val="24"/>
        </w:rPr>
        <w:t>III</w:t>
      </w:r>
      <w:r>
        <w:rPr>
          <w:rFonts w:hint="eastAsia" w:ascii="宋体" w:eastAsia="宋体" w:cs="宋体" w:hAnsiTheme="minorHAnsi"/>
          <w:color w:val="000000"/>
          <w:sz w:val="24"/>
          <w:szCs w:val="24"/>
        </w:rPr>
        <w:t>级；</w:t>
      </w:r>
      <w:r>
        <w:rPr>
          <w:rFonts w:ascii="宋体" w:eastAsia="宋体" w:cs="宋体" w:hAnsiTheme="minorHAnsi"/>
          <w:color w:val="000000"/>
          <w:sz w:val="24"/>
          <w:szCs w:val="24"/>
        </w:rPr>
        <w:t>3</w:t>
      </w:r>
      <w:r>
        <w:rPr>
          <w:rFonts w:hint="eastAsia" w:ascii="宋体" w:eastAsia="宋体" w:cs="宋体" w:hAnsiTheme="minorHAnsi"/>
          <w:color w:val="000000"/>
          <w:sz w:val="24"/>
          <w:szCs w:val="24"/>
        </w:rPr>
        <w:t>、肺动脉高压；</w:t>
      </w:r>
      <w:r>
        <w:rPr>
          <w:rFonts w:ascii="宋体" w:eastAsia="宋体" w:cs="宋体" w:hAnsiTheme="minorHAnsi"/>
          <w:color w:val="000000"/>
          <w:sz w:val="24"/>
          <w:szCs w:val="24"/>
        </w:rPr>
        <w:t>4</w:t>
      </w:r>
      <w:r>
        <w:rPr>
          <w:rFonts w:hint="eastAsia" w:ascii="宋体" w:eastAsia="宋体" w:cs="宋体" w:hAnsiTheme="minorHAnsi"/>
          <w:color w:val="000000"/>
          <w:sz w:val="24"/>
          <w:szCs w:val="24"/>
        </w:rPr>
        <w:t>、糖耐量异常；</w:t>
      </w:r>
      <w:r>
        <w:rPr>
          <w:rFonts w:ascii="宋体" w:eastAsia="宋体" w:cs="宋体" w:hAnsiTheme="minorHAnsi"/>
          <w:color w:val="000000"/>
          <w:sz w:val="24"/>
          <w:szCs w:val="24"/>
        </w:rPr>
        <w:t>5</w:t>
      </w:r>
      <w:r>
        <w:rPr>
          <w:rFonts w:hint="eastAsia" w:ascii="宋体" w:eastAsia="宋体" w:cs="宋体" w:hAnsiTheme="minorHAnsi"/>
          <w:color w:val="000000"/>
          <w:sz w:val="24"/>
          <w:szCs w:val="24"/>
        </w:rPr>
        <w:t>、高脂血症；</w:t>
      </w:r>
      <w:r>
        <w:rPr>
          <w:rFonts w:ascii="宋体" w:eastAsia="宋体" w:cs="宋体" w:hAnsiTheme="minorHAnsi"/>
          <w:color w:val="000000"/>
          <w:sz w:val="24"/>
          <w:szCs w:val="24"/>
        </w:rPr>
        <w:t>6</w:t>
      </w:r>
      <w:r>
        <w:rPr>
          <w:rFonts w:hint="eastAsia" w:ascii="宋体" w:eastAsia="宋体" w:cs="宋体" w:hAnsiTheme="minorHAnsi"/>
          <w:color w:val="000000"/>
          <w:sz w:val="24"/>
          <w:szCs w:val="24"/>
        </w:rPr>
        <w:t>、肝功能异常查因（药物性？）。健康宣教：告知患者烟草含有多种有害物质，远离吸烟人群，避免接触二手烟。治疗上：</w:t>
      </w:r>
      <w:r>
        <w:rPr>
          <w:rFonts w:ascii="宋体" w:eastAsia="宋体" w:cs="宋体" w:hAnsiTheme="minorHAnsi"/>
          <w:color w:val="000000"/>
          <w:sz w:val="24"/>
          <w:szCs w:val="24"/>
        </w:rPr>
        <w:t>1.</w:t>
      </w:r>
      <w:r>
        <w:rPr>
          <w:rFonts w:hint="eastAsia" w:ascii="宋体" w:eastAsia="宋体" w:cs="宋体" w:hAnsiTheme="minorHAnsi"/>
          <w:color w:val="000000"/>
          <w:sz w:val="24"/>
          <w:szCs w:val="24"/>
        </w:rPr>
        <w:t>患者系统性红斑狼疮诊断明确，继续予甲泼尼龙片及硫酸羟氯喹片免疫抑制，阿法骨化醇软胶囊促进钙吸收，碳酸钙</w:t>
      </w:r>
      <w:r>
        <w:rPr>
          <w:rFonts w:ascii="宋体" w:eastAsia="宋体" w:cs="宋体" w:hAnsiTheme="minorHAnsi"/>
          <w:color w:val="000000"/>
          <w:sz w:val="24"/>
          <w:szCs w:val="24"/>
        </w:rPr>
        <w:t>D3</w:t>
      </w:r>
      <w:r>
        <w:rPr>
          <w:rFonts w:hint="eastAsia" w:ascii="宋体" w:eastAsia="宋体" w:cs="宋体" w:hAnsiTheme="minorHAnsi"/>
          <w:color w:val="000000"/>
          <w:sz w:val="24"/>
          <w:szCs w:val="24"/>
        </w:rPr>
        <w:t>片</w:t>
      </w:r>
      <w:r>
        <w:rPr>
          <w:rFonts w:ascii="宋体" w:eastAsia="宋体" w:cs="宋体" w:hAnsiTheme="minorHAnsi"/>
          <w:color w:val="000000"/>
          <w:sz w:val="24"/>
          <w:szCs w:val="24"/>
        </w:rPr>
        <w:t>(II)</w:t>
      </w:r>
      <w:r>
        <w:rPr>
          <w:rFonts w:hint="eastAsia" w:ascii="宋体" w:eastAsia="宋体" w:cs="宋体" w:hAnsiTheme="minorHAnsi"/>
          <w:color w:val="000000"/>
          <w:sz w:val="24"/>
          <w:szCs w:val="24"/>
        </w:rPr>
        <w:t>补钙，贝前列素钠改善循环，雷贝拉唑钠肠溶片护胃。</w:t>
      </w:r>
      <w:r>
        <w:rPr>
          <w:rFonts w:ascii="宋体" w:eastAsia="宋体" w:cs="宋体" w:hAnsiTheme="minorHAnsi"/>
          <w:color w:val="000000"/>
          <w:sz w:val="24"/>
          <w:szCs w:val="24"/>
        </w:rPr>
        <w:t>2</w:t>
      </w:r>
      <w:r>
        <w:rPr>
          <w:rFonts w:hint="eastAsia" w:ascii="宋体" w:eastAsia="宋体" w:cs="宋体" w:hAnsiTheme="minorHAnsi"/>
          <w:color w:val="000000"/>
          <w:sz w:val="24"/>
          <w:szCs w:val="24"/>
        </w:rPr>
        <w:t>、患者冠心病、高脂血症，继续予硫酸氢氯吡格雷片抗血小板聚集，阿托伐他汀钙片调脂稳斑，并予复查心脏彩超评估心脏情况。</w:t>
      </w:r>
      <w:r>
        <w:rPr>
          <w:rFonts w:ascii="宋体" w:eastAsia="宋体" w:cs="宋体" w:hAnsiTheme="minorHAnsi"/>
          <w:color w:val="000000"/>
          <w:sz w:val="24"/>
          <w:szCs w:val="24"/>
        </w:rPr>
        <w:t>3</w:t>
      </w:r>
      <w:r>
        <w:rPr>
          <w:rFonts w:hint="eastAsia" w:ascii="宋体" w:eastAsia="宋体" w:cs="宋体" w:hAnsiTheme="minorHAnsi"/>
          <w:color w:val="000000"/>
          <w:sz w:val="24"/>
          <w:szCs w:val="24"/>
        </w:rPr>
        <w:t>、患者长期肝功能异常，原因尚不明确，暂予复方甘草酸苷片护肝降酶，并建议患者行自身免疫性肝病抗体八项检查以排除自身免疫性肝炎可能，患者家属对病情表示理解，同意行自身免疫性肝病抗体八项；</w:t>
      </w:r>
      <w:r>
        <w:rPr>
          <w:rFonts w:ascii="宋体" w:eastAsia="宋体" w:cs="宋体" w:hAnsiTheme="minorHAnsi"/>
          <w:color w:val="000000"/>
          <w:sz w:val="24"/>
          <w:szCs w:val="24"/>
        </w:rPr>
        <w:t>4</w:t>
      </w:r>
      <w:r>
        <w:rPr>
          <w:rFonts w:hint="eastAsia" w:ascii="宋体" w:eastAsia="宋体" w:cs="宋体" w:hAnsiTheme="minorHAnsi"/>
          <w:color w:val="000000"/>
          <w:sz w:val="24"/>
          <w:szCs w:val="24"/>
        </w:rPr>
        <w:t>、患者入院查糖化血红蛋白</w:t>
      </w:r>
      <w:r>
        <w:rPr>
          <w:rFonts w:ascii="宋体" w:eastAsia="宋体" w:cs="宋体" w:hAnsiTheme="minorHAnsi"/>
          <w:color w:val="000000"/>
          <w:sz w:val="24"/>
          <w:szCs w:val="24"/>
        </w:rPr>
        <w:t>HBA1c</w:t>
      </w:r>
      <w:r>
        <w:rPr>
          <w:rFonts w:hint="eastAsia" w:ascii="宋体" w:eastAsia="宋体" w:cs="宋体" w:hAnsiTheme="minorHAnsi"/>
          <w:color w:val="000000"/>
          <w:sz w:val="24"/>
          <w:szCs w:val="24"/>
        </w:rPr>
        <w:t>升高，考虑与糖耐量异常有关，暂予观察处理。患者入院后查尿常规异常，今日复查尿常规以明确病情。</w:t>
      </w:r>
      <w:r>
        <w:rPr>
          <w:rFonts w:ascii="宋体" w:eastAsia="宋体" w:cs="宋体" w:hAnsiTheme="minorHAnsi"/>
          <w:color w:val="000000"/>
          <w:sz w:val="24"/>
          <w:szCs w:val="24"/>
        </w:rPr>
        <w:t>5</w:t>
      </w:r>
      <w:r>
        <w:rPr>
          <w:rFonts w:hint="eastAsia" w:ascii="宋体" w:eastAsia="宋体" w:cs="宋体" w:hAnsiTheme="minorHAnsi"/>
          <w:color w:val="000000"/>
          <w:sz w:val="24"/>
          <w:szCs w:val="24"/>
        </w:rPr>
        <w:t>、</w:t>
      </w:r>
      <w:r>
        <w:rPr>
          <w:rFonts w:hint="eastAsia" w:ascii="宋体" w:eastAsia="宋体" w:cs="宋体" w:hAnsiTheme="minorHAnsi"/>
          <w:b/>
          <w:bCs/>
          <w:color w:val="000000"/>
          <w:sz w:val="24"/>
          <w:szCs w:val="24"/>
        </w:rPr>
        <w:t>中医治疗</w:t>
      </w:r>
      <w:r>
        <w:rPr>
          <w:rFonts w:hint="eastAsia" w:ascii="宋体" w:eastAsia="宋体" w:cs="宋体" w:hAnsiTheme="minorHAnsi"/>
          <w:color w:val="000000"/>
          <w:sz w:val="24"/>
          <w:szCs w:val="24"/>
        </w:rPr>
        <w:t>：中药内服方以补益肝肾、活血通络为法，方选二至丸合六味地黄丸加减，方中女贞子益肝补肾，旱莲草入肾补精，补肝肾之阴，熟地滋阴益肾，山萸肉补养肝肾，山药补益脾阴，泽泻利湿泄浊，茯苓淡渗脾湿，丹皮、知母、菊花、葛根清热，女贞子、墨旱莲、枸杞子、牛膝补肾，炙甘草调和诸药。拟方如下：</w:t>
      </w:r>
    </w:p>
    <w:p>
      <w:pPr>
        <w:keepNext w:val="0"/>
        <w:keepLines w:val="0"/>
        <w:pageBreakBefore w:val="0"/>
        <w:widowControl w:val="0"/>
        <w:kinsoku/>
        <w:wordWrap w:val="0"/>
        <w:overflowPunct/>
        <w:topLinePunct w:val="0"/>
        <w:autoSpaceDE w:val="0"/>
        <w:autoSpaceDN w:val="0"/>
        <w:bidi w:val="0"/>
        <w:adjustRightInd w:val="0"/>
        <w:snapToGrid/>
        <w:spacing w:after="0" w:line="465" w:lineRule="atLeast"/>
        <w:jc w:val="both"/>
        <w:textAlignment w:val="auto"/>
        <w:rPr>
          <w:rFonts w:ascii="宋体" w:eastAsia="宋体" w:cs="宋体" w:hAnsiTheme="minorHAnsi"/>
          <w:color w:val="000000"/>
          <w:sz w:val="24"/>
          <w:szCs w:val="24"/>
        </w:rPr>
      </w:pPr>
      <w:r>
        <w:rPr>
          <w:rFonts w:ascii="宋体" w:eastAsia="宋体" w:cs="宋体" w:hAnsiTheme="minorHAnsi"/>
          <w:color w:val="000000"/>
          <w:sz w:val="24"/>
          <w:szCs w:val="24"/>
        </w:rPr>
        <w:t xml:space="preserve">          </w:t>
      </w:r>
      <w:r>
        <w:rPr>
          <w:rFonts w:hint="eastAsia" w:ascii="宋体" w:eastAsia="宋体" w:cs="宋体" w:hAnsiTheme="minorHAnsi"/>
          <w:color w:val="000000"/>
          <w:sz w:val="24"/>
          <w:szCs w:val="24"/>
        </w:rPr>
        <w:t>熟地</w:t>
      </w:r>
      <w:r>
        <w:rPr>
          <w:rFonts w:ascii="宋体" w:eastAsia="宋体" w:cs="宋体" w:hAnsiTheme="minorHAnsi"/>
          <w:color w:val="000000"/>
          <w:sz w:val="24"/>
          <w:szCs w:val="24"/>
        </w:rPr>
        <w:t xml:space="preserve">15g    </w:t>
      </w:r>
      <w:r>
        <w:rPr>
          <w:rFonts w:hint="eastAsia" w:ascii="宋体" w:eastAsia="宋体" w:cs="宋体" w:hAnsiTheme="minorHAnsi"/>
          <w:color w:val="000000"/>
          <w:sz w:val="24"/>
          <w:szCs w:val="24"/>
        </w:rPr>
        <w:t>山药</w:t>
      </w:r>
      <w:r>
        <w:rPr>
          <w:rFonts w:ascii="宋体" w:eastAsia="宋体" w:cs="宋体" w:hAnsiTheme="minorHAnsi"/>
          <w:color w:val="000000"/>
          <w:sz w:val="24"/>
          <w:szCs w:val="24"/>
        </w:rPr>
        <w:t xml:space="preserve">15g     </w:t>
      </w:r>
      <w:r>
        <w:rPr>
          <w:rFonts w:hint="eastAsia" w:ascii="宋体" w:eastAsia="宋体" w:cs="宋体" w:hAnsiTheme="minorHAnsi"/>
          <w:color w:val="000000"/>
          <w:sz w:val="24"/>
          <w:szCs w:val="24"/>
        </w:rPr>
        <w:t>山茱萸</w:t>
      </w:r>
      <w:r>
        <w:rPr>
          <w:rFonts w:ascii="宋体" w:eastAsia="宋体" w:cs="宋体" w:hAnsiTheme="minorHAnsi"/>
          <w:color w:val="000000"/>
          <w:sz w:val="24"/>
          <w:szCs w:val="24"/>
        </w:rPr>
        <w:t xml:space="preserve">10g   </w:t>
      </w:r>
      <w:r>
        <w:rPr>
          <w:rFonts w:hint="eastAsia" w:ascii="宋体" w:eastAsia="宋体" w:cs="宋体" w:hAnsiTheme="minorHAnsi"/>
          <w:color w:val="000000"/>
          <w:sz w:val="24"/>
          <w:szCs w:val="24"/>
        </w:rPr>
        <w:t>牡丹皮</w:t>
      </w:r>
      <w:r>
        <w:rPr>
          <w:rFonts w:ascii="宋体" w:eastAsia="宋体" w:cs="宋体" w:hAnsiTheme="minorHAnsi"/>
          <w:color w:val="000000"/>
          <w:sz w:val="24"/>
          <w:szCs w:val="24"/>
        </w:rPr>
        <w:t>15g</w:t>
      </w:r>
    </w:p>
    <w:p>
      <w:pPr>
        <w:keepNext w:val="0"/>
        <w:keepLines w:val="0"/>
        <w:pageBreakBefore w:val="0"/>
        <w:widowControl w:val="0"/>
        <w:kinsoku/>
        <w:wordWrap w:val="0"/>
        <w:overflowPunct/>
        <w:topLinePunct w:val="0"/>
        <w:autoSpaceDE w:val="0"/>
        <w:autoSpaceDN w:val="0"/>
        <w:bidi w:val="0"/>
        <w:adjustRightInd w:val="0"/>
        <w:snapToGrid/>
        <w:spacing w:after="0" w:line="465" w:lineRule="atLeast"/>
        <w:jc w:val="both"/>
        <w:textAlignment w:val="auto"/>
        <w:rPr>
          <w:rFonts w:ascii="宋体" w:eastAsia="宋体" w:cs="宋体" w:hAnsiTheme="minorHAnsi"/>
          <w:color w:val="000000"/>
          <w:sz w:val="24"/>
          <w:szCs w:val="24"/>
        </w:rPr>
      </w:pPr>
      <w:r>
        <w:rPr>
          <w:rFonts w:ascii="宋体" w:eastAsia="宋体" w:cs="宋体" w:hAnsiTheme="minorHAnsi"/>
          <w:color w:val="000000"/>
          <w:sz w:val="24"/>
          <w:szCs w:val="24"/>
        </w:rPr>
        <w:t xml:space="preserve">          </w:t>
      </w:r>
      <w:r>
        <w:rPr>
          <w:rFonts w:hint="eastAsia" w:ascii="宋体" w:eastAsia="宋体" w:cs="宋体" w:hAnsiTheme="minorHAnsi"/>
          <w:color w:val="000000"/>
          <w:sz w:val="24"/>
          <w:szCs w:val="24"/>
        </w:rPr>
        <w:t>茯苓</w:t>
      </w:r>
      <w:r>
        <w:rPr>
          <w:rFonts w:ascii="宋体" w:eastAsia="宋体" w:cs="宋体" w:hAnsiTheme="minorHAnsi"/>
          <w:color w:val="000000"/>
          <w:sz w:val="24"/>
          <w:szCs w:val="24"/>
        </w:rPr>
        <w:t xml:space="preserve">15g    </w:t>
      </w:r>
      <w:r>
        <w:rPr>
          <w:rFonts w:hint="eastAsia" w:ascii="宋体" w:eastAsia="宋体" w:cs="宋体" w:hAnsiTheme="minorHAnsi"/>
          <w:color w:val="000000"/>
          <w:sz w:val="24"/>
          <w:szCs w:val="24"/>
        </w:rPr>
        <w:t>泽泻</w:t>
      </w:r>
      <w:r>
        <w:rPr>
          <w:rFonts w:ascii="宋体" w:eastAsia="宋体" w:cs="宋体" w:hAnsiTheme="minorHAnsi"/>
          <w:color w:val="000000"/>
          <w:sz w:val="24"/>
          <w:szCs w:val="24"/>
        </w:rPr>
        <w:t xml:space="preserve">15g     </w:t>
      </w:r>
      <w:r>
        <w:rPr>
          <w:rFonts w:hint="eastAsia" w:ascii="宋体" w:eastAsia="宋体" w:cs="宋体" w:hAnsiTheme="minorHAnsi"/>
          <w:color w:val="000000"/>
          <w:sz w:val="24"/>
          <w:szCs w:val="24"/>
        </w:rPr>
        <w:t>葛根</w:t>
      </w:r>
      <w:r>
        <w:rPr>
          <w:rFonts w:ascii="宋体" w:eastAsia="宋体" w:cs="宋体" w:hAnsiTheme="minorHAnsi"/>
          <w:color w:val="000000"/>
          <w:sz w:val="24"/>
          <w:szCs w:val="24"/>
        </w:rPr>
        <w:t xml:space="preserve">20g     </w:t>
      </w:r>
      <w:r>
        <w:rPr>
          <w:rFonts w:hint="eastAsia" w:ascii="宋体" w:eastAsia="宋体" w:cs="宋体" w:hAnsiTheme="minorHAnsi"/>
          <w:color w:val="000000"/>
          <w:sz w:val="24"/>
          <w:szCs w:val="24"/>
        </w:rPr>
        <w:t>菊花</w:t>
      </w:r>
      <w:r>
        <w:rPr>
          <w:rFonts w:ascii="宋体" w:eastAsia="宋体" w:cs="宋体" w:hAnsiTheme="minorHAnsi"/>
          <w:color w:val="000000"/>
          <w:sz w:val="24"/>
          <w:szCs w:val="24"/>
        </w:rPr>
        <w:t>10g</w:t>
      </w:r>
    </w:p>
    <w:p>
      <w:pPr>
        <w:keepNext w:val="0"/>
        <w:keepLines w:val="0"/>
        <w:pageBreakBefore w:val="0"/>
        <w:widowControl w:val="0"/>
        <w:kinsoku/>
        <w:wordWrap w:val="0"/>
        <w:overflowPunct/>
        <w:topLinePunct w:val="0"/>
        <w:autoSpaceDE w:val="0"/>
        <w:autoSpaceDN w:val="0"/>
        <w:bidi w:val="0"/>
        <w:adjustRightInd w:val="0"/>
        <w:snapToGrid/>
        <w:spacing w:after="0" w:line="465" w:lineRule="atLeast"/>
        <w:jc w:val="both"/>
        <w:textAlignment w:val="auto"/>
        <w:rPr>
          <w:rFonts w:ascii="宋体" w:eastAsia="宋体" w:cs="宋体" w:hAnsiTheme="minorHAnsi"/>
          <w:color w:val="000000"/>
          <w:sz w:val="24"/>
          <w:szCs w:val="24"/>
        </w:rPr>
      </w:pPr>
      <w:r>
        <w:rPr>
          <w:rFonts w:ascii="宋体" w:eastAsia="宋体" w:cs="宋体" w:hAnsiTheme="minorHAnsi"/>
          <w:color w:val="000000"/>
          <w:sz w:val="24"/>
          <w:szCs w:val="24"/>
        </w:rPr>
        <w:t xml:space="preserve">          </w:t>
      </w:r>
      <w:r>
        <w:rPr>
          <w:rFonts w:hint="eastAsia" w:ascii="宋体" w:eastAsia="宋体" w:cs="宋体" w:hAnsiTheme="minorHAnsi"/>
          <w:color w:val="000000"/>
          <w:sz w:val="24"/>
          <w:szCs w:val="24"/>
        </w:rPr>
        <w:t>枸杞子</w:t>
      </w:r>
      <w:r>
        <w:rPr>
          <w:rFonts w:ascii="宋体" w:eastAsia="宋体" w:cs="宋体" w:hAnsiTheme="minorHAnsi"/>
          <w:color w:val="000000"/>
          <w:sz w:val="24"/>
          <w:szCs w:val="24"/>
        </w:rPr>
        <w:t xml:space="preserve">15g  </w:t>
      </w:r>
      <w:r>
        <w:rPr>
          <w:rFonts w:hint="eastAsia" w:ascii="宋体" w:eastAsia="宋体" w:cs="宋体" w:hAnsiTheme="minorHAnsi"/>
          <w:color w:val="000000"/>
          <w:sz w:val="24"/>
          <w:szCs w:val="24"/>
        </w:rPr>
        <w:t>女贞子</w:t>
      </w:r>
      <w:r>
        <w:rPr>
          <w:rFonts w:ascii="宋体" w:eastAsia="宋体" w:cs="宋体" w:hAnsiTheme="minorHAnsi"/>
          <w:color w:val="000000"/>
          <w:sz w:val="24"/>
          <w:szCs w:val="24"/>
        </w:rPr>
        <w:t xml:space="preserve">15g   </w:t>
      </w:r>
      <w:r>
        <w:rPr>
          <w:rFonts w:hint="eastAsia" w:ascii="宋体" w:eastAsia="宋体" w:cs="宋体" w:hAnsiTheme="minorHAnsi"/>
          <w:color w:val="000000"/>
          <w:sz w:val="24"/>
          <w:szCs w:val="24"/>
        </w:rPr>
        <w:t>墨旱莲</w:t>
      </w:r>
      <w:r>
        <w:rPr>
          <w:rFonts w:ascii="宋体" w:eastAsia="宋体" w:cs="宋体" w:hAnsiTheme="minorHAnsi"/>
          <w:color w:val="000000"/>
          <w:sz w:val="24"/>
          <w:szCs w:val="24"/>
        </w:rPr>
        <w:t xml:space="preserve">15g   </w:t>
      </w:r>
      <w:r>
        <w:rPr>
          <w:rFonts w:hint="eastAsia" w:ascii="宋体" w:eastAsia="宋体" w:cs="宋体" w:hAnsiTheme="minorHAnsi"/>
          <w:color w:val="000000"/>
          <w:sz w:val="24"/>
          <w:szCs w:val="24"/>
        </w:rPr>
        <w:t>炙甘草</w:t>
      </w:r>
      <w:r>
        <w:rPr>
          <w:rFonts w:ascii="宋体" w:eastAsia="宋体" w:cs="宋体" w:hAnsiTheme="minorHAnsi"/>
          <w:color w:val="000000"/>
          <w:sz w:val="24"/>
          <w:szCs w:val="24"/>
        </w:rPr>
        <w:t>5g</w:t>
      </w:r>
    </w:p>
    <w:p>
      <w:pPr>
        <w:keepNext w:val="0"/>
        <w:keepLines w:val="0"/>
        <w:pageBreakBefore w:val="0"/>
        <w:widowControl w:val="0"/>
        <w:kinsoku/>
        <w:wordWrap w:val="0"/>
        <w:overflowPunct/>
        <w:topLinePunct w:val="0"/>
        <w:autoSpaceDE w:val="0"/>
        <w:autoSpaceDN w:val="0"/>
        <w:bidi w:val="0"/>
        <w:adjustRightInd w:val="0"/>
        <w:snapToGrid/>
        <w:spacing w:after="0" w:line="465" w:lineRule="atLeast"/>
        <w:jc w:val="both"/>
        <w:textAlignment w:val="auto"/>
        <w:rPr>
          <w:rFonts w:ascii="宋体" w:eastAsia="宋体" w:cs="宋体" w:hAnsiTheme="minorHAnsi"/>
          <w:color w:val="000000"/>
          <w:sz w:val="24"/>
          <w:szCs w:val="24"/>
        </w:rPr>
      </w:pPr>
      <w:r>
        <w:rPr>
          <w:rFonts w:ascii="宋体" w:eastAsia="宋体" w:cs="宋体" w:hAnsiTheme="minorHAnsi"/>
          <w:color w:val="000000"/>
          <w:sz w:val="24"/>
          <w:szCs w:val="24"/>
        </w:rPr>
        <w:t xml:space="preserve">          </w:t>
      </w:r>
      <w:r>
        <w:rPr>
          <w:rFonts w:hint="eastAsia" w:ascii="宋体" w:eastAsia="宋体" w:cs="宋体" w:hAnsiTheme="minorHAnsi"/>
          <w:color w:val="000000"/>
          <w:sz w:val="24"/>
          <w:szCs w:val="24"/>
        </w:rPr>
        <w:t>知母</w:t>
      </w:r>
      <w:r>
        <w:rPr>
          <w:rFonts w:ascii="宋体" w:eastAsia="宋体" w:cs="宋体" w:hAnsiTheme="minorHAnsi"/>
          <w:color w:val="000000"/>
          <w:sz w:val="24"/>
          <w:szCs w:val="24"/>
        </w:rPr>
        <w:t xml:space="preserve">15g    </w:t>
      </w:r>
      <w:r>
        <w:rPr>
          <w:rFonts w:hint="eastAsia" w:ascii="宋体" w:eastAsia="宋体" w:cs="宋体" w:hAnsiTheme="minorHAnsi"/>
          <w:color w:val="000000"/>
          <w:sz w:val="24"/>
          <w:szCs w:val="24"/>
        </w:rPr>
        <w:t>牛膝</w:t>
      </w:r>
      <w:r>
        <w:rPr>
          <w:rFonts w:ascii="宋体" w:eastAsia="宋体" w:cs="宋体" w:hAnsiTheme="minorHAnsi"/>
          <w:color w:val="000000"/>
          <w:sz w:val="24"/>
          <w:szCs w:val="24"/>
        </w:rPr>
        <w:t xml:space="preserve">15g     </w:t>
      </w:r>
    </w:p>
    <w:p>
      <w:pPr>
        <w:keepNext w:val="0"/>
        <w:keepLines w:val="0"/>
        <w:pageBreakBefore w:val="0"/>
        <w:widowControl w:val="0"/>
        <w:kinsoku/>
        <w:wordWrap w:val="0"/>
        <w:overflowPunct/>
        <w:topLinePunct w:val="0"/>
        <w:autoSpaceDE w:val="0"/>
        <w:autoSpaceDN w:val="0"/>
        <w:bidi w:val="0"/>
        <w:adjustRightInd w:val="0"/>
        <w:snapToGrid/>
        <w:spacing w:after="0" w:line="465" w:lineRule="atLeast"/>
        <w:jc w:val="both"/>
        <w:textAlignment w:val="auto"/>
        <w:rPr>
          <w:rFonts w:hint="eastAsia" w:ascii="宋体" w:eastAsia="宋体" w:cs="宋体" w:hAnsiTheme="minorHAnsi"/>
          <w:color w:val="000000"/>
          <w:sz w:val="24"/>
          <w:szCs w:val="24"/>
        </w:rPr>
      </w:pPr>
      <w:r>
        <w:rPr>
          <w:rFonts w:ascii="宋体" w:eastAsia="宋体" w:cs="宋体" w:hAnsiTheme="minorHAnsi"/>
          <w:color w:val="000000"/>
          <w:sz w:val="24"/>
          <w:szCs w:val="24"/>
        </w:rPr>
        <w:t xml:space="preserve">                   </w:t>
      </w:r>
      <w:r>
        <w:rPr>
          <w:rFonts w:hint="eastAsia" w:ascii="宋体" w:eastAsia="宋体" w:cs="宋体" w:hAnsiTheme="minorHAnsi"/>
          <w:color w:val="000000"/>
          <w:sz w:val="24"/>
          <w:szCs w:val="24"/>
        </w:rPr>
        <w:t>日</w:t>
      </w:r>
      <w:r>
        <w:rPr>
          <w:rFonts w:ascii="宋体" w:eastAsia="宋体" w:cs="宋体" w:hAnsiTheme="minorHAnsi"/>
          <w:color w:val="000000"/>
          <w:sz w:val="24"/>
          <w:szCs w:val="24"/>
        </w:rPr>
        <w:t>1</w:t>
      </w:r>
      <w:r>
        <w:rPr>
          <w:rFonts w:hint="eastAsia" w:ascii="宋体" w:eastAsia="宋体" w:cs="宋体" w:hAnsiTheme="minorHAnsi"/>
          <w:color w:val="000000"/>
          <w:sz w:val="24"/>
          <w:szCs w:val="24"/>
        </w:rPr>
        <w:t>剂，每剂水煎至</w:t>
      </w:r>
      <w:r>
        <w:rPr>
          <w:rFonts w:ascii="宋体" w:eastAsia="宋体" w:cs="宋体" w:hAnsiTheme="minorHAnsi"/>
          <w:color w:val="000000"/>
          <w:sz w:val="24"/>
          <w:szCs w:val="24"/>
        </w:rPr>
        <w:t>200ml</w:t>
      </w:r>
      <w:r>
        <w:rPr>
          <w:rFonts w:hint="eastAsia" w:ascii="宋体" w:eastAsia="宋体" w:cs="宋体" w:hAnsiTheme="minorHAnsi"/>
          <w:color w:val="000000"/>
          <w:sz w:val="24"/>
          <w:szCs w:val="24"/>
        </w:rPr>
        <w:t>，分两次早晚饭后温服。（暂拟方）</w:t>
      </w:r>
    </w:p>
    <w:p>
      <w:pPr>
        <w:keepNext w:val="0"/>
        <w:keepLines w:val="0"/>
        <w:pageBreakBefore w:val="0"/>
        <w:widowControl w:val="0"/>
        <w:kinsoku/>
        <w:wordWrap w:val="0"/>
        <w:overflowPunct/>
        <w:topLinePunct w:val="0"/>
        <w:autoSpaceDE w:val="0"/>
        <w:autoSpaceDN w:val="0"/>
        <w:bidi w:val="0"/>
        <w:adjustRightInd w:val="0"/>
        <w:snapToGrid/>
        <w:spacing w:after="0" w:line="465" w:lineRule="atLeast"/>
        <w:jc w:val="both"/>
        <w:textAlignment w:val="auto"/>
        <w:rPr>
          <w:rFonts w:hint="eastAsia" w:ascii="宋体" w:eastAsia="宋体" w:cs="宋体" w:hAnsiTheme="minorHAnsi"/>
          <w:color w:val="000000"/>
          <w:sz w:val="24"/>
          <w:szCs w:val="24"/>
        </w:rPr>
      </w:pPr>
    </w:p>
    <w:sectPr>
      <w:pgSz w:w="11906" w:h="16838"/>
      <w:pgMar w:top="1440" w:right="1080" w:bottom="1440" w:left="108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YWNkNzY5OWUwMGMwNmJhOWMyYTgzZDU1ZGE0MmE3NjMifQ=="/>
  </w:docVars>
  <w:rsids>
    <w:rsidRoot w:val="00D31D50"/>
    <w:rsid w:val="00066061"/>
    <w:rsid w:val="000B0E89"/>
    <w:rsid w:val="000B4DE5"/>
    <w:rsid w:val="000E40C5"/>
    <w:rsid w:val="00224081"/>
    <w:rsid w:val="00255EF2"/>
    <w:rsid w:val="002C0F0F"/>
    <w:rsid w:val="00323B43"/>
    <w:rsid w:val="00392A4D"/>
    <w:rsid w:val="003C1F36"/>
    <w:rsid w:val="003D37D8"/>
    <w:rsid w:val="003E37B5"/>
    <w:rsid w:val="00426133"/>
    <w:rsid w:val="004358AB"/>
    <w:rsid w:val="00467C3D"/>
    <w:rsid w:val="004B5EC6"/>
    <w:rsid w:val="0063471A"/>
    <w:rsid w:val="00673BB5"/>
    <w:rsid w:val="0069440B"/>
    <w:rsid w:val="00711B54"/>
    <w:rsid w:val="00761ED5"/>
    <w:rsid w:val="0083490A"/>
    <w:rsid w:val="008420BB"/>
    <w:rsid w:val="00894EF7"/>
    <w:rsid w:val="008B7726"/>
    <w:rsid w:val="00AB20D9"/>
    <w:rsid w:val="00B13493"/>
    <w:rsid w:val="00B31B8C"/>
    <w:rsid w:val="00BC0518"/>
    <w:rsid w:val="00C46829"/>
    <w:rsid w:val="00CC225A"/>
    <w:rsid w:val="00D1603A"/>
    <w:rsid w:val="00D31D50"/>
    <w:rsid w:val="00F56A7C"/>
    <w:rsid w:val="00F77400"/>
    <w:rsid w:val="10EA2363"/>
    <w:rsid w:val="30B41E6F"/>
    <w:rsid w:val="40DE0BFA"/>
    <w:rsid w:val="48DF52B1"/>
    <w:rsid w:val="4A5143C8"/>
    <w:rsid w:val="662E157E"/>
    <w:rsid w:val="6D701FF5"/>
    <w:rsid w:val="6E5F32A3"/>
    <w:rsid w:val="74562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uiPriority w:val="99"/>
    <w:pPr>
      <w:spacing w:after="0"/>
    </w:pPr>
    <w:rPr>
      <w:sz w:val="18"/>
      <w:szCs w:val="18"/>
    </w:rPr>
  </w:style>
  <w:style w:type="character" w:customStyle="1" w:styleId="5">
    <w:name w:val="批注框文本 Char"/>
    <w:basedOn w:val="4"/>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1138</Words>
  <Characters>1205</Characters>
  <Lines>471</Lines>
  <Paragraphs>132</Paragraphs>
  <TotalTime>0</TotalTime>
  <ScaleCrop>false</ScaleCrop>
  <LinksUpToDate>false</LinksUpToDate>
  <CharactersWithSpaces>1328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86178</dc:creator>
  <cp:lastModifiedBy>文档存本地丢失不负责</cp:lastModifiedBy>
  <cp:lastPrinted>2022-07-01T03:05:11Z</cp:lastPrinted>
  <dcterms:modified xsi:type="dcterms:W3CDTF">2022-07-01T03:05:14Z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C4EF76EBA59A4AE58CABCDF24ADA84C9</vt:lpwstr>
  </property>
</Properties>
</file>