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患者李婕，女，</w:t>
      </w:r>
      <w:r>
        <w:rPr>
          <w:rFonts w:ascii="宋体" w:eastAsia="宋体" w:cs="宋体" w:hAnsiTheme="minorHAnsi"/>
          <w:color w:val="000000"/>
          <w:sz w:val="24"/>
          <w:szCs w:val="24"/>
        </w:rPr>
        <w:t>39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岁，因“反复腰骶部疼痛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月余，再发加重</w:t>
      </w:r>
      <w:r>
        <w:rPr>
          <w:rFonts w:ascii="宋体" w:eastAsia="宋体" w:cs="宋体" w:hAnsiTheme="minorHAnsi"/>
          <w:color w:val="000000"/>
          <w:sz w:val="24"/>
          <w:szCs w:val="24"/>
        </w:rPr>
        <w:t>10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天”于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2020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03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03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1</w:t>
      </w:r>
      <w:r>
        <w:rPr>
          <w:rFonts w:ascii="宋体" w:eastAsia="宋体" w:cs="宋体" w:hAnsiTheme="minorHAnsi"/>
          <w:color w:val="000000"/>
          <w:sz w:val="24"/>
          <w:szCs w:val="24"/>
        </w:rPr>
        <w:t>6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时</w:t>
      </w:r>
      <w:r>
        <w:rPr>
          <w:rFonts w:ascii="宋体" w:eastAsia="宋体" w:cs="宋体" w:hAnsiTheme="minorHAnsi"/>
          <w:color w:val="000000"/>
          <w:sz w:val="24"/>
          <w:szCs w:val="24"/>
        </w:rPr>
        <w:t>30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分由门诊拟“强直性脊柱炎”收治入院。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eastAsia="宋体" w:cs="宋体" w:hAnsiTheme="minorHAnsi"/>
          <w:color w:val="000000"/>
          <w:sz w:val="24"/>
          <w:szCs w:val="24"/>
        </w:rPr>
        <w:t>患者仍诉左侧腰骶部疼痛，伴左下肢放射性麻木感，弯腰活动受限，夜间及晨起痛甚，伴腰部晨僵，活动后上症改善不明显，予止痛对症处理后症状可缓解，药效过后病情易反复，纳可，寐欠佳，二便调。查体：生命征平稳，舌质淡，苔薄白，脉沉细。神清，精神可。心肺腹查体未见明显异常，肝肾无叩击痛，肠鸣音正常。专科检查：脊柱外观未见明显畸形，腰椎活动稍受限，无压痛，左侧骶髂关节轻压痛。枕墙距</w:t>
      </w:r>
      <w:r>
        <w:rPr>
          <w:rFonts w:ascii="宋体" w:eastAsia="宋体" w:cs="宋体" w:hAnsiTheme="minorHAnsi"/>
          <w:color w:val="000000"/>
          <w:sz w:val="24"/>
          <w:szCs w:val="24"/>
        </w:rPr>
        <w:t>0cm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，指地距</w:t>
      </w:r>
      <w:r>
        <w:rPr>
          <w:rFonts w:ascii="宋体" w:eastAsia="宋体" w:cs="宋体" w:hAnsiTheme="minorHAnsi"/>
          <w:color w:val="000000"/>
          <w:sz w:val="24"/>
          <w:szCs w:val="24"/>
        </w:rPr>
        <w:t>30cm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，胸廓活动度正常。四肢肌力、肌张力正常，生理反射存在，病理反射未引出。辅助检查：抗</w:t>
      </w:r>
      <w:r>
        <w:rPr>
          <w:rFonts w:ascii="宋体" w:eastAsia="宋体" w:cs="宋体" w:hAnsiTheme="minorHAnsi"/>
          <w:color w:val="000000"/>
          <w:sz w:val="24"/>
          <w:szCs w:val="24"/>
        </w:rPr>
        <w:t>SS-A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抗体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++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、抗</w:t>
      </w:r>
      <w:r>
        <w:rPr>
          <w:rFonts w:ascii="宋体" w:eastAsia="宋体" w:cs="宋体" w:hAnsiTheme="minorHAnsi"/>
          <w:color w:val="000000"/>
          <w:sz w:val="24"/>
          <w:szCs w:val="24"/>
        </w:rPr>
        <w:t>Ro-52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抗体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+++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；抗核抗体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阳性；糖化血红蛋白、甲功五项、肿瘤五项、感染八项、抗双链</w:t>
      </w:r>
      <w:r>
        <w:rPr>
          <w:rFonts w:ascii="宋体" w:eastAsia="宋体" w:cs="宋体" w:hAnsiTheme="minorHAnsi"/>
          <w:color w:val="000000"/>
          <w:sz w:val="24"/>
          <w:szCs w:val="24"/>
        </w:rPr>
        <w:t>DNA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抗体、胸部</w:t>
      </w:r>
      <w:r>
        <w:rPr>
          <w:rFonts w:ascii="宋体" w:eastAsia="宋体" w:cs="宋体" w:hAnsiTheme="minorHAnsi"/>
          <w:color w:val="000000"/>
          <w:sz w:val="24"/>
          <w:szCs w:val="24"/>
        </w:rPr>
        <w:t>CT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、腹部</w:t>
      </w:r>
      <w:r>
        <w:rPr>
          <w:rFonts w:ascii="宋体" w:eastAsia="宋体" w:cs="宋体" w:hAnsiTheme="minorHAnsi"/>
          <w:color w:val="000000"/>
          <w:sz w:val="24"/>
          <w:szCs w:val="24"/>
        </w:rPr>
        <w:t>B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超未见明显异常。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吴金玉主任医师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查房后指示：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结合患者病史、症状、体征及辅助检查，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中医明确诊断：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痹病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肝肾亏虚证；西医明确诊断：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、强直性脊柱炎；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、甲状腺功能减退症；宣教：告知患者烟草含有多种有害物质，远离吸烟人群，避免接触二手烟。西医治疗上：患者无明显口干、眼干以及脱发，入院查抗核抗体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: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阳性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阳性；抗</w:t>
      </w:r>
      <w:r>
        <w:rPr>
          <w:rFonts w:ascii="宋体" w:eastAsia="宋体" w:cs="宋体" w:hAnsiTheme="minorHAnsi"/>
          <w:color w:val="000000"/>
          <w:sz w:val="24"/>
          <w:szCs w:val="24"/>
        </w:rPr>
        <w:t>ENA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抗体十二项：抗</w:t>
      </w:r>
      <w:r>
        <w:rPr>
          <w:rFonts w:ascii="宋体" w:eastAsia="宋体" w:cs="宋体" w:hAnsiTheme="minorHAnsi"/>
          <w:color w:val="000000"/>
          <w:sz w:val="24"/>
          <w:szCs w:val="24"/>
        </w:rPr>
        <w:t>Ro-52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抗体</w:t>
      </w:r>
      <w:r>
        <w:rPr>
          <w:rFonts w:ascii="宋体" w:eastAsia="宋体" w:cs="宋体" w:hAnsiTheme="minorHAnsi"/>
          <w:color w:val="000000"/>
          <w:sz w:val="24"/>
          <w:szCs w:val="24"/>
        </w:rPr>
        <w:t>: +++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阳性</w:t>
      </w:r>
      <w:r>
        <w:rPr>
          <w:rFonts w:ascii="宋体" w:eastAsia="宋体" w:cs="宋体" w:hAnsiTheme="minorHAnsi"/>
          <w:color w:val="000000"/>
          <w:sz w:val="24"/>
          <w:szCs w:val="24"/>
        </w:rPr>
        <w:t>,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抗</w:t>
      </w:r>
      <w:r>
        <w:rPr>
          <w:rFonts w:ascii="宋体" w:eastAsia="宋体" w:cs="宋体" w:hAnsiTheme="minorHAnsi"/>
          <w:color w:val="000000"/>
          <w:sz w:val="24"/>
          <w:szCs w:val="24"/>
        </w:rPr>
        <w:t>SS-A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抗体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: ++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阳性，患者曾有白细胞偏低病史，考虑合并干燥综合征可能，予请眼科会诊行滤纸试验、角膜荧光染色和内膜破裂时间等检查协助诊疗，并完善唾液腺</w:t>
      </w:r>
      <w:r>
        <w:rPr>
          <w:rFonts w:ascii="宋体" w:eastAsia="宋体" w:cs="宋体" w:hAnsiTheme="minorHAnsi"/>
          <w:color w:val="000000"/>
          <w:sz w:val="24"/>
          <w:szCs w:val="24"/>
        </w:rPr>
        <w:t>ECT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检查进一步明确诊断。患者左侧腰骶部疼痛明显，可放射至左下肢，门诊查腰椎</w:t>
      </w:r>
      <w:r>
        <w:rPr>
          <w:rFonts w:ascii="宋体" w:eastAsia="宋体" w:cs="宋体" w:hAnsiTheme="minorHAnsi"/>
          <w:color w:val="000000"/>
          <w:sz w:val="24"/>
          <w:szCs w:val="24"/>
        </w:rPr>
        <w:t>CT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提示腰</w:t>
      </w:r>
      <w:r>
        <w:rPr>
          <w:rFonts w:ascii="宋体" w:eastAsia="宋体" w:cs="宋体" w:hAnsiTheme="minorHAnsi"/>
          <w:color w:val="000000"/>
          <w:sz w:val="24"/>
          <w:szCs w:val="24"/>
        </w:rPr>
        <w:t>4/5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、腰</w:t>
      </w:r>
      <w:r>
        <w:rPr>
          <w:rFonts w:ascii="宋体" w:eastAsia="宋体" w:cs="宋体" w:hAnsiTheme="minorHAnsi"/>
          <w:color w:val="000000"/>
          <w:sz w:val="24"/>
          <w:szCs w:val="24"/>
        </w:rPr>
        <w:t>5/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骶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椎间盘突出、腰椎骨质增生，予请骨科会诊指导下一步诊疗，目前暂予双氯芬酸钠缓释片（自备）止痛对症；患者既往有甲状腺功能减退症，继续口服左甲状腺素钠片（自备），定期复查甲状腺功能检查，余治疗方案待结果回报后进一步确定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中医治疗：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中医外治予中药烫熨治疗、中药涂搽治疗通络止痛。中药内服以“补益肝肾，祛风除湿”为法，方选独活寄生汤加减，拟方如下：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防风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桑寄生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桂枝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当归</w:t>
      </w:r>
      <w:r>
        <w:rPr>
          <w:rFonts w:ascii="宋体" w:eastAsia="宋体" w:cs="宋体" w:hAnsiTheme="minorHAnsi"/>
          <w:color w:val="000000"/>
          <w:sz w:val="24"/>
          <w:szCs w:val="24"/>
        </w:rPr>
        <w:t>10g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白术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秦艽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白芍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独活</w:t>
      </w:r>
      <w:r>
        <w:rPr>
          <w:rFonts w:ascii="宋体" w:eastAsia="宋体" w:cs="宋体" w:hAnsiTheme="minorHAnsi"/>
          <w:color w:val="000000"/>
          <w:sz w:val="24"/>
          <w:szCs w:val="24"/>
        </w:rPr>
        <w:t>10g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茯苓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甘草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剂，每剂水煎至</w:t>
      </w:r>
      <w:r>
        <w:rPr>
          <w:rFonts w:ascii="宋体" w:eastAsia="宋体" w:cs="宋体" w:hAnsiTheme="minorHAnsi"/>
          <w:color w:val="000000"/>
          <w:sz w:val="24"/>
          <w:szCs w:val="24"/>
        </w:rPr>
        <w:t>200ml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，分两次早晚饭后温服。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066061"/>
    <w:rsid w:val="000B0E89"/>
    <w:rsid w:val="000B4DE5"/>
    <w:rsid w:val="000E40C5"/>
    <w:rsid w:val="00224081"/>
    <w:rsid w:val="00255EF2"/>
    <w:rsid w:val="002C0F0F"/>
    <w:rsid w:val="00323B43"/>
    <w:rsid w:val="00392A4D"/>
    <w:rsid w:val="003C1F36"/>
    <w:rsid w:val="003D37D8"/>
    <w:rsid w:val="003E37B5"/>
    <w:rsid w:val="00426133"/>
    <w:rsid w:val="004358AB"/>
    <w:rsid w:val="00467C3D"/>
    <w:rsid w:val="004B5EC6"/>
    <w:rsid w:val="0063471A"/>
    <w:rsid w:val="00673BB5"/>
    <w:rsid w:val="0069440B"/>
    <w:rsid w:val="00711B54"/>
    <w:rsid w:val="00761ED5"/>
    <w:rsid w:val="0083490A"/>
    <w:rsid w:val="008420BB"/>
    <w:rsid w:val="00894EF7"/>
    <w:rsid w:val="008B7726"/>
    <w:rsid w:val="00AB20D9"/>
    <w:rsid w:val="00B13493"/>
    <w:rsid w:val="00B31B8C"/>
    <w:rsid w:val="00BC0518"/>
    <w:rsid w:val="00C46829"/>
    <w:rsid w:val="00CC225A"/>
    <w:rsid w:val="00D1603A"/>
    <w:rsid w:val="00D31D50"/>
    <w:rsid w:val="00F56A7C"/>
    <w:rsid w:val="00F77400"/>
    <w:rsid w:val="164908FD"/>
    <w:rsid w:val="30B41E6F"/>
    <w:rsid w:val="40DE0BFA"/>
    <w:rsid w:val="48DF52B1"/>
    <w:rsid w:val="4A5143C8"/>
    <w:rsid w:val="5D1D4CC8"/>
    <w:rsid w:val="6D701FF5"/>
    <w:rsid w:val="6E5F32A3"/>
    <w:rsid w:val="745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884</Words>
  <Characters>960</Characters>
  <Lines>471</Lines>
  <Paragraphs>132</Paragraphs>
  <TotalTime>0</TotalTime>
  <ScaleCrop>false</ScaleCrop>
  <LinksUpToDate>false</LinksUpToDate>
  <CharactersWithSpaces>1076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86178</dc:creator>
  <cp:lastModifiedBy>文档存本地丢失不负责</cp:lastModifiedBy>
  <dcterms:modified xsi:type="dcterms:W3CDTF">2022-07-01T03:04:47Z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C4EF76EBA59A4AE58CABCDF24ADA84C9</vt:lpwstr>
  </property>
</Properties>
</file>