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F61A" w14:textId="3E19DF26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222D9E">
        <w:rPr>
          <w:rFonts w:ascii="仿宋_GB2312" w:eastAsia="仿宋_GB2312" w:hint="eastAsia"/>
          <w:sz w:val="32"/>
          <w:szCs w:val="32"/>
        </w:rPr>
        <w:t>9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6DD0691D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>:</w:t>
      </w:r>
      <w:r w:rsidR="000029B8" w:rsidRPr="000029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="00222D9E" w:rsidRPr="0094700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便携式彩色多普勒超声仪</w:t>
      </w:r>
    </w:p>
    <w:p w14:paraId="592ADD49" w14:textId="624DC513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</w:t>
      </w:r>
      <w:r w:rsidR="00836D8A">
        <w:rPr>
          <w:rFonts w:ascii="仿宋_GB2312" w:eastAsia="仿宋_GB2312" w:hint="eastAsia"/>
          <w:sz w:val="32"/>
          <w:szCs w:val="32"/>
        </w:rPr>
        <w:t>台</w:t>
      </w:r>
    </w:p>
    <w:p w14:paraId="5C781A53" w14:textId="77777777" w:rsidR="000E1A7C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2734B102" w14:textId="742E3262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一、</w:t>
      </w:r>
      <w:r w:rsidRPr="00303FE4">
        <w:rPr>
          <w:rFonts w:ascii="仿宋_GB2312" w:eastAsia="仿宋_GB2312" w:hAnsi="黑体" w:hint="eastAsia"/>
          <w:sz w:val="32"/>
          <w:szCs w:val="32"/>
        </w:rPr>
        <w:t>用途说明：腹部、妇科、产科、心脏、小器官与浅表织、血管、颅脑,泌尿、介入性超声、儿科、急诊、麻醉、等全身应用</w:t>
      </w:r>
    </w:p>
    <w:p w14:paraId="5F387E32" w14:textId="77777777" w:rsid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2B776495" w14:textId="36C4655C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</w:t>
      </w:r>
      <w:r w:rsidRPr="00303FE4">
        <w:rPr>
          <w:rFonts w:ascii="仿宋_GB2312" w:eastAsia="仿宋_GB2312" w:hAnsi="黑体" w:hint="eastAsia"/>
          <w:sz w:val="32"/>
          <w:szCs w:val="32"/>
        </w:rPr>
        <w:t>、系统技术规格及概述：</w:t>
      </w:r>
    </w:p>
    <w:p w14:paraId="1E5A6D37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5.1全数字化彩色多普勒超声诊断系统主机</w:t>
      </w:r>
    </w:p>
    <w:p w14:paraId="0E1C9C98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5.1.1.≥15英寸高清晰、医用专业彩色LED显示屏</w:t>
      </w:r>
    </w:p>
    <w:p w14:paraId="7AB01CE0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5.1.2.多倍波束合成</w:t>
      </w:r>
    </w:p>
    <w:p w14:paraId="5150BD47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5.1.3.</w:t>
      </w:r>
      <w:proofErr w:type="gramStart"/>
      <w:r w:rsidRPr="00303FE4">
        <w:rPr>
          <w:rFonts w:ascii="仿宋_GB2312" w:eastAsia="仿宋_GB2312" w:hAnsi="黑体" w:hint="eastAsia"/>
          <w:sz w:val="32"/>
          <w:szCs w:val="32"/>
        </w:rPr>
        <w:t>二维灰阶</w:t>
      </w:r>
      <w:proofErr w:type="gramEnd"/>
      <w:r w:rsidRPr="00303FE4">
        <w:rPr>
          <w:rFonts w:ascii="仿宋_GB2312" w:eastAsia="仿宋_GB2312" w:hAnsi="黑体" w:hint="eastAsia"/>
          <w:sz w:val="32"/>
          <w:szCs w:val="32"/>
        </w:rPr>
        <w:t>模式</w:t>
      </w:r>
    </w:p>
    <w:p w14:paraId="217A2908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5.1.4.组织谐波成像模式</w:t>
      </w:r>
    </w:p>
    <w:p w14:paraId="6684E262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5.1.5.斑点抑制成像</w:t>
      </w:r>
    </w:p>
    <w:p w14:paraId="12EDB893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5.1.6.空间复合成像，支持≥7条偏转线</w:t>
      </w:r>
    </w:p>
    <w:p w14:paraId="44CE9341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5.1.7.频率复合成像</w:t>
      </w:r>
    </w:p>
    <w:p w14:paraId="43F3F2C3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5.1.8.彩色多普勒成像（包括彩色、能量、方向能量多普勒模式）</w:t>
      </w:r>
    </w:p>
    <w:p w14:paraId="00B50DFE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5.1.9.高分辨率血流技术</w:t>
      </w:r>
    </w:p>
    <w:p w14:paraId="3CE67302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5.1.10.频谱多普勒成像（包括脉冲多普勒、高脉冲重复频率、连续波多普勒）</w:t>
      </w:r>
    </w:p>
    <w:p w14:paraId="6FD6F43C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5.1.11.▲组织多普勒成（包括TVI、TVD、TVM、TEI四种模式）</w:t>
      </w:r>
    </w:p>
    <w:p w14:paraId="2464854E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5.1.12.M型模式、彩色M型模式</w:t>
      </w:r>
    </w:p>
    <w:p w14:paraId="3F5ABD34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5.1.13.解剖M型模式，要求M</w:t>
      </w:r>
      <w:proofErr w:type="gramStart"/>
      <w:r w:rsidRPr="00303FE4">
        <w:rPr>
          <w:rFonts w:ascii="仿宋_GB2312" w:eastAsia="仿宋_GB2312" w:hAnsi="黑体" w:hint="eastAsia"/>
          <w:sz w:val="32"/>
          <w:szCs w:val="32"/>
        </w:rPr>
        <w:t>取样线</w:t>
      </w:r>
      <w:proofErr w:type="gramEnd"/>
      <w:r w:rsidRPr="00303FE4">
        <w:rPr>
          <w:rFonts w:ascii="仿宋_GB2312" w:eastAsia="仿宋_GB2312" w:hAnsi="黑体" w:hint="eastAsia"/>
          <w:sz w:val="32"/>
          <w:szCs w:val="32"/>
        </w:rPr>
        <w:t>≥2条，能360度任意旋</w:t>
      </w:r>
      <w:r w:rsidRPr="00303FE4">
        <w:rPr>
          <w:rFonts w:ascii="仿宋_GB2312" w:eastAsia="仿宋_GB2312" w:hAnsi="黑体" w:hint="eastAsia"/>
          <w:sz w:val="32"/>
          <w:szCs w:val="32"/>
        </w:rPr>
        <w:lastRenderedPageBreak/>
        <w:t>转角度，同时要求支持实时扫描以及后处理离线分析过程中重构M型图像</w:t>
      </w:r>
    </w:p>
    <w:p w14:paraId="171952C1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5.1.14.组织特异性成像，根据不同组织特性，可选多种成像条件，提高图像质量</w:t>
      </w:r>
    </w:p>
    <w:p w14:paraId="418867F1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5.1.15.可选配</w:t>
      </w:r>
      <w:proofErr w:type="gramStart"/>
      <w:r w:rsidRPr="00303FE4">
        <w:rPr>
          <w:rFonts w:ascii="仿宋_GB2312" w:eastAsia="仿宋_GB2312" w:hAnsi="黑体" w:hint="eastAsia"/>
          <w:sz w:val="32"/>
          <w:szCs w:val="32"/>
        </w:rPr>
        <w:t>实时宽景成像</w:t>
      </w:r>
      <w:proofErr w:type="gramEnd"/>
      <w:r w:rsidRPr="00303FE4">
        <w:rPr>
          <w:rFonts w:ascii="仿宋_GB2312" w:eastAsia="仿宋_GB2312" w:hAnsi="黑体" w:hint="eastAsia"/>
          <w:sz w:val="32"/>
          <w:szCs w:val="32"/>
        </w:rPr>
        <w:t>，扫描速度提示，最大扫描长度≥90CM</w:t>
      </w:r>
    </w:p>
    <w:p w14:paraId="29085A60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5.1.16.扩展成像技术</w:t>
      </w:r>
    </w:p>
    <w:p w14:paraId="407FD5D7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5.1.17.实时双幅对比成像</w:t>
      </w:r>
    </w:p>
    <w:p w14:paraId="033B5F18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5.1.18.一键自动优化单元，可用于二维、彩色、频谱多普勒等多种模式，支持频谱多普勒角度自动优化和快速矫正</w:t>
      </w:r>
    </w:p>
    <w:p w14:paraId="17BBC1DC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5.1.19.智能血流跟踪，自动识别血流方向并自动调节取样框角度，无需手动操作</w:t>
      </w:r>
    </w:p>
    <w:p w14:paraId="1908D9DC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5.1.20.一键实现全屏放大，支持≥2种不同成像区域的放大</w:t>
      </w:r>
    </w:p>
    <w:p w14:paraId="039A9B9A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5.1.21.局部放大（支持前端、后端放大）</w:t>
      </w:r>
    </w:p>
    <w:p w14:paraId="5D500BC8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5.1.22.二维和彩色多谱勒双幅显示</w:t>
      </w:r>
    </w:p>
    <w:p w14:paraId="62E0D145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5.1.23.穿刺针增强技术，具备双幅实时对比显示，增强前后效果，支持增强平面多角度可调</w:t>
      </w:r>
    </w:p>
    <w:p w14:paraId="65C92732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5.1.24.支持超声教学软件（支持腹部、妇产、甲状腺、乳腺、睾丸、神经方面应用）</w:t>
      </w:r>
    </w:p>
    <w:p w14:paraId="70F18EEA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5.1.25.支持多语言操作界面（包括键盘输入、注释、操作面板等）</w:t>
      </w:r>
    </w:p>
    <w:p w14:paraId="11A6EA5A" w14:textId="080BFF62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5.1.26.可选配曲线解剖M型模式，多段</w:t>
      </w:r>
      <w:proofErr w:type="gramStart"/>
      <w:r w:rsidRPr="00303FE4">
        <w:rPr>
          <w:rFonts w:ascii="仿宋_GB2312" w:eastAsia="仿宋_GB2312" w:hAnsi="黑体" w:hint="eastAsia"/>
          <w:sz w:val="32"/>
          <w:szCs w:val="32"/>
        </w:rPr>
        <w:t>取样线</w:t>
      </w:r>
      <w:proofErr w:type="gramEnd"/>
      <w:r w:rsidRPr="00303FE4">
        <w:rPr>
          <w:rFonts w:ascii="仿宋_GB2312" w:eastAsia="仿宋_GB2312" w:hAnsi="黑体" w:hint="eastAsia"/>
          <w:sz w:val="32"/>
          <w:szCs w:val="32"/>
        </w:rPr>
        <w:t>可连续对心肌取样分析</w:t>
      </w:r>
    </w:p>
    <w:p w14:paraId="4B7942CE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5.2测量和分析:</w:t>
      </w:r>
    </w:p>
    <w:p w14:paraId="0604B6F3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lastRenderedPageBreak/>
        <w:t>5.2.1.常规测量软件包，具备距离、面积、周长、体积、多普勒测量（自动或手动包络测量，自动计算测量参数）</w:t>
      </w:r>
    </w:p>
    <w:p w14:paraId="7DEB4125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5.2.2.全科专用测量及分析软件包，包括腹部、妇科、产科、心脏、泌尿、小器官、儿科、血管、神经、急诊科，可自动生成报告</w:t>
      </w:r>
    </w:p>
    <w:p w14:paraId="452F2379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5.2.3.心脏功能专用测量及分析，包括</w:t>
      </w:r>
      <w:proofErr w:type="spellStart"/>
      <w:r w:rsidRPr="00303FE4">
        <w:rPr>
          <w:rFonts w:ascii="仿宋_GB2312" w:eastAsia="仿宋_GB2312" w:hAnsi="黑体" w:hint="eastAsia"/>
          <w:sz w:val="32"/>
          <w:szCs w:val="32"/>
        </w:rPr>
        <w:t>SimpsonBP</w:t>
      </w:r>
      <w:proofErr w:type="spellEnd"/>
      <w:r w:rsidRPr="00303FE4">
        <w:rPr>
          <w:rFonts w:ascii="仿宋_GB2312" w:eastAsia="仿宋_GB2312" w:hAnsi="黑体" w:hint="eastAsia"/>
          <w:sz w:val="32"/>
          <w:szCs w:val="32"/>
        </w:rPr>
        <w:t>，</w:t>
      </w:r>
      <w:proofErr w:type="spellStart"/>
      <w:r w:rsidRPr="00303FE4">
        <w:rPr>
          <w:rFonts w:ascii="仿宋_GB2312" w:eastAsia="仿宋_GB2312" w:hAnsi="黑体" w:hint="eastAsia"/>
          <w:sz w:val="32"/>
          <w:szCs w:val="32"/>
        </w:rPr>
        <w:t>Tei</w:t>
      </w:r>
      <w:proofErr w:type="spellEnd"/>
      <w:r w:rsidRPr="00303FE4">
        <w:rPr>
          <w:rFonts w:ascii="仿宋_GB2312" w:eastAsia="仿宋_GB2312" w:hAnsi="黑体" w:hint="eastAsia"/>
          <w:sz w:val="32"/>
          <w:szCs w:val="32"/>
        </w:rPr>
        <w:t>指数分析，PISA等</w:t>
      </w:r>
    </w:p>
    <w:p w14:paraId="3C70BC8A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5.2.4.Auto-LV自动左心室收缩功能自动测量</w:t>
      </w:r>
    </w:p>
    <w:p w14:paraId="4BFDBCF8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5.2.5.血管内中膜自动测量，可同时进行血管前、后壁的内中膜一段距离的自动描记、自动生成测量数据结果</w:t>
      </w:r>
    </w:p>
    <w:p w14:paraId="604750D5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5.2.6.用户可自定义测量项目以及公式编辑</w:t>
      </w:r>
    </w:p>
    <w:p w14:paraId="0D73B938" w14:textId="27715E88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5.2.7.容量性评估解决方案</w:t>
      </w:r>
    </w:p>
    <w:p w14:paraId="2B9545B4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5.3电影回放及原始数据处理</w:t>
      </w:r>
    </w:p>
    <w:p w14:paraId="189FD240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5.3.1.所有模式下支持手动、自动回放；支持向后存储和向前存储，时间长度可预置，向后存储≥5分钟的电影</w:t>
      </w:r>
    </w:p>
    <w:p w14:paraId="46519C25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5.3.2.原始数据处理，可对回放图像进行参数调节</w:t>
      </w:r>
    </w:p>
    <w:p w14:paraId="04B09818" w14:textId="4344454C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5.3.3.※动态和静态图像同步存储功能，存储或导出图像数据的同时不影响实时扫描</w:t>
      </w:r>
    </w:p>
    <w:p w14:paraId="05C77750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5.4检查存储和管理（内置超声工作站）</w:t>
      </w:r>
    </w:p>
    <w:p w14:paraId="5038DA14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5.4.1.▲≥800G硬盘</w:t>
      </w:r>
    </w:p>
    <w:p w14:paraId="30131CF0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5.4.2.内置超声工作站</w:t>
      </w:r>
    </w:p>
    <w:p w14:paraId="6849FDB3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5.4.3.多种图像导出格式：动态图像、静态图像以PC格式直接导出，无需特殊软件即能在普通PC机上直接观看图像</w:t>
      </w:r>
    </w:p>
    <w:p w14:paraId="7996A60C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5.4.4.导出、备份图像数据资料同时，可进行实时检查，不影响</w:t>
      </w:r>
      <w:r w:rsidRPr="00303FE4">
        <w:rPr>
          <w:rFonts w:ascii="仿宋_GB2312" w:eastAsia="仿宋_GB2312" w:hAnsi="黑体" w:hint="eastAsia"/>
          <w:sz w:val="32"/>
          <w:szCs w:val="32"/>
        </w:rPr>
        <w:lastRenderedPageBreak/>
        <w:t>检查操作</w:t>
      </w:r>
    </w:p>
    <w:p w14:paraId="236D1B63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5.4.5.一键存储至硬盘，突然关机或未结束检查关机资料不丢失</w:t>
      </w:r>
    </w:p>
    <w:p w14:paraId="2BC07690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119144BD" w14:textId="3EB9211F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三</w:t>
      </w:r>
      <w:r w:rsidRPr="00303FE4">
        <w:rPr>
          <w:rFonts w:ascii="仿宋_GB2312" w:eastAsia="仿宋_GB2312" w:hAnsi="黑体" w:hint="eastAsia"/>
          <w:sz w:val="32"/>
          <w:szCs w:val="32"/>
        </w:rPr>
        <w:t>、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技术参数及要求</w:t>
      </w:r>
    </w:p>
    <w:p w14:paraId="0D06B2A6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6.1系统通用功能</w:t>
      </w:r>
    </w:p>
    <w:p w14:paraId="55002F51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6.1.1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▲监视器:≥15英寸高分辨率、医用专业彩色LED显示屏</w:t>
      </w:r>
    </w:p>
    <w:p w14:paraId="03242C4B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6.1.2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内置探头接口:1个，可扩展到3个</w:t>
      </w:r>
    </w:p>
    <w:p w14:paraId="1DC3E202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6.1.3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安全标准：符合商品安全质量要求</w:t>
      </w:r>
    </w:p>
    <w:p w14:paraId="7EC2395F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6.1.4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整机重量≤6KG</w:t>
      </w:r>
    </w:p>
    <w:p w14:paraId="7C1FEFC3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6.1.5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支持用户自定义按键数量≥4个</w:t>
      </w:r>
    </w:p>
    <w:p w14:paraId="703E0E96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6.2探头规格</w:t>
      </w:r>
    </w:p>
    <w:p w14:paraId="17C28F59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6.2.1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频率:宽频带变频探头,二维和彩色独立变频</w:t>
      </w:r>
    </w:p>
    <w:p w14:paraId="1E0210BE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6.2.2</w:t>
      </w:r>
      <w:r w:rsidRPr="00303FE4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303FE4">
        <w:rPr>
          <w:rFonts w:ascii="仿宋_GB2312" w:eastAsia="仿宋_GB2312" w:hAnsi="黑体" w:hint="eastAsia"/>
          <w:sz w:val="32"/>
          <w:szCs w:val="32"/>
        </w:rPr>
        <w:t>凸</w:t>
      </w:r>
      <w:proofErr w:type="gramEnd"/>
      <w:r w:rsidRPr="00303FE4">
        <w:rPr>
          <w:rFonts w:ascii="仿宋_GB2312" w:eastAsia="仿宋_GB2312" w:hAnsi="黑体" w:hint="eastAsia"/>
          <w:sz w:val="32"/>
          <w:szCs w:val="32"/>
        </w:rPr>
        <w:t>阵探头具有≥4种频率的变频范围，常规扫描角度≥70度，扩展后扫描角度≥90度</w:t>
      </w:r>
    </w:p>
    <w:p w14:paraId="50490078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6.2.3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线阵探头具有≥5种频率的变频范围，支持梯形扩展显示</w:t>
      </w:r>
    </w:p>
    <w:p w14:paraId="1BA3E552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6.2.4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相控阵探头具有≥5种频率的变频范围，扫描角度≥90度</w:t>
      </w:r>
    </w:p>
    <w:p w14:paraId="392AC4D9" w14:textId="154E3F80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6.2.5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穿刺导向:可支持穿刺导向装置</w:t>
      </w:r>
    </w:p>
    <w:p w14:paraId="38CE89D5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</w:t>
      </w:r>
      <w:proofErr w:type="gramStart"/>
      <w:r w:rsidRPr="00303FE4">
        <w:rPr>
          <w:rFonts w:ascii="仿宋_GB2312" w:eastAsia="仿宋_GB2312" w:hAnsi="黑体" w:hint="eastAsia"/>
          <w:sz w:val="32"/>
          <w:szCs w:val="32"/>
        </w:rPr>
        <w:t>二维灰</w:t>
      </w:r>
      <w:proofErr w:type="gramEnd"/>
      <w:r w:rsidRPr="00303FE4">
        <w:rPr>
          <w:rFonts w:ascii="仿宋_GB2312" w:eastAsia="仿宋_GB2312" w:hAnsi="黑体" w:hint="eastAsia"/>
          <w:sz w:val="32"/>
          <w:szCs w:val="32"/>
        </w:rPr>
        <w:t>阶模式</w:t>
      </w:r>
    </w:p>
    <w:p w14:paraId="668A716A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6.3.1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数字化声</w:t>
      </w:r>
      <w:proofErr w:type="gramStart"/>
      <w:r w:rsidRPr="00303FE4">
        <w:rPr>
          <w:rFonts w:ascii="仿宋_GB2312" w:eastAsia="仿宋_GB2312" w:hAnsi="黑体" w:hint="eastAsia"/>
          <w:sz w:val="32"/>
          <w:szCs w:val="32"/>
        </w:rPr>
        <w:t>束形成器</w:t>
      </w:r>
      <w:proofErr w:type="gramEnd"/>
    </w:p>
    <w:p w14:paraId="682DE2D2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6.3.2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数字化全程动态聚焦，数字化可变孔径及动态变迹，A/D≥12bit</w:t>
      </w:r>
    </w:p>
    <w:p w14:paraId="43638108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6.3.3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接收方式：发射、接收通道≥1024，多倍信号并行处理</w:t>
      </w:r>
    </w:p>
    <w:p w14:paraId="5B59FB94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6.3.4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扫描线：每帧线密度≥230超声线</w:t>
      </w:r>
    </w:p>
    <w:p w14:paraId="26153748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6.3.5</w:t>
      </w:r>
      <w:r w:rsidRPr="00303FE4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303FE4">
        <w:rPr>
          <w:rFonts w:ascii="仿宋_GB2312" w:eastAsia="仿宋_GB2312" w:hAnsi="黑体" w:hint="eastAsia"/>
          <w:sz w:val="32"/>
          <w:szCs w:val="32"/>
        </w:rPr>
        <w:t>发射声</w:t>
      </w:r>
      <w:proofErr w:type="gramEnd"/>
      <w:r w:rsidRPr="00303FE4">
        <w:rPr>
          <w:rFonts w:ascii="仿宋_GB2312" w:eastAsia="仿宋_GB2312" w:hAnsi="黑体" w:hint="eastAsia"/>
          <w:sz w:val="32"/>
          <w:szCs w:val="32"/>
        </w:rPr>
        <w:t>束聚焦：发射≥4段</w:t>
      </w:r>
    </w:p>
    <w:p w14:paraId="16F688D2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lastRenderedPageBreak/>
        <w:t>6.3.6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扫描频率：</w:t>
      </w:r>
    </w:p>
    <w:p w14:paraId="0AEB9498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电子</w:t>
      </w:r>
      <w:proofErr w:type="gramStart"/>
      <w:r w:rsidRPr="00303FE4">
        <w:rPr>
          <w:rFonts w:ascii="仿宋_GB2312" w:eastAsia="仿宋_GB2312" w:hAnsi="黑体" w:hint="eastAsia"/>
          <w:sz w:val="32"/>
          <w:szCs w:val="32"/>
        </w:rPr>
        <w:t>凸</w:t>
      </w:r>
      <w:proofErr w:type="gramEnd"/>
      <w:r w:rsidRPr="00303FE4">
        <w:rPr>
          <w:rFonts w:ascii="仿宋_GB2312" w:eastAsia="仿宋_GB2312" w:hAnsi="黑体" w:hint="eastAsia"/>
          <w:sz w:val="32"/>
          <w:szCs w:val="32"/>
        </w:rPr>
        <w:t>阵：超声频率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2.5-6.0MHz</w:t>
      </w:r>
    </w:p>
    <w:p w14:paraId="0AB03675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电子相控阵：超声频率2.0-3.6MHz</w:t>
      </w:r>
    </w:p>
    <w:p w14:paraId="2525D290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电子线阵：超声频率6.0-11.0MHz</w:t>
      </w:r>
    </w:p>
    <w:p w14:paraId="370BB0A9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6.3.7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二</w:t>
      </w:r>
      <w:proofErr w:type="gramStart"/>
      <w:r w:rsidRPr="00303FE4">
        <w:rPr>
          <w:rFonts w:ascii="仿宋_GB2312" w:eastAsia="仿宋_GB2312" w:hAnsi="黑体" w:hint="eastAsia"/>
          <w:sz w:val="32"/>
          <w:szCs w:val="32"/>
        </w:rPr>
        <w:t>维独立角度</w:t>
      </w:r>
      <w:proofErr w:type="gramEnd"/>
      <w:r w:rsidRPr="00303FE4">
        <w:rPr>
          <w:rFonts w:ascii="仿宋_GB2312" w:eastAsia="仿宋_GB2312" w:hAnsi="黑体" w:hint="eastAsia"/>
          <w:sz w:val="32"/>
          <w:szCs w:val="32"/>
        </w:rPr>
        <w:t>偏转</w:t>
      </w:r>
    </w:p>
    <w:p w14:paraId="56850EC5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6.3.8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预设条件：针对不同的检查脏器，预置最佳图像检查条件</w:t>
      </w:r>
    </w:p>
    <w:p w14:paraId="4994916E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6.3.9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最大显示深度:≥30cm</w:t>
      </w:r>
    </w:p>
    <w:p w14:paraId="639BF815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6.3.10</w:t>
      </w:r>
      <w:r w:rsidRPr="00303FE4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303FE4">
        <w:rPr>
          <w:rFonts w:ascii="仿宋_GB2312" w:eastAsia="仿宋_GB2312" w:hAnsi="黑体" w:hint="eastAsia"/>
          <w:sz w:val="32"/>
          <w:szCs w:val="32"/>
        </w:rPr>
        <w:t>最大帧率</w:t>
      </w:r>
      <w:proofErr w:type="gramEnd"/>
      <w:r w:rsidRPr="00303FE4">
        <w:rPr>
          <w:rFonts w:ascii="仿宋_GB2312" w:eastAsia="仿宋_GB2312" w:hAnsi="黑体" w:hint="eastAsia"/>
          <w:sz w:val="32"/>
          <w:szCs w:val="32"/>
        </w:rPr>
        <w:t>:≥240帧/秒</w:t>
      </w:r>
    </w:p>
    <w:p w14:paraId="718936A3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6.3.11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▲实体按键TGC:≥8段</w:t>
      </w:r>
    </w:p>
    <w:p w14:paraId="3801F278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6.3.12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LGC:≥6段</w:t>
      </w:r>
    </w:p>
    <w:p w14:paraId="3DBFA49C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6.3.13</w:t>
      </w:r>
      <w:r w:rsidRPr="00303FE4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303FE4">
        <w:rPr>
          <w:rFonts w:ascii="仿宋_GB2312" w:eastAsia="仿宋_GB2312" w:hAnsi="黑体" w:hint="eastAsia"/>
          <w:sz w:val="32"/>
          <w:szCs w:val="32"/>
        </w:rPr>
        <w:t>二维灰阶</w:t>
      </w:r>
      <w:proofErr w:type="gramEnd"/>
      <w:r w:rsidRPr="00303FE4">
        <w:rPr>
          <w:rFonts w:ascii="仿宋_GB2312" w:eastAsia="仿宋_GB2312" w:hAnsi="黑体" w:hint="eastAsia"/>
          <w:sz w:val="32"/>
          <w:szCs w:val="32"/>
        </w:rPr>
        <w:t>：≥256</w:t>
      </w:r>
    </w:p>
    <w:p w14:paraId="7C1AC54B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6.3.14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▲动态范围:30-160db，可视可调</w:t>
      </w:r>
    </w:p>
    <w:p w14:paraId="2A0FB92C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6.3.15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增益调节:B/M/D分别独立可调，≥100</w:t>
      </w:r>
    </w:p>
    <w:p w14:paraId="383F8841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6.3.16</w:t>
      </w:r>
      <w:r w:rsidRPr="00303FE4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303FE4">
        <w:rPr>
          <w:rFonts w:ascii="仿宋_GB2312" w:eastAsia="仿宋_GB2312" w:hAnsi="黑体" w:hint="eastAsia"/>
          <w:sz w:val="32"/>
          <w:szCs w:val="32"/>
        </w:rPr>
        <w:t>伪彩图谱</w:t>
      </w:r>
      <w:proofErr w:type="gramEnd"/>
      <w:r w:rsidRPr="00303FE4">
        <w:rPr>
          <w:rFonts w:ascii="仿宋_GB2312" w:eastAsia="仿宋_GB2312" w:hAnsi="黑体" w:hint="eastAsia"/>
          <w:sz w:val="32"/>
          <w:szCs w:val="32"/>
        </w:rPr>
        <w:t>:≥8种</w:t>
      </w:r>
    </w:p>
    <w:p w14:paraId="785AF316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6.3.17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体位标记：≥120种，可以自定义注释</w:t>
      </w:r>
    </w:p>
    <w:p w14:paraId="542C8C26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6.3.18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扫描帧率：诊断深度18cm，全视野时≥51帧／秒</w:t>
      </w:r>
    </w:p>
    <w:p w14:paraId="4C098311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6.3.19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具备中位线显示</w:t>
      </w:r>
    </w:p>
    <w:p w14:paraId="23F60748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6.4彩色多普勒模式</w:t>
      </w:r>
    </w:p>
    <w:p w14:paraId="30822269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6.4.1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包括速度、速度方差、能量、方向能量显示等</w:t>
      </w:r>
    </w:p>
    <w:p w14:paraId="0B6ED40A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6.4.2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显示方式：B/C、B/C/M、B/POWER、B/C/PW</w:t>
      </w:r>
    </w:p>
    <w:p w14:paraId="35C93875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6.4.3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取样框偏转:≥±20度</w:t>
      </w:r>
    </w:p>
    <w:p w14:paraId="0387BC85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6.4.4</w:t>
      </w:r>
      <w:r w:rsidRPr="00303FE4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303FE4">
        <w:rPr>
          <w:rFonts w:ascii="仿宋_GB2312" w:eastAsia="仿宋_GB2312" w:hAnsi="黑体" w:hint="eastAsia"/>
          <w:sz w:val="32"/>
          <w:szCs w:val="32"/>
        </w:rPr>
        <w:t>最大帧率</w:t>
      </w:r>
      <w:proofErr w:type="gramEnd"/>
      <w:r w:rsidRPr="00303FE4">
        <w:rPr>
          <w:rFonts w:ascii="仿宋_GB2312" w:eastAsia="仿宋_GB2312" w:hAnsi="黑体" w:hint="eastAsia"/>
          <w:sz w:val="32"/>
          <w:szCs w:val="32"/>
        </w:rPr>
        <w:t>:≥240帧/秒</w:t>
      </w:r>
    </w:p>
    <w:p w14:paraId="0957EFE5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6.4.5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支持B/C同宽</w:t>
      </w:r>
    </w:p>
    <w:p w14:paraId="0D9AD2CD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0795B534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lastRenderedPageBreak/>
        <w:t>6.5频谱多普勒模式</w:t>
      </w:r>
    </w:p>
    <w:p w14:paraId="15553E3F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6.5.1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包括脉冲多普勒、高脉冲重复频率、连续多普勒</w:t>
      </w:r>
    </w:p>
    <w:p w14:paraId="0241ACC4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6.5.2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显示方式：B,PW，B/PW,B/C/PW,B/CW,B/C/CW等等</w:t>
      </w:r>
    </w:p>
    <w:p w14:paraId="2C8D7F52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6.5.3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显示控制：反转、零移位、B刷新、D扩展、B/D扩展等</w:t>
      </w:r>
    </w:p>
    <w:p w14:paraId="4B5A3566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6.5.4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最大速度:≥9.21m/s（连续多普勒速度:≥35m/s）</w:t>
      </w:r>
    </w:p>
    <w:p w14:paraId="5EBF54E8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6.5.5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最小速度:≤1mm/s（非噪声信号）</w:t>
      </w:r>
    </w:p>
    <w:p w14:paraId="6D2933BA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6.5.6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取样容积:0.5-20mm</w:t>
      </w:r>
    </w:p>
    <w:p w14:paraId="60B2528A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6.5.7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偏转角度:≥±20度(线阵探头)</w:t>
      </w:r>
    </w:p>
    <w:p w14:paraId="34156E98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6.5.8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零位移动：≥8级</w:t>
      </w:r>
    </w:p>
    <w:p w14:paraId="35409DBA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6.5.9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快速角度校正</w:t>
      </w:r>
    </w:p>
    <w:p w14:paraId="2ABD0AEC" w14:textId="75E6C439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6.5.10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支持频谱自动测量</w:t>
      </w:r>
    </w:p>
    <w:p w14:paraId="3158C8F1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6.6连通性</w:t>
      </w:r>
    </w:p>
    <w:p w14:paraId="36218AC9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6.6.1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参考信号:心电，并支持心电触发控制</w:t>
      </w:r>
    </w:p>
    <w:p w14:paraId="3FD61491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6.6.2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支持USB储存介质一键存储普通PC格式文件，无需转换</w:t>
      </w:r>
    </w:p>
    <w:p w14:paraId="12DFC676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6.6.3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USB接口≥2个，支持USB接口扩展</w:t>
      </w:r>
    </w:p>
    <w:p w14:paraId="2DCD50CB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6.6.4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音视频输出：S-Video</w:t>
      </w:r>
    </w:p>
    <w:p w14:paraId="38A150DE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6.6.5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有线网络接口1个</w:t>
      </w:r>
    </w:p>
    <w:p w14:paraId="0E466E8A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 w:rsidRPr="00303FE4">
        <w:rPr>
          <w:rFonts w:ascii="仿宋_GB2312" w:eastAsia="仿宋_GB2312" w:hAnsi="黑体" w:hint="eastAsia"/>
          <w:sz w:val="32"/>
          <w:szCs w:val="32"/>
        </w:rPr>
        <w:t>6.7外设和附件</w:t>
      </w:r>
    </w:p>
    <w:p w14:paraId="3F0B5AC2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6.7.1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可拆卸锂电池</w:t>
      </w:r>
    </w:p>
    <w:p w14:paraId="31A587EA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6.7.2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多功能专用台车</w:t>
      </w:r>
    </w:p>
    <w:p w14:paraId="365BE1C4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6.7.3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储物设备</w:t>
      </w:r>
    </w:p>
    <w:p w14:paraId="7DF0FA29" w14:textId="77777777" w:rsid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6.7.4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专用旅行箱，可装载主机、探头及相关备件</w:t>
      </w:r>
    </w:p>
    <w:p w14:paraId="04F34B1D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20B9EE8F" w14:textId="5EA54274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</w:t>
      </w:r>
      <w:r w:rsidRPr="00303FE4">
        <w:rPr>
          <w:rFonts w:ascii="仿宋_GB2312" w:eastAsia="仿宋_GB2312" w:hAnsi="黑体" w:hint="eastAsia"/>
          <w:sz w:val="32"/>
          <w:szCs w:val="32"/>
        </w:rPr>
        <w:t>、配置要求</w:t>
      </w:r>
    </w:p>
    <w:p w14:paraId="18019A93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lastRenderedPageBreak/>
        <w:t>1、全身应用彩色多普勒超声诊断仪主机1台</w:t>
      </w:r>
    </w:p>
    <w:p w14:paraId="1093BCD7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2、探头：</w:t>
      </w:r>
      <w:proofErr w:type="gramStart"/>
      <w:r w:rsidRPr="00303FE4">
        <w:rPr>
          <w:rFonts w:ascii="仿宋_GB2312" w:eastAsia="仿宋_GB2312" w:hAnsi="黑体" w:hint="eastAsia"/>
          <w:sz w:val="32"/>
          <w:szCs w:val="32"/>
        </w:rPr>
        <w:t>凸</w:t>
      </w:r>
      <w:proofErr w:type="gramEnd"/>
      <w:r w:rsidRPr="00303FE4">
        <w:rPr>
          <w:rFonts w:ascii="仿宋_GB2312" w:eastAsia="仿宋_GB2312" w:hAnsi="黑体" w:hint="eastAsia"/>
          <w:sz w:val="32"/>
          <w:szCs w:val="32"/>
        </w:rPr>
        <w:t>阵探头1个，线阵探头1个，心脏探头1个</w:t>
      </w:r>
    </w:p>
    <w:p w14:paraId="0EC049DE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3、多功能台车：1个</w:t>
      </w:r>
    </w:p>
    <w:p w14:paraId="01DE8140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4、探头扩展器：1个</w:t>
      </w:r>
    </w:p>
    <w:p w14:paraId="50111F2F" w14:textId="77777777" w:rsidR="00303FE4" w:rsidRPr="00303FE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303FE4">
        <w:rPr>
          <w:rFonts w:ascii="仿宋_GB2312" w:eastAsia="仿宋_GB2312" w:hAnsi="黑体" w:hint="eastAsia"/>
          <w:sz w:val="32"/>
          <w:szCs w:val="32"/>
        </w:rPr>
        <w:t>5、拉杆箱：1个</w:t>
      </w:r>
    </w:p>
    <w:p w14:paraId="6E39EBA4" w14:textId="6E79E31D" w:rsidR="00C82516" w:rsidRPr="000E3E14" w:rsidRDefault="00303FE4" w:rsidP="00303FE4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五</w:t>
      </w:r>
      <w:r w:rsidRPr="00303FE4">
        <w:rPr>
          <w:rFonts w:ascii="仿宋_GB2312" w:eastAsia="仿宋_GB2312" w:hAnsi="黑体" w:hint="eastAsia"/>
          <w:sz w:val="32"/>
          <w:szCs w:val="32"/>
        </w:rPr>
        <w:t>、</w:t>
      </w:r>
      <w:r w:rsidRPr="00303FE4">
        <w:rPr>
          <w:rFonts w:ascii="仿宋_GB2312" w:eastAsia="仿宋_GB2312" w:hAnsi="黑体" w:hint="eastAsia"/>
          <w:sz w:val="32"/>
          <w:szCs w:val="32"/>
        </w:rPr>
        <w:tab/>
        <w:t>安全和认证：经CE、SFDA认证</w:t>
      </w:r>
    </w:p>
    <w:sectPr w:rsidR="00C82516" w:rsidRPr="000E3E14" w:rsidSect="00E23592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3D495" w14:textId="77777777" w:rsidR="00E8514B" w:rsidRDefault="00E8514B" w:rsidP="0043215F">
      <w:r>
        <w:separator/>
      </w:r>
    </w:p>
  </w:endnote>
  <w:endnote w:type="continuationSeparator" w:id="0">
    <w:p w14:paraId="4443620F" w14:textId="77777777" w:rsidR="00E8514B" w:rsidRDefault="00E8514B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16D1" w14:textId="77777777" w:rsidR="00D873CF" w:rsidRDefault="00DE4761" w:rsidP="006059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2B3E" w:rsidRPr="00452B3E">
      <w:rPr>
        <w:noProof/>
        <w:lang w:val="zh-CN"/>
      </w:rPr>
      <w:t>7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87658" w14:textId="77777777" w:rsidR="00E8514B" w:rsidRDefault="00E8514B" w:rsidP="0043215F">
      <w:r>
        <w:separator/>
      </w:r>
    </w:p>
  </w:footnote>
  <w:footnote w:type="continuationSeparator" w:id="0">
    <w:p w14:paraId="0BE69B8A" w14:textId="77777777" w:rsidR="00E8514B" w:rsidRDefault="00E8514B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DA"/>
    <w:rsid w:val="000029B8"/>
    <w:rsid w:val="0000497C"/>
    <w:rsid w:val="00007857"/>
    <w:rsid w:val="0001671A"/>
    <w:rsid w:val="000204B3"/>
    <w:rsid w:val="00021CB5"/>
    <w:rsid w:val="00027A3F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22D9E"/>
    <w:rsid w:val="0027046F"/>
    <w:rsid w:val="0027693C"/>
    <w:rsid w:val="00303FE4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2B3E"/>
    <w:rsid w:val="00456DD0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4023"/>
    <w:rsid w:val="00506D3B"/>
    <w:rsid w:val="00543C01"/>
    <w:rsid w:val="005453C1"/>
    <w:rsid w:val="005619B4"/>
    <w:rsid w:val="005803B9"/>
    <w:rsid w:val="005D0B43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96F13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36D8A"/>
    <w:rsid w:val="00850ED0"/>
    <w:rsid w:val="00863567"/>
    <w:rsid w:val="008757C0"/>
    <w:rsid w:val="008B474B"/>
    <w:rsid w:val="008B482F"/>
    <w:rsid w:val="008C3B84"/>
    <w:rsid w:val="008E73CE"/>
    <w:rsid w:val="00906086"/>
    <w:rsid w:val="00910481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B1779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82516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8514B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3215F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8C3B8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DA37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444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4</cp:revision>
  <cp:lastPrinted>2020-10-16T03:23:00Z</cp:lastPrinted>
  <dcterms:created xsi:type="dcterms:W3CDTF">2022-09-01T04:10:00Z</dcterms:created>
  <dcterms:modified xsi:type="dcterms:W3CDTF">2022-09-01T07:51:00Z</dcterms:modified>
</cp:coreProperties>
</file>