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064C05BE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52A82">
        <w:rPr>
          <w:rFonts w:ascii="仿宋_GB2312" w:eastAsia="仿宋_GB2312" w:hint="eastAsia"/>
          <w:sz w:val="32"/>
          <w:szCs w:val="32"/>
        </w:rPr>
        <w:t>9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749D7EED" w:rsidR="00AF0DBD" w:rsidRPr="00F31263" w:rsidRDefault="000E1A7C" w:rsidP="00F31263">
      <w:pPr>
        <w:widowControl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452A82" w:rsidRPr="000D58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医用超声雾化器</w:t>
      </w:r>
    </w:p>
    <w:p w14:paraId="592ADD49" w14:textId="007647CD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F31263">
        <w:rPr>
          <w:rFonts w:ascii="仿宋_GB2312" w:eastAsia="仿宋_GB2312" w:hint="eastAsia"/>
          <w:sz w:val="32"/>
          <w:szCs w:val="32"/>
        </w:rPr>
        <w:t>壹</w:t>
      </w:r>
      <w:r w:rsidR="008414C8">
        <w:rPr>
          <w:rFonts w:ascii="仿宋_GB2312" w:eastAsia="仿宋_GB2312" w:hint="eastAsia"/>
          <w:sz w:val="32"/>
          <w:szCs w:val="32"/>
        </w:rPr>
        <w:t>台</w:t>
      </w:r>
    </w:p>
    <w:p w14:paraId="5C781A53" w14:textId="2B00D2CF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 w:hint="eastAsia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BD15680" w14:textId="3C7254BC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1)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电源：</w:t>
      </w:r>
      <w:r w:rsidRPr="001A761E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～</w:t>
      </w:r>
      <w:r w:rsidRPr="001A761E">
        <w:rPr>
          <w:rFonts w:ascii="仿宋_GB2312" w:eastAsia="仿宋_GB2312" w:hAnsi="黑体" w:hint="eastAsia"/>
          <w:sz w:val="32"/>
          <w:szCs w:val="32"/>
        </w:rPr>
        <w:t>220V±22V 50Hz± 1Hz</w:t>
      </w:r>
    </w:p>
    <w:p w14:paraId="38F05566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2)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加热功率为700VA±10%;</w:t>
      </w:r>
    </w:p>
    <w:p w14:paraId="77090F48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3)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超声振荡频率：2.0MHz ±10%；</w:t>
      </w:r>
    </w:p>
    <w:p w14:paraId="319C2635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4)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雾化率：</w:t>
      </w:r>
      <w:r w:rsidRPr="001A761E">
        <w:rPr>
          <w:rFonts w:ascii="宋体" w:hAnsi="宋体" w:cs="宋体" w:hint="eastAsia"/>
          <w:sz w:val="32"/>
          <w:szCs w:val="32"/>
        </w:rPr>
        <w:t>≧</w:t>
      </w:r>
      <w:r w:rsidRPr="001A761E">
        <w:rPr>
          <w:rFonts w:ascii="仿宋_GB2312" w:eastAsia="仿宋_GB2312" w:hAnsi="黑体" w:hint="eastAsia"/>
          <w:sz w:val="32"/>
          <w:szCs w:val="32"/>
        </w:rPr>
        <w:t>180ml/h；</w:t>
      </w:r>
    </w:p>
    <w:p w14:paraId="4E728C0E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5)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*可对中草药、饮片、颗粒制剂、中药汤剂进行煎煮，最高加热温度：80℃±10%；</w:t>
      </w:r>
    </w:p>
    <w:p w14:paraId="1B73D5E5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6)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煎煮时可自动调节温度，具有模拟文武火煎煮的智能化模块；</w:t>
      </w:r>
    </w:p>
    <w:p w14:paraId="45E17FBE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7)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煎煮时间可调，范围（0-30）分钟</w:t>
      </w:r>
    </w:p>
    <w:p w14:paraId="76EE75C9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8)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加热锅装水量≥600ML</w:t>
      </w:r>
    </w:p>
    <w:p w14:paraId="35299116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9)</w:t>
      </w:r>
      <w:r w:rsidRPr="001A761E">
        <w:rPr>
          <w:rFonts w:ascii="仿宋_GB2312" w:eastAsia="仿宋_GB2312" w:hAnsi="黑体" w:hint="eastAsia"/>
          <w:sz w:val="32"/>
          <w:szCs w:val="32"/>
        </w:rPr>
        <w:tab/>
        <w:t>具有有效的过滤装置，对药渣进行过滤，避免损伤设备内部；</w:t>
      </w:r>
    </w:p>
    <w:p w14:paraId="16AFD695" w14:textId="1FEFD611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10)</w:t>
      </w:r>
      <w:bookmarkStart w:id="0" w:name="_GoBack"/>
      <w:bookmarkEnd w:id="0"/>
      <w:r w:rsidRPr="001A761E">
        <w:rPr>
          <w:rFonts w:ascii="仿宋_GB2312" w:eastAsia="仿宋_GB2312" w:hAnsi="黑体" w:hint="eastAsia"/>
          <w:sz w:val="32"/>
          <w:szCs w:val="32"/>
        </w:rPr>
        <w:t>正常工作时的整机噪声：≤50dB（A计权）；</w:t>
      </w:r>
    </w:p>
    <w:p w14:paraId="72C7C095" w14:textId="7C850CAA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11)</w:t>
      </w:r>
      <w:r w:rsidRPr="001A761E">
        <w:rPr>
          <w:rFonts w:ascii="仿宋_GB2312" w:eastAsia="仿宋_GB2312" w:hAnsi="黑体" w:hint="eastAsia"/>
          <w:sz w:val="32"/>
          <w:szCs w:val="32"/>
        </w:rPr>
        <w:t>治疗时间：5-30分钟(可调）；</w:t>
      </w:r>
    </w:p>
    <w:p w14:paraId="743405A4" w14:textId="293CC64B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12)</w:t>
      </w:r>
      <w:proofErr w:type="gramStart"/>
      <w:r w:rsidRPr="001A761E">
        <w:rPr>
          <w:rFonts w:ascii="仿宋_GB2312" w:eastAsia="仿宋_GB2312" w:hAnsi="黑体" w:hint="eastAsia"/>
          <w:sz w:val="32"/>
          <w:szCs w:val="32"/>
        </w:rPr>
        <w:t>出雾率可调</w:t>
      </w:r>
      <w:proofErr w:type="gramEnd"/>
      <w:r w:rsidRPr="001A761E">
        <w:rPr>
          <w:rFonts w:ascii="仿宋_GB2312" w:eastAsia="仿宋_GB2312" w:hAnsi="黑体" w:hint="eastAsia"/>
          <w:sz w:val="32"/>
          <w:szCs w:val="32"/>
        </w:rPr>
        <w:t>，速率调节不少于二档；</w:t>
      </w:r>
    </w:p>
    <w:p w14:paraId="0AC96BFA" w14:textId="2D1E3B03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13)</w:t>
      </w:r>
      <w:r w:rsidRPr="001A761E">
        <w:rPr>
          <w:rFonts w:ascii="仿宋_GB2312" w:eastAsia="仿宋_GB2312" w:hAnsi="黑体" w:hint="eastAsia"/>
          <w:sz w:val="32"/>
          <w:szCs w:val="32"/>
        </w:rPr>
        <w:t>风量可调，可调节范围不少于二档；</w:t>
      </w:r>
    </w:p>
    <w:p w14:paraId="6C4011FC" w14:textId="55862E24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14)</w:t>
      </w:r>
      <w:proofErr w:type="gramStart"/>
      <w:r w:rsidRPr="001A761E">
        <w:rPr>
          <w:rFonts w:ascii="仿宋_GB2312" w:eastAsia="仿宋_GB2312" w:hAnsi="黑体" w:hint="eastAsia"/>
          <w:sz w:val="32"/>
          <w:szCs w:val="32"/>
        </w:rPr>
        <w:t>出雾口出</w:t>
      </w:r>
      <w:proofErr w:type="gramEnd"/>
      <w:r w:rsidRPr="001A761E">
        <w:rPr>
          <w:rFonts w:ascii="仿宋_GB2312" w:eastAsia="仿宋_GB2312" w:hAnsi="黑体" w:hint="eastAsia"/>
          <w:sz w:val="32"/>
          <w:szCs w:val="32"/>
        </w:rPr>
        <w:t>雾温度可调，调节范围30℃-41℃；</w:t>
      </w:r>
    </w:p>
    <w:p w14:paraId="70FEEB47" w14:textId="52CEE1D9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15)</w:t>
      </w:r>
      <w:r w:rsidRPr="001A761E">
        <w:rPr>
          <w:rFonts w:ascii="仿宋_GB2312" w:eastAsia="仿宋_GB2312" w:hAnsi="黑体" w:hint="eastAsia"/>
          <w:sz w:val="32"/>
          <w:szCs w:val="32"/>
        </w:rPr>
        <w:t>主机尺寸≤40cm*40cm*20cm；</w:t>
      </w:r>
    </w:p>
    <w:p w14:paraId="7E94F0DC" w14:textId="2838855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16)</w:t>
      </w:r>
      <w:r w:rsidRPr="001A761E">
        <w:rPr>
          <w:rFonts w:ascii="仿宋_GB2312" w:eastAsia="仿宋_GB2312" w:hAnsi="黑体" w:hint="eastAsia"/>
          <w:sz w:val="32"/>
          <w:szCs w:val="32"/>
        </w:rPr>
        <w:t>主机重量≤5KG；</w:t>
      </w:r>
    </w:p>
    <w:p w14:paraId="32E921AE" w14:textId="5739898C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17)</w:t>
      </w:r>
      <w:r w:rsidRPr="001A761E">
        <w:rPr>
          <w:rFonts w:ascii="仿宋_GB2312" w:eastAsia="仿宋_GB2312" w:hAnsi="黑体" w:hint="eastAsia"/>
          <w:sz w:val="32"/>
          <w:szCs w:val="32"/>
        </w:rPr>
        <w:t>具有推车方便设备移动，且推车内具有废液收集装置；</w:t>
      </w:r>
    </w:p>
    <w:p w14:paraId="34BDF07F" w14:textId="5068E851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18)</w:t>
      </w:r>
      <w:r w:rsidRPr="001A761E">
        <w:rPr>
          <w:rFonts w:ascii="仿宋_GB2312" w:eastAsia="仿宋_GB2312" w:hAnsi="黑体" w:hint="eastAsia"/>
          <w:sz w:val="32"/>
          <w:szCs w:val="32"/>
        </w:rPr>
        <w:t>具有低水位提示：当雾化器水槽内无液体时，机器可自动停</w:t>
      </w:r>
      <w:r w:rsidRPr="001A761E">
        <w:rPr>
          <w:rFonts w:ascii="仿宋_GB2312" w:eastAsia="仿宋_GB2312" w:hAnsi="黑体" w:hint="eastAsia"/>
          <w:sz w:val="32"/>
          <w:szCs w:val="32"/>
        </w:rPr>
        <w:lastRenderedPageBreak/>
        <w:t>机；</w:t>
      </w:r>
    </w:p>
    <w:p w14:paraId="75BFFB45" w14:textId="61D7446A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19)</w:t>
      </w:r>
      <w:r w:rsidRPr="001A761E">
        <w:rPr>
          <w:rFonts w:ascii="仿宋_GB2312" w:eastAsia="仿宋_GB2312" w:hAnsi="黑体" w:hint="eastAsia"/>
          <w:sz w:val="32"/>
          <w:szCs w:val="32"/>
        </w:rPr>
        <w:t>具有</w:t>
      </w:r>
      <w:proofErr w:type="gramStart"/>
      <w:r w:rsidRPr="001A761E">
        <w:rPr>
          <w:rFonts w:ascii="仿宋_GB2312" w:eastAsia="仿宋_GB2312" w:hAnsi="黑体" w:hint="eastAsia"/>
          <w:sz w:val="32"/>
          <w:szCs w:val="32"/>
        </w:rPr>
        <w:t>雾化舱阀自检功能</w:t>
      </w:r>
      <w:proofErr w:type="gramEnd"/>
      <w:r w:rsidRPr="001A761E">
        <w:rPr>
          <w:rFonts w:ascii="仿宋_GB2312" w:eastAsia="仿宋_GB2312" w:hAnsi="黑体" w:hint="eastAsia"/>
          <w:sz w:val="32"/>
          <w:szCs w:val="32"/>
        </w:rPr>
        <w:t>，故障时自动报警；</w:t>
      </w:r>
    </w:p>
    <w:p w14:paraId="61177CAD" w14:textId="361A9BF1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20)</w:t>
      </w:r>
      <w:r w:rsidRPr="001A761E">
        <w:rPr>
          <w:rFonts w:ascii="仿宋_GB2312" w:eastAsia="仿宋_GB2312" w:hAnsi="黑体" w:hint="eastAsia"/>
          <w:sz w:val="32"/>
          <w:szCs w:val="32"/>
        </w:rPr>
        <w:t>连续工作时间：在常温下采用交流电源供电时，可连续工作4小时以上；</w:t>
      </w:r>
    </w:p>
    <w:p w14:paraId="5D16E75E" w14:textId="0307F158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21)</w:t>
      </w:r>
      <w:r w:rsidRPr="001A761E">
        <w:rPr>
          <w:rFonts w:ascii="仿宋_GB2312" w:eastAsia="仿宋_GB2312" w:hAnsi="黑体" w:hint="eastAsia"/>
          <w:sz w:val="32"/>
          <w:szCs w:val="32"/>
        </w:rPr>
        <w:t>*等效体积粒径分布：直径1um-8um的雾粒所占比例大于50%。</w:t>
      </w:r>
    </w:p>
    <w:p w14:paraId="52B6D7EA" w14:textId="56BA0A19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22)</w:t>
      </w:r>
      <w:r w:rsidRPr="001A761E">
        <w:rPr>
          <w:rFonts w:ascii="仿宋_GB2312" w:eastAsia="仿宋_GB2312" w:hAnsi="黑体" w:hint="eastAsia"/>
          <w:sz w:val="32"/>
          <w:szCs w:val="32"/>
        </w:rPr>
        <w:t>中位粒径：雾粒的中位粒径为6.5um，误差不超过±25%。测量时溶液成分为水，环境温度为24℃±2℃，相对湿度为61%±5%。</w:t>
      </w:r>
    </w:p>
    <w:p w14:paraId="0929880B" w14:textId="77777777" w:rsid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p w14:paraId="2084FF33" w14:textId="77777777" w:rsidR="001A761E" w:rsidRPr="001A761E" w:rsidRDefault="001A761E" w:rsidP="001A761E">
      <w:pPr>
        <w:spacing w:line="520" w:lineRule="exact"/>
        <w:ind w:firstLineChars="350" w:firstLine="1120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配件清单</w:t>
      </w:r>
    </w:p>
    <w:p w14:paraId="293EFDA1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094C282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医用超声雾化器       1套</w:t>
      </w:r>
    </w:p>
    <w:p w14:paraId="15F6D7D6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电源线               1根</w:t>
      </w:r>
    </w:p>
    <w:p w14:paraId="39C2E1B8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吸入面罩             1套</w:t>
      </w:r>
    </w:p>
    <w:p w14:paraId="045A136F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排液管               1根</w:t>
      </w:r>
    </w:p>
    <w:p w14:paraId="0EA836A9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量杯                 1个</w:t>
      </w:r>
    </w:p>
    <w:p w14:paraId="6645A0BF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说明书               1份</w:t>
      </w:r>
    </w:p>
    <w:p w14:paraId="1834B7CD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>合格证               1份</w:t>
      </w:r>
    </w:p>
    <w:p w14:paraId="397BE2FA" w14:textId="77777777" w:rsidR="001A761E" w:rsidRPr="001A761E" w:rsidRDefault="001A761E" w:rsidP="001A761E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A761E">
        <w:rPr>
          <w:rFonts w:ascii="仿宋_GB2312" w:eastAsia="仿宋_GB2312" w:hAnsi="黑体" w:hint="eastAsia"/>
          <w:sz w:val="32"/>
          <w:szCs w:val="32"/>
        </w:rPr>
        <w:t xml:space="preserve">产品保修卡           1份  </w:t>
      </w:r>
    </w:p>
    <w:p w14:paraId="59A413C2" w14:textId="77777777" w:rsidR="001A761E" w:rsidRDefault="001A761E" w:rsidP="001A761E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1A761E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18D" w14:textId="77777777" w:rsidR="00C3143D" w:rsidRDefault="00C3143D" w:rsidP="0043215F">
      <w:r>
        <w:separator/>
      </w:r>
    </w:p>
  </w:endnote>
  <w:endnote w:type="continuationSeparator" w:id="0">
    <w:p w14:paraId="66C5B996" w14:textId="77777777" w:rsidR="00C3143D" w:rsidRDefault="00C3143D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761E" w:rsidRPr="001A761E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5233" w14:textId="77777777" w:rsidR="00C3143D" w:rsidRDefault="00C3143D" w:rsidP="0043215F">
      <w:r>
        <w:separator/>
      </w:r>
    </w:p>
  </w:footnote>
  <w:footnote w:type="continuationSeparator" w:id="0">
    <w:p w14:paraId="521A46B6" w14:textId="77777777" w:rsidR="00C3143D" w:rsidRDefault="00C3143D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A761E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B5DE6"/>
    <w:rsid w:val="003E0B74"/>
    <w:rsid w:val="003E535A"/>
    <w:rsid w:val="003F66BE"/>
    <w:rsid w:val="003F6ED1"/>
    <w:rsid w:val="003F7B2E"/>
    <w:rsid w:val="00427DC9"/>
    <w:rsid w:val="0043215F"/>
    <w:rsid w:val="00452A82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44325"/>
    <w:rsid w:val="00663A8E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7FFB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414C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5666C"/>
    <w:rsid w:val="0097766C"/>
    <w:rsid w:val="009819B5"/>
    <w:rsid w:val="009819E2"/>
    <w:rsid w:val="00987C0D"/>
    <w:rsid w:val="009A6B99"/>
    <w:rsid w:val="009B432E"/>
    <w:rsid w:val="009B53CC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3143D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263"/>
    <w:rsid w:val="00F316E8"/>
    <w:rsid w:val="00F31C1C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2022-09-02T07:52:00Z</dcterms:created>
  <dcterms:modified xsi:type="dcterms:W3CDTF">2022-09-02T08:03:00Z</dcterms:modified>
</cp:coreProperties>
</file>