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3E38DB76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029D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10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3A254ECD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D029D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床边心电监护仪</w:t>
      </w:r>
    </w:p>
    <w:p w14:paraId="592ADD49" w14:textId="1806AC7A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D029D4">
        <w:rPr>
          <w:rFonts w:ascii="仿宋_GB2312" w:eastAsia="仿宋_GB2312" w:hint="eastAsia"/>
          <w:sz w:val="32"/>
          <w:szCs w:val="32"/>
        </w:rPr>
        <w:t>10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FAC20C0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一、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监护参数</w:t>
      </w:r>
    </w:p>
    <w:p w14:paraId="69715A90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 xml:space="preserve">心电（ECG）、呼吸(RESP)、无创血压(NIBP)、血氧饱和度(SpO2)、脉搏(PR)、双通道体温(TEMP)、显示  </w:t>
      </w:r>
    </w:p>
    <w:p w14:paraId="3CAC26F8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1.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12.1英寸彩色显示屏，支持同屏显示11道波形，以同时观察丰富的信息。</w:t>
      </w:r>
    </w:p>
    <w:p w14:paraId="335FDE12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2.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可根据医护人员临床观察需要自由组合任意4个参数和波形进行大字体显示功能，大字体界面支持NIBP多组回顾、对比，使得医护人员可以全方位、远距离清晰观察</w:t>
      </w:r>
    </w:p>
    <w:p w14:paraId="7FD73A8B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3.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具有呼吸氧合图观察界面，同步显示心率、呼吸、血氧饱和度参数，准确反映患者三个参数间的关联反应，帮助医生准确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作出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>判断</w:t>
      </w:r>
    </w:p>
    <w:p w14:paraId="7EEDD6CF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4.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具有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短趋势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>共存界面显示，方便同屏查看实时数据及趋势</w:t>
      </w:r>
    </w:p>
    <w:p w14:paraId="0556CE32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5.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主界面上支持“进入趋势图回顾界面”、“进入趋势表回顾界面”、“快速接收一名病人”、“进入呼吸氧合界面”、“夜间模式”等多种快捷键操作，且可根据不同医护人员使用习惯选择是否在主屏幕显示快捷键列表</w:t>
      </w:r>
    </w:p>
    <w:p w14:paraId="6E31058A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6.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★支持待机模式、夜间模式、演示模式、隐私模式插管模式、NFC模式</w:t>
      </w:r>
    </w:p>
    <w:p w14:paraId="5EEE6DB8" w14:textId="77777777" w:rsidR="00B858B2" w:rsidRDefault="00B858B2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p w14:paraId="69AE73DE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997145">
        <w:rPr>
          <w:rFonts w:ascii="仿宋_GB2312" w:eastAsia="仿宋_GB2312" w:hAnsi="黑体" w:hint="eastAsia"/>
          <w:sz w:val="32"/>
          <w:szCs w:val="32"/>
        </w:rPr>
        <w:t>二、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数据</w:t>
      </w:r>
    </w:p>
    <w:p w14:paraId="64A00BB3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1.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主机配备一个VGA或HDMI接口以及不少于2个USB口，可用于</w:t>
      </w:r>
      <w:r w:rsidRPr="00997145">
        <w:rPr>
          <w:rFonts w:ascii="仿宋_GB2312" w:eastAsia="仿宋_GB2312" w:hAnsi="黑体" w:hint="eastAsia"/>
          <w:sz w:val="32"/>
          <w:szCs w:val="32"/>
        </w:rPr>
        <w:lastRenderedPageBreak/>
        <w:t>外接条码枪扫描枪、键盘、U盘储存等设备。</w:t>
      </w:r>
    </w:p>
    <w:p w14:paraId="6AEDBC20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2.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★支持AES 128位加密和TLS 256位数据传输加密。</w:t>
      </w:r>
    </w:p>
    <w:p w14:paraId="3D56F942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3.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★支持网络流量监控及控制，提供更高的网络安全管控，防止恶意软件攻击。</w:t>
      </w:r>
    </w:p>
    <w:p w14:paraId="4CA52687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76C3E2CE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三．性能特点</w:t>
      </w:r>
    </w:p>
    <w:p w14:paraId="53E0E9E7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1.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★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标配触摸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>屏，使操作更加便捷，提高医护人员的工作效率</w:t>
      </w:r>
    </w:p>
    <w:p w14:paraId="767A2080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2.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具备触摸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屏锁屏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 xml:space="preserve">功能，防止外界干扰因素影响监护仪的工作状态    </w:t>
      </w:r>
    </w:p>
    <w:p w14:paraId="463DC9AF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3.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支持七道心电波形同屏显示、心电波形级联</w:t>
      </w:r>
    </w:p>
    <w:p w14:paraId="4B6F09BA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4.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心电增益有：1.25mm/mv (×0.125), 2.5 mm/mv (×0.25), 5 mm/mv (×0.5),10 mm/mv (×1), 20 mm/mv (×2), 40 mm/mv (×4),自动增益，多种选择，满足临床需求</w:t>
      </w:r>
    </w:p>
    <w:p w14:paraId="7DD50586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5.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共模抑制比：弱滤波&gt;95dB，监护、强滤波&gt;105dB</w:t>
      </w:r>
    </w:p>
    <w:p w14:paraId="7041E787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6.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★在任何滤波模式下均可监测ST值。提供心电ST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段分析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>功能，支持在专门的窗口中分组显示心脏前壁、下壁和侧壁的ST实时片段和参考片段。</w:t>
      </w:r>
    </w:p>
    <w:p w14:paraId="2B5C1E01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7.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★在诊断模式下，支持不低于94dB的共模抑制比；在监护、手术模式下，支持不低于104dB的共模抑制比。</w:t>
      </w:r>
    </w:p>
    <w:p w14:paraId="07F7DEDD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8.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具有待机功能，暂时停止所有监护操作，节省功耗．退出该状态，就可立即进行监护</w:t>
      </w:r>
    </w:p>
    <w:p w14:paraId="4B2D773C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9.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具有脉搏调制音，通过心跳声音的音调变化来判断血氧饱和度的高低变化,使医护人员从听觉中获取病人生命体征</w:t>
      </w:r>
    </w:p>
    <w:p w14:paraId="2A44266B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10.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标配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>体式可折叠收纳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的挂床提手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>，不需要额外的工具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安装挂床装置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>，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便于挂床安装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>。</w:t>
      </w:r>
    </w:p>
    <w:p w14:paraId="1382A6BF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11.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具有护士呼叫功能，能够把病人信息报警直接传递到护士站</w:t>
      </w:r>
    </w:p>
    <w:p w14:paraId="1643B8FE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lastRenderedPageBreak/>
        <w:t>12.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★技术报警和生理报警有各自的报警指示灯及报警颜色，有利于医护人员远距离辨识报警情况（2个独立的报警指示灯）声光双重三级报警</w:t>
      </w:r>
    </w:p>
    <w:p w14:paraId="3F1CA650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97145">
        <w:rPr>
          <w:rFonts w:ascii="仿宋_GB2312" w:eastAsia="仿宋_GB2312" w:hAnsi="黑体" w:hint="eastAsia"/>
          <w:sz w:val="32"/>
          <w:szCs w:val="32"/>
        </w:rPr>
        <w:t>13.</w:t>
      </w:r>
      <w:r w:rsidRPr="00997145">
        <w:rPr>
          <w:rFonts w:ascii="仿宋_GB2312" w:eastAsia="仿宋_GB2312" w:hAnsi="黑体" w:hint="eastAsia"/>
          <w:sz w:val="32"/>
          <w:szCs w:val="32"/>
        </w:rPr>
        <w:tab/>
        <w:t>★可实现有线、无线、遥测</w:t>
      </w:r>
      <w:proofErr w:type="gramStart"/>
      <w:r w:rsidRPr="00997145">
        <w:rPr>
          <w:rFonts w:ascii="仿宋_GB2312" w:eastAsia="仿宋_GB2312" w:hAnsi="黑体" w:hint="eastAsia"/>
          <w:sz w:val="32"/>
          <w:szCs w:val="32"/>
        </w:rPr>
        <w:t>及混连</w:t>
      </w:r>
      <w:proofErr w:type="gramEnd"/>
      <w:r w:rsidRPr="00997145">
        <w:rPr>
          <w:rFonts w:ascii="仿宋_GB2312" w:eastAsia="仿宋_GB2312" w:hAnsi="黑体" w:hint="eastAsia"/>
          <w:sz w:val="32"/>
          <w:szCs w:val="32"/>
        </w:rPr>
        <w:t>等方式接入科室现有中央监护仪系统。</w:t>
      </w:r>
    </w:p>
    <w:p w14:paraId="49253430" w14:textId="77777777" w:rsidR="00997145" w:rsidRPr="00997145" w:rsidRDefault="00997145" w:rsidP="00997145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08099E9E" w14:textId="77777777" w:rsidR="00CB004C" w:rsidRPr="00997145" w:rsidRDefault="00CB004C" w:rsidP="00CB004C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B004C" w:rsidRPr="00997145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5FD0" w14:textId="77777777" w:rsidR="00FE6F19" w:rsidRDefault="00FE6F19" w:rsidP="0043215F">
      <w:r>
        <w:separator/>
      </w:r>
    </w:p>
  </w:endnote>
  <w:endnote w:type="continuationSeparator" w:id="0">
    <w:p w14:paraId="7105B89B" w14:textId="77777777" w:rsidR="00FE6F19" w:rsidRDefault="00FE6F19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8B2" w:rsidRPr="00B858B2">
      <w:rPr>
        <w:noProof/>
        <w:lang w:val="zh-CN"/>
      </w:rPr>
      <w:t>3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5F5B" w14:textId="77777777" w:rsidR="00FE6F19" w:rsidRDefault="00FE6F19" w:rsidP="0043215F">
      <w:r>
        <w:separator/>
      </w:r>
    </w:p>
  </w:footnote>
  <w:footnote w:type="continuationSeparator" w:id="0">
    <w:p w14:paraId="5CF14A9A" w14:textId="77777777" w:rsidR="00FE6F19" w:rsidRDefault="00FE6F19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67618"/>
    <w:rsid w:val="0027046F"/>
    <w:rsid w:val="0027693C"/>
    <w:rsid w:val="002C2514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D2C45"/>
    <w:rsid w:val="008E1A42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600B4"/>
    <w:rsid w:val="009709E3"/>
    <w:rsid w:val="0097766C"/>
    <w:rsid w:val="009819B5"/>
    <w:rsid w:val="009819E2"/>
    <w:rsid w:val="00987C0D"/>
    <w:rsid w:val="00997145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58B2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D18E5"/>
    <w:rsid w:val="00CD5364"/>
    <w:rsid w:val="00CD7BD9"/>
    <w:rsid w:val="00D029D4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EE6953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5</cp:revision>
  <cp:lastPrinted>2020-10-16T03:23:00Z</cp:lastPrinted>
  <dcterms:created xsi:type="dcterms:W3CDTF">2022-09-13T08:44:00Z</dcterms:created>
  <dcterms:modified xsi:type="dcterms:W3CDTF">2022-09-13T08:52:00Z</dcterms:modified>
</cp:coreProperties>
</file>