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EE33881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  <w:r w:rsidR="00EB174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6F3772BE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EB174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注射泵</w:t>
      </w:r>
    </w:p>
    <w:p w14:paraId="592ADD49" w14:textId="1806AC7A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D029D4">
        <w:rPr>
          <w:rFonts w:ascii="仿宋_GB2312" w:eastAsia="仿宋_GB2312" w:hint="eastAsia"/>
          <w:sz w:val="32"/>
          <w:szCs w:val="32"/>
        </w:rPr>
        <w:t>10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7944280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通道数：双通道一体机</w:t>
      </w:r>
    </w:p>
    <w:p w14:paraId="7DC7F12D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注射器规格：10mL、20mL、30mL、50/60mL普通注射器</w:t>
      </w:r>
    </w:p>
    <w:p w14:paraId="7A7C52E4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注射量范围：0mL~10000mL，＜100mL可按0.1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mL递增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或递减，≥100mL可按1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mL递增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或递减。</w:t>
      </w:r>
    </w:p>
    <w:p w14:paraId="0E84E54D" w14:textId="57CBED5A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★注射速度：10mL注射器： 0.1mL/h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420mL/h，20ml注射器：0.1mL/h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650mL/h，30mL注射器： 0.1mL/h~1000mL/h，50mL/60mL注射器： 0.1mL/h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1600mL/h</w:t>
      </w:r>
    </w:p>
    <w:p w14:paraId="1B5D60D0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★快速输注：10ml：200-420ml/h；20ml：300-650ml/h；30 ml：500-1000 ml/h；50 ml：800-1600 ml/h。</w:t>
      </w:r>
    </w:p>
    <w:p w14:paraId="6857DAFC" w14:textId="2E8C556C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 xml:space="preserve">★速度增量：0.1 mL/h 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1600mL/h，＜100mL/h可按0.1mL/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h递增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或递减，≥100mL/h可按1mL/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h递增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或递减。</w:t>
      </w:r>
    </w:p>
    <w:p w14:paraId="0D78E412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注射精度：±2%（注射器误差不大于1%）</w:t>
      </w:r>
    </w:p>
    <w:p w14:paraId="71D236F1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★注射模式：速度模式、时间模式、体重模式、简易模式</w:t>
      </w:r>
    </w:p>
    <w:p w14:paraId="2892A26E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★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双操作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输入模式：按键和穿梭键</w:t>
      </w:r>
    </w:p>
    <w:p w14:paraId="1C6E1893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★六种给药单位：ml/h；ml/min；mg/kg/min；mg/kg/h；</w:t>
      </w:r>
      <w:proofErr w:type="spellStart"/>
      <w:r w:rsidRPr="00E22112">
        <w:rPr>
          <w:rFonts w:ascii="仿宋_GB2312" w:eastAsia="仿宋_GB2312" w:hAnsi="黑体" w:hint="eastAsia"/>
          <w:sz w:val="32"/>
          <w:szCs w:val="32"/>
        </w:rPr>
        <w:t>ug</w:t>
      </w:r>
      <w:proofErr w:type="spellEnd"/>
      <w:r w:rsidRPr="00E22112">
        <w:rPr>
          <w:rFonts w:ascii="仿宋_GB2312" w:eastAsia="仿宋_GB2312" w:hAnsi="黑体" w:hint="eastAsia"/>
          <w:sz w:val="32"/>
          <w:szCs w:val="32"/>
        </w:rPr>
        <w:t>/kg/h；</w:t>
      </w:r>
      <w:proofErr w:type="spellStart"/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ug</w:t>
      </w:r>
      <w:proofErr w:type="spellEnd"/>
      <w:r w:rsidRPr="00E22112">
        <w:rPr>
          <w:rFonts w:ascii="仿宋_GB2312" w:eastAsia="仿宋_GB2312" w:hAnsi="黑体" w:hint="eastAsia"/>
          <w:sz w:val="32"/>
          <w:szCs w:val="32"/>
        </w:rPr>
        <w:t>/kg/min</w:t>
      </w:r>
      <w:proofErr w:type="gramEnd"/>
    </w:p>
    <w:p w14:paraId="46B1853C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报警功能：阻塞报警、注射器脱落报警、接近完成报警、注射完成报警、欠压报警、电池电量耗尽报警、交流掉电报警、电机异常报警、遗忘操作报警、开合报警、注射器推杆安装错误报警</w:t>
      </w:r>
    </w:p>
    <w:p w14:paraId="235133BA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其他功能：注射器自动识别、累计量显示、阻塞压力释放功</w:t>
      </w:r>
      <w:r w:rsidRPr="00E22112">
        <w:rPr>
          <w:rFonts w:ascii="仿宋_GB2312" w:eastAsia="仿宋_GB2312" w:hAnsi="黑体" w:hint="eastAsia"/>
          <w:sz w:val="32"/>
          <w:szCs w:val="32"/>
        </w:rPr>
        <w:lastRenderedPageBreak/>
        <w:t>能、静音功能、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速度超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范围控制、动态压力显示、交直流自动切换、残留提示、记忆功能、通道休眠功能、历史记录功能、护士呼叫功能、无线监视功能、报警音多级可调、单通道独立报警、夜间模式/省电模式、数据下载端口</w:t>
      </w:r>
    </w:p>
    <w:p w14:paraId="41A0DDDC" w14:textId="77777777" w:rsid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★历史记录功能：可记录不少于50000条使用记录</w:t>
      </w:r>
    </w:p>
    <w:p w14:paraId="02F23C3B" w14:textId="77777777" w:rsid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KVO: a)速度范围：0.1mL/h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1mL/h可调，可按0.1mL/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h递增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或递减；</w:t>
      </w:r>
    </w:p>
    <w:p w14:paraId="78F9BCDD" w14:textId="35C1B6F1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E22112">
        <w:rPr>
          <w:rFonts w:ascii="仿宋_GB2312" w:eastAsia="仿宋_GB2312" w:hAnsi="黑体" w:hint="eastAsia"/>
          <w:sz w:val="32"/>
          <w:szCs w:val="32"/>
        </w:rPr>
        <w:t>b）KVO流速误差≤±5%</w:t>
      </w:r>
    </w:p>
    <w:p w14:paraId="1FCF7342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 xml:space="preserve">丸剂量注射速度： </w:t>
      </w:r>
    </w:p>
    <w:p w14:paraId="74855FF3" w14:textId="3BF62C4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10mL注射器： 200mL/h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420mL/h</w:t>
      </w:r>
    </w:p>
    <w:p w14:paraId="3BBED73A" w14:textId="13960955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20ml注射器： 300mL/h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650mL/h</w:t>
      </w:r>
    </w:p>
    <w:p w14:paraId="23539FC4" w14:textId="16E8B00B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30mL注射器： 500mL/h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1000mL/h</w:t>
      </w:r>
    </w:p>
    <w:p w14:paraId="5A24F7EB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50mL/60mL注射器： 800mL/h~1600mL/h</w:t>
      </w:r>
    </w:p>
    <w:p w14:paraId="5747EAC8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丸剂量范围1mL~5mL；可按0.1</w:t>
      </w:r>
      <w:proofErr w:type="gramStart"/>
      <w:r w:rsidRPr="00E22112">
        <w:rPr>
          <w:rFonts w:ascii="仿宋_GB2312" w:eastAsia="仿宋_GB2312" w:hAnsi="黑体" w:hint="eastAsia"/>
          <w:sz w:val="32"/>
          <w:szCs w:val="32"/>
        </w:rPr>
        <w:t>mL递增</w:t>
      </w:r>
      <w:proofErr w:type="gramEnd"/>
      <w:r w:rsidRPr="00E22112">
        <w:rPr>
          <w:rFonts w:ascii="仿宋_GB2312" w:eastAsia="仿宋_GB2312" w:hAnsi="黑体" w:hint="eastAsia"/>
          <w:sz w:val="32"/>
          <w:szCs w:val="32"/>
        </w:rPr>
        <w:t>或递减</w:t>
      </w:r>
    </w:p>
    <w:p w14:paraId="7D06D085" w14:textId="5970E7C0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阻塞灵敏度：高中低三档可选择，分别为：0.02MPa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0.07Mpa；0.05MPa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0.10MPa；0.08MPa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0.14Mpa。</w:t>
      </w:r>
    </w:p>
    <w:p w14:paraId="097A84AB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工作环境温度：5℃～40℃；相对湿度：20%～90%；大气压力：860hPa～1060hPa；</w:t>
      </w:r>
    </w:p>
    <w:p w14:paraId="3C403B76" w14:textId="1DD7DB7D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存储环境温度：-20℃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宋体" w:hAnsi="宋体" w:cs="宋体" w:hint="eastAsia"/>
          <w:sz w:val="32"/>
          <w:szCs w:val="32"/>
        </w:rPr>
        <w:t>﹢</w:t>
      </w:r>
      <w:r w:rsidRPr="00E22112">
        <w:rPr>
          <w:rFonts w:ascii="仿宋_GB2312" w:eastAsia="仿宋_GB2312" w:hAnsi="黑体" w:hint="eastAsia"/>
          <w:sz w:val="32"/>
          <w:szCs w:val="32"/>
        </w:rPr>
        <w:t>55℃，相对湿度：不超过93% 无凝露，大气压力：700</w:t>
      </w:r>
      <w:r>
        <w:rPr>
          <w:rFonts w:ascii="仿宋_GB2312" w:eastAsia="仿宋_GB2312" w:hAnsi="黑体" w:hint="eastAsia"/>
          <w:sz w:val="32"/>
          <w:szCs w:val="32"/>
        </w:rPr>
        <w:t>-</w:t>
      </w:r>
      <w:r w:rsidRPr="00E22112">
        <w:rPr>
          <w:rFonts w:ascii="仿宋_GB2312" w:eastAsia="仿宋_GB2312" w:hAnsi="黑体" w:hint="eastAsia"/>
          <w:sz w:val="32"/>
          <w:szCs w:val="32"/>
        </w:rPr>
        <w:t>1060hpa</w:t>
      </w:r>
    </w:p>
    <w:p w14:paraId="0735DF35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电源类型：交流：220V/50Hz，电池：DC9.6V-10.1V</w:t>
      </w:r>
    </w:p>
    <w:p w14:paraId="38C0B6B7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电池工作时间：内部电池充电完成后，在夜间模式/省电模式下，注射泵以5mL/h的速度进行注射：单通道可连续工作不小于8小时、双通道可连续工作不小于5小时。</w:t>
      </w:r>
    </w:p>
    <w:p w14:paraId="542E68BD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整机功耗：≤30VA</w:t>
      </w:r>
    </w:p>
    <w:p w14:paraId="137507D5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尺寸：330（长）×125（宽）×225（高）（不含突出部分）</w:t>
      </w:r>
      <w:r w:rsidRPr="00E22112">
        <w:rPr>
          <w:rFonts w:ascii="仿宋_GB2312" w:eastAsia="仿宋_GB2312" w:hAnsi="黑体" w:hint="eastAsia"/>
          <w:sz w:val="32"/>
          <w:szCs w:val="32"/>
        </w:rPr>
        <w:lastRenderedPageBreak/>
        <w:t>mm</w:t>
      </w:r>
    </w:p>
    <w:p w14:paraId="0BBA42CF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重量：约4.5kg</w:t>
      </w:r>
    </w:p>
    <w:p w14:paraId="03A1BD2B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安全分类：Ⅱ类CF型，外壳防护等级为IPX4，可连续运行</w:t>
      </w:r>
    </w:p>
    <w:p w14:paraId="6EE2D669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适用范围：适用于医疗机构对患者静脉恒速注射</w:t>
      </w:r>
    </w:p>
    <w:p w14:paraId="0F487867" w14:textId="77777777" w:rsidR="00E22112" w:rsidRPr="00E22112" w:rsidRDefault="00E22112" w:rsidP="00E2211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22112">
        <w:rPr>
          <w:rFonts w:ascii="仿宋_GB2312" w:eastAsia="仿宋_GB2312" w:hAnsi="黑体" w:hint="eastAsia"/>
          <w:sz w:val="32"/>
          <w:szCs w:val="32"/>
        </w:rPr>
        <w:t>注射泵已经内置21种品牌注射器和2种可定义注射器。</w:t>
      </w:r>
    </w:p>
    <w:p w14:paraId="08099E9E" w14:textId="77777777" w:rsidR="00CB004C" w:rsidRPr="00E22112" w:rsidRDefault="00CB004C" w:rsidP="00CB004C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B004C" w:rsidRPr="00E22112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FF45" w14:textId="77777777" w:rsidR="005768E2" w:rsidRDefault="005768E2" w:rsidP="0043215F">
      <w:r>
        <w:separator/>
      </w:r>
    </w:p>
  </w:endnote>
  <w:endnote w:type="continuationSeparator" w:id="0">
    <w:p w14:paraId="62665BFD" w14:textId="77777777" w:rsidR="005768E2" w:rsidRDefault="005768E2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470" w:rsidRPr="0083747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01C8" w14:textId="77777777" w:rsidR="005768E2" w:rsidRDefault="005768E2" w:rsidP="0043215F">
      <w:r>
        <w:separator/>
      </w:r>
    </w:p>
  </w:footnote>
  <w:footnote w:type="continuationSeparator" w:id="0">
    <w:p w14:paraId="789EB715" w14:textId="77777777" w:rsidR="005768E2" w:rsidRDefault="005768E2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2C2514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768E2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E3ABE"/>
    <w:rsid w:val="007F2EE0"/>
    <w:rsid w:val="007F3019"/>
    <w:rsid w:val="007F5A91"/>
    <w:rsid w:val="008036A4"/>
    <w:rsid w:val="00810FE1"/>
    <w:rsid w:val="00824F38"/>
    <w:rsid w:val="00837470"/>
    <w:rsid w:val="00850ED0"/>
    <w:rsid w:val="00863567"/>
    <w:rsid w:val="008748FC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029D4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2112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B1744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2022-09-13T08:44:00Z</dcterms:created>
  <dcterms:modified xsi:type="dcterms:W3CDTF">2022-09-14T07:33:00Z</dcterms:modified>
</cp:coreProperties>
</file>