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50DB8570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0CA99229" w14:textId="6B03EF85" w:rsidR="00E55D87" w:rsidRDefault="00E55D87" w:rsidP="000E3E14">
      <w:pPr>
        <w:spacing w:line="520" w:lineRule="exact"/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LINK Excel.Sheet.8 "D:\\0000询价2023.6.5\\2023年\\6.5\\CCU\\心脏重症监护室（CCU）设备采购计划汇总表.xls" "公告清单!R3C1:R14C3" \a \f 5 \h</w:instrText>
      </w:r>
      <w:r>
        <w:rPr>
          <w:rFonts w:ascii="仿宋_GB2312" w:eastAsia="仿宋_GB2312"/>
          <w:sz w:val="32"/>
          <w:szCs w:val="32"/>
        </w:rPr>
        <w:instrText xml:space="preserve">  \* MERGEFORMAT </w:instrText>
      </w:r>
      <w:r>
        <w:rPr>
          <w:rFonts w:ascii="仿宋_GB2312" w:eastAsia="仿宋_GB2312"/>
          <w:sz w:val="32"/>
          <w:szCs w:val="32"/>
        </w:rPr>
        <w:fldChar w:fldCharType="separate"/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993"/>
        <w:gridCol w:w="6520"/>
        <w:gridCol w:w="1134"/>
      </w:tblGrid>
      <w:tr w:rsidR="00E55D87" w:rsidRPr="00E55D87" w14:paraId="61488DA1" w14:textId="77777777" w:rsidTr="00E55D87">
        <w:trPr>
          <w:trHeight w:val="810"/>
        </w:trPr>
        <w:tc>
          <w:tcPr>
            <w:tcW w:w="993" w:type="dxa"/>
            <w:hideMark/>
          </w:tcPr>
          <w:p w14:paraId="3B995887" w14:textId="46AA41C2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520" w:type="dxa"/>
            <w:hideMark/>
          </w:tcPr>
          <w:p w14:paraId="04E60BFD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设备名称</w:t>
            </w:r>
          </w:p>
        </w:tc>
        <w:tc>
          <w:tcPr>
            <w:tcW w:w="1134" w:type="dxa"/>
            <w:hideMark/>
          </w:tcPr>
          <w:p w14:paraId="08668D54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数量</w:t>
            </w:r>
          </w:p>
        </w:tc>
      </w:tr>
      <w:tr w:rsidR="00E55D87" w:rsidRPr="00E55D87" w14:paraId="1532E877" w14:textId="77777777" w:rsidTr="00E55D87">
        <w:trPr>
          <w:trHeight w:val="402"/>
        </w:trPr>
        <w:tc>
          <w:tcPr>
            <w:tcW w:w="993" w:type="dxa"/>
            <w:hideMark/>
          </w:tcPr>
          <w:p w14:paraId="376E4995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Hlk136941392"/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520" w:type="dxa"/>
            <w:noWrap/>
            <w:hideMark/>
          </w:tcPr>
          <w:p w14:paraId="1D09A8C8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呼吸机</w:t>
            </w:r>
          </w:p>
        </w:tc>
        <w:tc>
          <w:tcPr>
            <w:tcW w:w="1134" w:type="dxa"/>
            <w:noWrap/>
            <w:hideMark/>
          </w:tcPr>
          <w:p w14:paraId="169CB75B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1B00ED76" w14:textId="77777777" w:rsidTr="00E55D87">
        <w:trPr>
          <w:trHeight w:val="402"/>
        </w:trPr>
        <w:tc>
          <w:tcPr>
            <w:tcW w:w="993" w:type="dxa"/>
            <w:hideMark/>
          </w:tcPr>
          <w:p w14:paraId="5D0CDEDE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520" w:type="dxa"/>
            <w:noWrap/>
            <w:hideMark/>
          </w:tcPr>
          <w:p w14:paraId="51CEC8FB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转运呼吸机</w:t>
            </w:r>
          </w:p>
        </w:tc>
        <w:tc>
          <w:tcPr>
            <w:tcW w:w="1134" w:type="dxa"/>
            <w:noWrap/>
            <w:hideMark/>
          </w:tcPr>
          <w:p w14:paraId="05013954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3277D1B9" w14:textId="77777777" w:rsidTr="00E55D87">
        <w:trPr>
          <w:trHeight w:val="402"/>
        </w:trPr>
        <w:tc>
          <w:tcPr>
            <w:tcW w:w="993" w:type="dxa"/>
            <w:hideMark/>
          </w:tcPr>
          <w:p w14:paraId="0DA28636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520" w:type="dxa"/>
            <w:noWrap/>
            <w:hideMark/>
          </w:tcPr>
          <w:p w14:paraId="2F037DE4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无创呼吸机</w:t>
            </w:r>
          </w:p>
        </w:tc>
        <w:tc>
          <w:tcPr>
            <w:tcW w:w="1134" w:type="dxa"/>
            <w:noWrap/>
            <w:hideMark/>
          </w:tcPr>
          <w:p w14:paraId="3401571D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6435659F" w14:textId="77777777" w:rsidTr="00E55D87">
        <w:trPr>
          <w:trHeight w:val="402"/>
        </w:trPr>
        <w:tc>
          <w:tcPr>
            <w:tcW w:w="993" w:type="dxa"/>
            <w:hideMark/>
          </w:tcPr>
          <w:p w14:paraId="39B5660C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520" w:type="dxa"/>
            <w:noWrap/>
            <w:hideMark/>
          </w:tcPr>
          <w:p w14:paraId="7F18AAE7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除颤监护仪</w:t>
            </w:r>
          </w:p>
        </w:tc>
        <w:tc>
          <w:tcPr>
            <w:tcW w:w="1134" w:type="dxa"/>
            <w:noWrap/>
            <w:hideMark/>
          </w:tcPr>
          <w:p w14:paraId="70616A3C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5CABBCC1" w14:textId="77777777" w:rsidTr="00E55D87">
        <w:trPr>
          <w:trHeight w:val="402"/>
        </w:trPr>
        <w:tc>
          <w:tcPr>
            <w:tcW w:w="993" w:type="dxa"/>
            <w:hideMark/>
          </w:tcPr>
          <w:p w14:paraId="6F887F44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520" w:type="dxa"/>
            <w:noWrap/>
            <w:hideMark/>
          </w:tcPr>
          <w:p w14:paraId="6287533B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中央监护系统（1拖12）</w:t>
            </w:r>
          </w:p>
        </w:tc>
        <w:tc>
          <w:tcPr>
            <w:tcW w:w="1134" w:type="dxa"/>
            <w:noWrap/>
            <w:hideMark/>
          </w:tcPr>
          <w:p w14:paraId="7C90DE43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7A691ECD" w14:textId="77777777" w:rsidTr="00E55D87">
        <w:trPr>
          <w:trHeight w:val="402"/>
        </w:trPr>
        <w:tc>
          <w:tcPr>
            <w:tcW w:w="993" w:type="dxa"/>
            <w:hideMark/>
          </w:tcPr>
          <w:p w14:paraId="4375213D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520" w:type="dxa"/>
            <w:noWrap/>
            <w:hideMark/>
          </w:tcPr>
          <w:p w14:paraId="7F88F4ED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急救转运专用监护仪</w:t>
            </w:r>
          </w:p>
        </w:tc>
        <w:tc>
          <w:tcPr>
            <w:tcW w:w="1134" w:type="dxa"/>
            <w:noWrap/>
            <w:hideMark/>
          </w:tcPr>
          <w:p w14:paraId="44292B26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6833961A" w14:textId="77777777" w:rsidTr="00E55D87">
        <w:trPr>
          <w:trHeight w:val="402"/>
        </w:trPr>
        <w:tc>
          <w:tcPr>
            <w:tcW w:w="993" w:type="dxa"/>
            <w:hideMark/>
          </w:tcPr>
          <w:p w14:paraId="2DCFA20C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520" w:type="dxa"/>
            <w:noWrap/>
            <w:hideMark/>
          </w:tcPr>
          <w:p w14:paraId="11887EB4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心电监护仪</w:t>
            </w:r>
          </w:p>
        </w:tc>
        <w:tc>
          <w:tcPr>
            <w:tcW w:w="1134" w:type="dxa"/>
            <w:noWrap/>
            <w:hideMark/>
          </w:tcPr>
          <w:p w14:paraId="3C7178C9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E55D87" w:rsidRPr="00E55D87" w14:paraId="6B30FA22" w14:textId="77777777" w:rsidTr="00E55D87">
        <w:trPr>
          <w:trHeight w:val="402"/>
        </w:trPr>
        <w:tc>
          <w:tcPr>
            <w:tcW w:w="993" w:type="dxa"/>
            <w:hideMark/>
          </w:tcPr>
          <w:p w14:paraId="1E12508B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520" w:type="dxa"/>
            <w:noWrap/>
            <w:hideMark/>
          </w:tcPr>
          <w:p w14:paraId="3FA8A9F4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视频喉镜系统</w:t>
            </w:r>
          </w:p>
        </w:tc>
        <w:tc>
          <w:tcPr>
            <w:tcW w:w="1134" w:type="dxa"/>
            <w:noWrap/>
            <w:hideMark/>
          </w:tcPr>
          <w:p w14:paraId="448CDE17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229554C9" w14:textId="77777777" w:rsidTr="00E55D87">
        <w:trPr>
          <w:trHeight w:val="402"/>
        </w:trPr>
        <w:tc>
          <w:tcPr>
            <w:tcW w:w="993" w:type="dxa"/>
            <w:hideMark/>
          </w:tcPr>
          <w:p w14:paraId="50F8EC20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6520" w:type="dxa"/>
            <w:noWrap/>
            <w:hideMark/>
          </w:tcPr>
          <w:p w14:paraId="7887788A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多导联心电分析系统（便携式18导）</w:t>
            </w:r>
          </w:p>
        </w:tc>
        <w:tc>
          <w:tcPr>
            <w:tcW w:w="1134" w:type="dxa"/>
            <w:noWrap/>
            <w:hideMark/>
          </w:tcPr>
          <w:p w14:paraId="00283C13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3E17862F" w14:textId="77777777" w:rsidTr="00E55D87">
        <w:trPr>
          <w:trHeight w:val="402"/>
        </w:trPr>
        <w:tc>
          <w:tcPr>
            <w:tcW w:w="993" w:type="dxa"/>
            <w:hideMark/>
          </w:tcPr>
          <w:p w14:paraId="55E2591E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6520" w:type="dxa"/>
            <w:noWrap/>
            <w:hideMark/>
          </w:tcPr>
          <w:p w14:paraId="6781C1AB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持续脉搏轮廓心排血量检测仪（PICCO）</w:t>
            </w:r>
          </w:p>
        </w:tc>
        <w:tc>
          <w:tcPr>
            <w:tcW w:w="1134" w:type="dxa"/>
            <w:noWrap/>
            <w:hideMark/>
          </w:tcPr>
          <w:p w14:paraId="77EF9AEE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E55D87" w:rsidRPr="00E55D87" w14:paraId="6AB38910" w14:textId="77777777" w:rsidTr="00E55D87">
        <w:trPr>
          <w:trHeight w:val="402"/>
        </w:trPr>
        <w:tc>
          <w:tcPr>
            <w:tcW w:w="993" w:type="dxa"/>
            <w:hideMark/>
          </w:tcPr>
          <w:p w14:paraId="27839E4E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520" w:type="dxa"/>
            <w:noWrap/>
            <w:hideMark/>
          </w:tcPr>
          <w:p w14:paraId="7F5CD905" w14:textId="77777777" w:rsidR="00E55D87" w:rsidRPr="00E55D87" w:rsidRDefault="00E55D87" w:rsidP="00E55D87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双道微量泵注射泵</w:t>
            </w:r>
          </w:p>
        </w:tc>
        <w:tc>
          <w:tcPr>
            <w:tcW w:w="1134" w:type="dxa"/>
            <w:noWrap/>
            <w:hideMark/>
          </w:tcPr>
          <w:p w14:paraId="27FE87FC" w14:textId="77777777" w:rsidR="00E55D87" w:rsidRPr="00E55D87" w:rsidRDefault="00E55D87" w:rsidP="00E55D8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55D87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bookmarkEnd w:id="0"/>
    </w:tbl>
    <w:p w14:paraId="2606F705" w14:textId="2696B006" w:rsidR="00E55D87" w:rsidRPr="00E55D87" w:rsidRDefault="00E55D87" w:rsidP="00E55D87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863B74A" w14:textId="7296DAF0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一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呼吸机</w:t>
      </w:r>
    </w:p>
    <w:p w14:paraId="547B886B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222D63D0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EE5022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一、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通气模式：</w:t>
      </w:r>
    </w:p>
    <w:p w14:paraId="42914FC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辅助/控制 (A/C) </w:t>
      </w:r>
    </w:p>
    <w:p w14:paraId="5BAED13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（1）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容量控制（VCV）</w:t>
      </w:r>
    </w:p>
    <w:p w14:paraId="5C9E480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（2）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压力控制（PCV）</w:t>
      </w:r>
    </w:p>
    <w:p w14:paraId="3F3F500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同步间歇强制通气 (SIMV)：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容控型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SIMV，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压控型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SIMV</w:t>
      </w:r>
    </w:p>
    <w:p w14:paraId="7AEECC1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自主呼吸 (SPONT) </w:t>
      </w:r>
    </w:p>
    <w:p w14:paraId="3617EE7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（1）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压力支持(PSV)</w:t>
      </w:r>
    </w:p>
    <w:p w14:paraId="4F230A2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（2）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持续气道正压通气(CPAP)，持续气道正压通气+压力支持(CPAP+ PSV)</w:t>
      </w:r>
    </w:p>
    <w:p w14:paraId="0E48DD8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无创通气 (NIV) </w:t>
      </w:r>
    </w:p>
    <w:p w14:paraId="1C680ED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双水平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气道正压通气(Bi-Level或BIPAP)和压力释放通气(APRV)</w:t>
      </w:r>
    </w:p>
    <w:p w14:paraId="5F0F074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二、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参数设置：</w:t>
      </w:r>
    </w:p>
    <w:p w14:paraId="5E981F1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呼吸机可以根据病人体重自动设置呼吸机工作参数、报警参数、窒息后备通气参数，方便医生快速操作。</w:t>
      </w:r>
    </w:p>
    <w:p w14:paraId="0CEC9FF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★潮气量：25～2200ml（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容控时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）</w:t>
      </w:r>
    </w:p>
    <w:p w14:paraId="6CC0FFC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呼吸频率：1～100/min（A/C和SIMV模式）</w:t>
      </w:r>
    </w:p>
    <w:p w14:paraId="4321283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吸气压力：5～85 cmH2O</w:t>
      </w:r>
    </w:p>
    <w:p w14:paraId="6A11C02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支持压力：0～65 cmH2O</w:t>
      </w:r>
    </w:p>
    <w:p w14:paraId="46051B5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呼气末正压：0～40 cmH2O</w:t>
      </w:r>
    </w:p>
    <w:p w14:paraId="4CF5BE0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峰值流速：3～150 L/min</w:t>
      </w:r>
    </w:p>
    <w:p w14:paraId="0A87F6F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压力触发： 0.1～20 cmH2O</w:t>
      </w:r>
    </w:p>
    <w:p w14:paraId="1D198B0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流速触发：0.5～20 L/min</w:t>
      </w:r>
    </w:p>
    <w:p w14:paraId="77F7D26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9.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吸气时间：0.2～30s</w:t>
      </w:r>
    </w:p>
    <w:p w14:paraId="794F961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10.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平台时间：0.0～2.0s</w:t>
      </w:r>
    </w:p>
    <w:p w14:paraId="7D3E57C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呼气时间：0.2～10.0s</w:t>
      </w:r>
    </w:p>
    <w:p w14:paraId="5BBB7D7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吸呼比：1:299～149:1</w:t>
      </w:r>
    </w:p>
    <w:p w14:paraId="42C9DD6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氧气浓度：21%～100%</w:t>
      </w:r>
    </w:p>
    <w:p w14:paraId="5540A79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14.</w:t>
      </w:r>
      <w:r w:rsidRPr="00520FF0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容控时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可调流量波形：方波、递减波</w:t>
      </w:r>
    </w:p>
    <w:p w14:paraId="2C694104" w14:textId="7379466D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15.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压控时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可设定呼吸定时光柱条：可选择固定吸气时间、呼气时间或吸呼比</w:t>
      </w:r>
    </w:p>
    <w:p w14:paraId="5CEFFA09" w14:textId="1DDE47E8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16.窒息报警时间间隔：10～60s，窒息后备通气双向自动转换</w:t>
      </w:r>
    </w:p>
    <w:p w14:paraId="7D582553" w14:textId="3A8B75EA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17.流量加速百分比：1</w:t>
      </w:r>
      <w:r w:rsidR="00A9077B">
        <w:rPr>
          <w:rFonts w:ascii="仿宋_GB2312" w:eastAsia="仿宋_GB2312" w:hAnsi="黑体" w:hint="eastAsia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90%，可避免压力过冲，或加速气体弥散</w:t>
      </w:r>
    </w:p>
    <w:p w14:paraId="399CDD3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18.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脱管灵敏度：20～95%，适合于无创通气(鼻、面罩)和无气囊气管插管</w:t>
      </w:r>
    </w:p>
    <w:p w14:paraId="51E018D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19.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★呼气灵敏度：1～80%，调节病人在自主呼吸时吸气时间，使病人更感舒适</w:t>
      </w:r>
    </w:p>
    <w:p w14:paraId="1D25EC5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三、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监测项目： </w:t>
      </w:r>
    </w:p>
    <w:p w14:paraId="52E87F3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★15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以上中文彩色触摸显示屏，设置与监测界面分屏显示，互不冲突、不覆盖，屏幕可上下左右不同角度转动，方便各个角度观察，显示屏可与主机分离，可上吊塔</w:t>
      </w:r>
    </w:p>
    <w:p w14:paraId="3C65A1B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具有压力、流速、容量波形，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向量环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等的监测和实时显示，呼吸波形中吸</w:t>
      </w:r>
      <w:r w:rsidRPr="00A9077B">
        <w:rPr>
          <w:rFonts w:ascii="仿宋_GB2312" w:eastAsia="仿宋_GB2312" w:hAnsi="黑体" w:hint="eastAsia"/>
          <w:spacing w:val="-14"/>
          <w:sz w:val="32"/>
          <w:szCs w:val="32"/>
        </w:rPr>
        <w:t>气、呼气、自主呼吸、</w:t>
      </w:r>
      <w:r w:rsidRPr="00520FF0">
        <w:rPr>
          <w:rFonts w:ascii="仿宋_GB2312" w:eastAsia="仿宋_GB2312" w:hAnsi="黑体" w:hint="eastAsia"/>
          <w:sz w:val="32"/>
          <w:szCs w:val="32"/>
        </w:rPr>
        <w:t>吸气暂停以4种不同颜色标记</w:t>
      </w:r>
    </w:p>
    <w:p w14:paraId="21F90A6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压力、容量和时间参数：自主呼出潮气量、自主分钟通气量，浅快呼吸指数，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Ti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/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Ttotal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等</w:t>
      </w:r>
    </w:p>
    <w:p w14:paraId="6A10B1A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肺力学参数：肺顺应性、气道阻力、内源性PEEP</w:t>
      </w:r>
    </w:p>
    <w:p w14:paraId="1D7B981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四、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其它功能：</w:t>
      </w:r>
    </w:p>
    <w:p w14:paraId="2986E7C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★吸入、呼出端都有可重复消毒式细菌过滤器, 呼出端还有加热功能，防止交叉感染</w:t>
      </w:r>
    </w:p>
    <w:p w14:paraId="377677F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智能分级警报系统，能提示报警信息、产生报警的原因并提供故障排除建议</w:t>
      </w:r>
    </w:p>
    <w:p w14:paraId="56E4FAD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吸气阀：比例电磁阀</w:t>
      </w:r>
    </w:p>
    <w:p w14:paraId="29773E0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呼气阀：电磁式主动呼气阀，在吸气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相允许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主动性呼气，减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少人机对抗</w:t>
      </w:r>
    </w:p>
    <w:p w14:paraId="5E946AE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★流量传感器：内置高精度晶体热膜式，非外置式，非消耗品, 无需消毒和经常定标</w:t>
      </w:r>
    </w:p>
    <w:p w14:paraId="7ED665F3" w14:textId="77777777" w:rsidR="00520FF0" w:rsidRPr="00A9077B" w:rsidRDefault="00520FF0" w:rsidP="00520FF0">
      <w:pPr>
        <w:spacing w:line="520" w:lineRule="exact"/>
        <w:rPr>
          <w:rFonts w:ascii="仿宋_GB2312" w:eastAsia="仿宋_GB2312" w:hAnsi="黑体" w:hint="eastAsia"/>
          <w:spacing w:val="-12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★供气方式</w:t>
      </w:r>
      <w:r w:rsidRPr="00A9077B">
        <w:rPr>
          <w:rFonts w:ascii="仿宋_GB2312" w:eastAsia="仿宋_GB2312" w:hAnsi="黑体" w:hint="eastAsia"/>
          <w:spacing w:val="-12"/>
          <w:sz w:val="32"/>
          <w:szCs w:val="32"/>
        </w:rPr>
        <w:t xml:space="preserve">：非涡轮供气系统，可选配压缩机或连接中心供气 </w:t>
      </w:r>
    </w:p>
    <w:p w14:paraId="02121E6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具备系统顺应性补偿</w:t>
      </w:r>
    </w:p>
    <w:p w14:paraId="0C252A7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具有自动漏气补偿功能，最大可补偿65L/Min；</w:t>
      </w:r>
    </w:p>
    <w:p w14:paraId="425AEE77" w14:textId="08DAD0EE" w:rsidR="00E55D87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9.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有后备电源</w:t>
      </w:r>
    </w:p>
    <w:p w14:paraId="3C4C2603" w14:textId="77777777" w:rsidR="00E55D87" w:rsidRDefault="00E55D87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7C7B0CCB" w14:textId="205A1E61" w:rsidR="00E55D87" w:rsidRPr="00E55D87" w:rsidRDefault="00E55D87" w:rsidP="00E55D87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（二）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转运呼吸机</w:t>
      </w:r>
    </w:p>
    <w:p w14:paraId="2E975BE6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7FAD5527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60C33A7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1、小巧便携,广泛适用于成人及儿童；防水,防震,可用于低温（-20至50摄氏度）大雨（IPX4）等恶劣天气环境的现场救护,转运</w:t>
      </w:r>
    </w:p>
    <w:p w14:paraId="3CA6501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 2、可选配专用配件适应各种院内及院外转运环境等多种转运解决方案,可随气瓶固定于床边,救护车及病房墙壁</w:t>
      </w:r>
    </w:p>
    <w:p w14:paraId="535AE43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3、气体驱动,可接各式钢瓶及中央气源,并具备各种标准管道接口,实现不同气源间迅速转换</w:t>
      </w:r>
    </w:p>
    <w:p w14:paraId="60F2AAE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* 4、有自动气源识别系统, 可自动优先选择中央供气</w:t>
      </w:r>
    </w:p>
    <w:p w14:paraId="58929F2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* 5、内置电池不少于4小时,支持电池热更换(更换电池后依然保留前设置,无须重置参数)</w:t>
      </w:r>
    </w:p>
    <w:p w14:paraId="0BF183F3" w14:textId="3E1EC182" w:rsidR="00520FF0" w:rsidRPr="00520FF0" w:rsidRDefault="00520FF0" w:rsidP="00A9077B">
      <w:pPr>
        <w:spacing w:line="52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6、6英寸屏幕同时显示波形、监测参数、设置值等信息；监测测量值: MVe,FiO2,RR,VTe,PEEP,Pmean, 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PIP,Pplat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,</w:t>
      </w:r>
      <w:r w:rsidR="00A9077B">
        <w:rPr>
          <w:rFonts w:ascii="仿宋_GB2312" w:eastAsia="仿宋_GB2312" w:hAnsi="黑体"/>
          <w:sz w:val="32"/>
          <w:szCs w:val="32"/>
        </w:rPr>
        <w:t xml:space="preserve"> 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MVesp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,</w:t>
      </w:r>
      <w:r w:rsidR="00A9077B">
        <w:rPr>
          <w:rFonts w:ascii="仿宋_GB2312" w:eastAsia="仿宋_GB2312" w:hAnsi="黑体"/>
          <w:sz w:val="32"/>
          <w:szCs w:val="32"/>
        </w:rPr>
        <w:t xml:space="preserve"> 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Rspon</w:t>
      </w:r>
      <w:proofErr w:type="spellEnd"/>
    </w:p>
    <w:p w14:paraId="4B5FCBC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7、可同时用于有创呼吸支持和无创面罩通气,漏气补偿≥100L/min</w:t>
      </w:r>
    </w:p>
    <w:p w14:paraId="35189A1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8、呼吸模式:全面通气模式，涵盖定压、定容和辅助通气等；VC-CMV, VC-AC, VC-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SIMV,Spn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-CPAP,PC-BIPAP,PS,NIV；</w:t>
      </w:r>
    </w:p>
    <w:p w14:paraId="0BDBF1D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9、配BIPAP呼吸模式, 全程支持病人自主呼吸，完全消除转运途中的人机对抗</w:t>
      </w:r>
    </w:p>
    <w:p w14:paraId="0FD9B99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10、FiO2 40%-100%, 无级调节</w:t>
      </w:r>
    </w:p>
    <w:p w14:paraId="2EB2CD8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11、潮气量:50-2000mL, 呼吸频率 2-60/min,</w:t>
      </w:r>
    </w:p>
    <w:p w14:paraId="1C8443F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* 12、流速触发,触发灵敏度 1-15L/min</w:t>
      </w:r>
    </w:p>
    <w:p w14:paraId="192FEE8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13、最大吸气流量100L/min,</w:t>
      </w:r>
    </w:p>
    <w:p w14:paraId="5EDDEFA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14、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Pinsp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：PEEP+3—+55mbar ,△PASB 0-35 mbar（相对于PEEP）</w:t>
      </w:r>
    </w:p>
    <w:p w14:paraId="033EDDB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* 15、内置PEEP阀, PEEP:0-20mbar</w:t>
      </w:r>
    </w:p>
    <w:p w14:paraId="1DCD64D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16、 声音及屏幕报警信息提示: MV高,MV低, Paw高,Paw低,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fspn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高, 窒息, 泄漏,供气压力低，病人管路不正确</w:t>
      </w:r>
    </w:p>
    <w:p w14:paraId="6BA35DE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* 17、 具有BTPS功能和海拔补偿，保证潮气量精确输送</w:t>
      </w:r>
    </w:p>
    <w:p w14:paraId="50E01CBF" w14:textId="77777777" w:rsidR="00E55D87" w:rsidRDefault="00E55D87" w:rsidP="00E55D87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</w:p>
    <w:p w14:paraId="7A794B55" w14:textId="77777777" w:rsidR="00E55D87" w:rsidRPr="00E55D87" w:rsidRDefault="00E55D87" w:rsidP="00E55D87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（三）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无创呼吸机</w:t>
      </w:r>
    </w:p>
    <w:p w14:paraId="21632A8B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7463EAF0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FFF15B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基本功能要求：</w:t>
      </w:r>
    </w:p>
    <w:p w14:paraId="07F1A8C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1.1▲彩色触摸操作显示屏≥12英寸。</w:t>
      </w:r>
    </w:p>
    <w:p w14:paraId="5CE4F88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1.2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氧控模块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。具备氧浓度21-100%可调，氧浓度调节不受流量流速影响。</w:t>
      </w:r>
    </w:p>
    <w:p w14:paraId="571FB7F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1.3涡轮供气系统，低惯性小型鼓风机，重量轻，最大的送气流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速240LPM。</w:t>
      </w:r>
    </w:p>
    <w:p w14:paraId="76E0BBB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1.4可以同时显示病人流速波形，容量波形，压力波形；还可以数字显示病人的实时潮气量、分钟通气量、漏气量、小气道峰压、病人自主呼吸比例具有漏气补偿功能，最大送气压力40 cmH2O，最大的补偿量可以达到60L/min；</w:t>
      </w:r>
    </w:p>
    <w:p w14:paraId="268F596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1.5▲触发及切换灵敏度自动调节技术，无需手动设置档位；</w:t>
      </w:r>
    </w:p>
    <w:p w14:paraId="6465246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1.6具备开机自检，固定漏气量测试功能，保证机械在使用过程中的稳定性；</w:t>
      </w:r>
    </w:p>
    <w:p w14:paraId="17332DE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1.7压力上升时间可调，最大限度提高病人在治疗过程中的舒适度；</w:t>
      </w:r>
    </w:p>
    <w:p w14:paraId="2175F67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1.8不同型号面罩漏气档位选择，保障精确漏气补偿；</w:t>
      </w:r>
    </w:p>
    <w:p w14:paraId="457D793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1.9菜单内可选择有创通气功能，并可根据临床实际需求，手动选择漏气装置；</w:t>
      </w:r>
    </w:p>
    <w:p w14:paraId="799F229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1.10完善的报警功能，同时在屏幕上显示报警内容便于临床医师及时诊断报警状况。</w:t>
      </w:r>
    </w:p>
    <w:p w14:paraId="68FEFA3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▲具有后备电池功能，使用时间≥5小时。</w:t>
      </w:r>
    </w:p>
    <w:p w14:paraId="18D2A18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1.12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▲具有一键确认所有设定参数的功能。</w:t>
      </w:r>
    </w:p>
    <w:p w14:paraId="638C31D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1.13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▲三类医疗设备，可用于有创通气，满足IEC60601-2-12肺呼吸机（重症监护呼吸机）安全性的特殊要求。</w:t>
      </w:r>
    </w:p>
    <w:p w14:paraId="146168AA" w14:textId="77777777" w:rsidR="00520FF0" w:rsidRPr="00A9077B" w:rsidRDefault="00520FF0" w:rsidP="00520FF0">
      <w:pPr>
        <w:spacing w:line="520" w:lineRule="exact"/>
        <w:rPr>
          <w:rFonts w:ascii="仿宋_GB2312" w:eastAsia="仿宋_GB2312" w:hAnsi="黑体" w:hint="eastAsia"/>
          <w:spacing w:val="-14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1.14采用高转速变频涡轮增压技术，非传统电磁阀结构，长期使用过程中有效延长设备使用寿命及</w:t>
      </w:r>
      <w:r w:rsidRPr="00A9077B">
        <w:rPr>
          <w:rFonts w:ascii="仿宋_GB2312" w:eastAsia="仿宋_GB2312" w:hAnsi="黑体" w:hint="eastAsia"/>
          <w:spacing w:val="-14"/>
          <w:sz w:val="32"/>
          <w:szCs w:val="32"/>
        </w:rPr>
        <w:t>防止灰尘等造成的精度误差。</w:t>
      </w:r>
    </w:p>
    <w:p w14:paraId="77F90DE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1.15可选配专用ICU中央站管理软件。</w:t>
      </w:r>
    </w:p>
    <w:p w14:paraId="289685E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通气模式：</w:t>
      </w:r>
    </w:p>
    <w:p w14:paraId="319C7B1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 S/T(自主呼吸/时间控制模式)</w:t>
      </w:r>
    </w:p>
    <w:p w14:paraId="5B2AD85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2.2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  CPAP，提供三档基于流量的呼气压力释放C-Flex功能，提高患者舒适度。</w:t>
      </w:r>
    </w:p>
    <w:p w14:paraId="15BADAF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2.3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 PCV(压力控制模式)</w:t>
      </w:r>
    </w:p>
    <w:p w14:paraId="3C6F59F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2.4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 AVAPS(平均容量保证压力支持模式)</w:t>
      </w:r>
    </w:p>
    <w:p w14:paraId="16DB854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2.5  可选配 PPV（成比例压力通气模式）模式，可以输送与患者作用成比例的压力控制呼吸的通气模式。</w:t>
      </w:r>
    </w:p>
    <w:p w14:paraId="40DBB2CD" w14:textId="3CF25C69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2.6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具备待机模式</w:t>
      </w:r>
    </w:p>
    <w:p w14:paraId="4767286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主要技术参数：</w:t>
      </w:r>
    </w:p>
    <w:p w14:paraId="5B84FD2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IPAP：4-40cmH2O</w:t>
      </w:r>
    </w:p>
    <w:p w14:paraId="17EFF0C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/>
          <w:sz w:val="32"/>
          <w:szCs w:val="32"/>
        </w:rPr>
        <w:t>3.2</w:t>
      </w:r>
      <w:r w:rsidRPr="00520FF0">
        <w:rPr>
          <w:rFonts w:ascii="仿宋_GB2312" w:eastAsia="仿宋_GB2312" w:hAnsi="黑体"/>
          <w:sz w:val="32"/>
          <w:szCs w:val="32"/>
        </w:rPr>
        <w:tab/>
        <w:t xml:space="preserve"> EPAP: 4-25cmH2O</w:t>
      </w:r>
    </w:p>
    <w:p w14:paraId="6AF4933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/>
          <w:sz w:val="32"/>
          <w:szCs w:val="32"/>
        </w:rPr>
        <w:t>3.3</w:t>
      </w:r>
      <w:r w:rsidRPr="00520FF0">
        <w:rPr>
          <w:rFonts w:ascii="仿宋_GB2312" w:eastAsia="仿宋_GB2312" w:hAnsi="黑体"/>
          <w:sz w:val="32"/>
          <w:szCs w:val="32"/>
        </w:rPr>
        <w:tab/>
        <w:t xml:space="preserve"> CPAP: 4-20 cmH2O</w:t>
      </w:r>
    </w:p>
    <w:p w14:paraId="43C0F3D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3.4 C-Flex: 关闭，1－3</w:t>
      </w:r>
    </w:p>
    <w:p w14:paraId="5C58060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/>
          <w:sz w:val="32"/>
          <w:szCs w:val="32"/>
        </w:rPr>
        <w:t>3.5 I-time: 0.3-3S</w:t>
      </w:r>
    </w:p>
    <w:p w14:paraId="37EC22D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3.6 Rate: 4-60次</w:t>
      </w:r>
    </w:p>
    <w:p w14:paraId="79018C4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3.7 AVAPS目标潮气量：210－2000ml</w:t>
      </w:r>
    </w:p>
    <w:p w14:paraId="4B70BCB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3.8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Max P(AVAPS模式下最大IPAP) :6-40 cmH2O</w:t>
      </w:r>
    </w:p>
    <w:p w14:paraId="3F04A8C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3.9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Min P(AVAPS模式下最小IPAP) :6-30 cmH2O</w:t>
      </w:r>
    </w:p>
    <w:p w14:paraId="30CC7EA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3.10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最大 E：0cmH2O-100cmH2O</w:t>
      </w:r>
    </w:p>
    <w:p w14:paraId="3024107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最大压力（PPV 最大压力限值）：5cmH2O-40cmH2O</w:t>
      </w:r>
    </w:p>
    <w:p w14:paraId="7298240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3.12   PPV %：0%-100%</w:t>
      </w:r>
    </w:p>
    <w:p w14:paraId="51AB245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监测项目：</w:t>
      </w:r>
    </w:p>
    <w:p w14:paraId="2D9E0AE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▲呼吸相/触发指示：主动触发与强制触发时气流曲线通过颜色进行区分</w:t>
      </w:r>
    </w:p>
    <w:p w14:paraId="2316007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/>
          <w:sz w:val="32"/>
          <w:szCs w:val="32"/>
        </w:rPr>
        <w:t>4.2</w:t>
      </w:r>
      <w:r w:rsidRPr="00520FF0">
        <w:rPr>
          <w:rFonts w:ascii="仿宋_GB2312" w:eastAsia="仿宋_GB2312" w:hAnsi="黑体"/>
          <w:sz w:val="32"/>
          <w:szCs w:val="32"/>
        </w:rPr>
        <w:tab/>
        <w:t xml:space="preserve">PIP: 0-50 cmH2O </w:t>
      </w:r>
    </w:p>
    <w:p w14:paraId="1E1C8AF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4.3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呼吸频率：0－90次</w:t>
      </w:r>
    </w:p>
    <w:p w14:paraId="480B958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4.4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潮气量：0－3000ml</w:t>
      </w:r>
    </w:p>
    <w:p w14:paraId="7F74ECB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4.5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分钟通气量：0－99l/min</w:t>
      </w:r>
    </w:p>
    <w:p w14:paraId="43A9B53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4.6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吸气时间/总呼气时间</w:t>
      </w:r>
    </w:p>
    <w:p w14:paraId="6099FAA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4.7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总漏气量: 0-200L/min</w:t>
      </w:r>
    </w:p>
    <w:p w14:paraId="56B3CA56" w14:textId="38D00D39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4.8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病人自主触发比率：0－100％，实时显示人机同步性</w:t>
      </w:r>
      <w:r w:rsidRPr="00520FF0">
        <w:rPr>
          <w:rFonts w:ascii="仿宋_GB2312" w:eastAsia="仿宋_GB2312" w:hAnsi="黑体"/>
          <w:sz w:val="32"/>
          <w:szCs w:val="32"/>
        </w:rPr>
        <w:t xml:space="preserve"> </w:t>
      </w:r>
    </w:p>
    <w:p w14:paraId="4A66235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报警监测项目：</w:t>
      </w:r>
    </w:p>
    <w:p w14:paraId="4B6712E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5.1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窒息时间</w:t>
      </w:r>
    </w:p>
    <w:p w14:paraId="4C4E092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5.2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低每分通气量</w:t>
      </w:r>
    </w:p>
    <w:p w14:paraId="68C11A9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5.3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病人管道脱落</w:t>
      </w:r>
    </w:p>
    <w:p w14:paraId="532515E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5.4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机器损坏或停电</w:t>
      </w:r>
    </w:p>
    <w:p w14:paraId="50C50D1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5.5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低呼出潮气量</w:t>
      </w:r>
    </w:p>
    <w:p w14:paraId="3294EA1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5.6 高呼吸频率、低呼吸频率、高压、低压报警</w:t>
      </w:r>
    </w:p>
    <w:p w14:paraId="15E5B5C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6、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配置要求：（每台配备）</w:t>
      </w:r>
    </w:p>
    <w:p w14:paraId="287A331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6.1 主机、显示器、管道吊臂和台车一体化</w:t>
      </w:r>
    </w:p>
    <w:p w14:paraId="7307810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6.2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一次性呼吸管路10条</w:t>
      </w:r>
    </w:p>
    <w:p w14:paraId="01EDCAC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6.3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一次性成人面罩5个</w:t>
      </w:r>
    </w:p>
    <w:p w14:paraId="1A89EB9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6.4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高压氧气管1根</w:t>
      </w:r>
    </w:p>
    <w:p w14:paraId="654C8B5F" w14:textId="20981ED2" w:rsid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6.5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 xml:space="preserve"> 加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温湿化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器1套</w:t>
      </w:r>
    </w:p>
    <w:p w14:paraId="7B17F66B" w14:textId="77777777" w:rsidR="00E55D87" w:rsidRDefault="00E55D87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61554E6C" w14:textId="4C73C6C2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（四）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除颤监护仪</w:t>
      </w:r>
    </w:p>
    <w:p w14:paraId="20AE6046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5CB02B81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2C89A76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1、适用范围及必备功能要求：</w:t>
      </w:r>
    </w:p>
    <w:p w14:paraId="37E779C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1.1、适用于小儿和成人患者进行手动除颤、半自动体外除颤、同步心脏复律。</w:t>
      </w:r>
    </w:p>
    <w:p w14:paraId="46368D1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1.2、可以对患者进行心电监护。</w:t>
      </w:r>
    </w:p>
    <w:p w14:paraId="35CFC37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▲1.3、具有胸外按压反馈功能，并提供按压频率和按压深度指示。</w:t>
      </w:r>
    </w:p>
    <w:p w14:paraId="7E8A555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2、除颤功能：</w:t>
      </w:r>
    </w:p>
    <w:p w14:paraId="1BF9C64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2.1、中文语音提示、中文字符显示、中文仪器操作面板以及中文输入等方式，方便医护人员使用。</w:t>
      </w:r>
    </w:p>
    <w:p w14:paraId="58383E1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2.2、机器可预设开机除颤档为手动或自动模式，自动体外除颤模式可随时切换为手动除颤。</w:t>
      </w:r>
    </w:p>
    <w:p w14:paraId="00B2462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▲2.3、体外除颤把手功能键：能量调节、充电、放电及打印控制按钮，方便单人急救操作。</w:t>
      </w:r>
    </w:p>
    <w:p w14:paraId="523A2B8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▲2.4、采用低能量双相方波除颤技术，能有效终止成人室颤的首次除颤能量值：≤120焦耳。</w:t>
      </w:r>
    </w:p>
    <w:p w14:paraId="1CA56A7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2.5、最高能量：≤200焦耳。</w:t>
      </w:r>
    </w:p>
    <w:p w14:paraId="10F2E71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2.6、最小除颤能量≤1J，适用于低体重儿等特殊情况的婴幼儿患者。</w:t>
      </w:r>
    </w:p>
    <w:p w14:paraId="5197771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2.7、最高能量充电时间: </w:t>
      </w:r>
      <w:r w:rsidRPr="00520FF0">
        <w:rPr>
          <w:rFonts w:ascii="微软雅黑" w:eastAsia="微软雅黑" w:hAnsi="微软雅黑" w:cs="微软雅黑" w:hint="eastAsia"/>
          <w:sz w:val="32"/>
          <w:szCs w:val="32"/>
        </w:rPr>
        <w:t>≦</w:t>
      </w:r>
      <w:r w:rsidRPr="00520FF0">
        <w:rPr>
          <w:rFonts w:ascii="仿宋_GB2312" w:eastAsia="仿宋_GB2312" w:hAnsi="黑体" w:hint="eastAsia"/>
          <w:sz w:val="32"/>
          <w:szCs w:val="32"/>
        </w:rPr>
        <w:t>7秒（充满电的新电池）</w:t>
      </w:r>
    </w:p>
    <w:p w14:paraId="3AC0166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▲2.8、病人阻抗不影响放电时间，避免高阻抗患者放电时间过长而诱发的再次室颤的发生。</w:t>
      </w:r>
    </w:p>
    <w:p w14:paraId="76293D7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2.9、放电总时间：≤12毫秒。</w:t>
      </w:r>
    </w:p>
    <w:p w14:paraId="272817A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2.10、正相放电时间≤7毫秒。</w:t>
      </w:r>
    </w:p>
    <w:p w14:paraId="48216E6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2.11、反相放电时间≤5毫秒。</w:t>
      </w:r>
    </w:p>
    <w:p w14:paraId="4595AA2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2.12、能测定病人阻抗，自动补充病人阻抗对除颤电流的影响，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病人阻抗测量最大值：≥300欧姆。</w:t>
      </w:r>
    </w:p>
    <w:p w14:paraId="19AE801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2.13、病人阻抗测量最小值：≤15欧姆</w:t>
      </w:r>
    </w:p>
    <w:p w14:paraId="567533A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▲3、内置心肺复苏质量监护及反馈功能：</w:t>
      </w:r>
    </w:p>
    <w:p w14:paraId="694C193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3.1、按压深度测量最小值：≤2厘米</w:t>
      </w:r>
    </w:p>
    <w:p w14:paraId="2771052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3.2、按压深度测量最大值：≥7.5厘米</w:t>
      </w:r>
    </w:p>
    <w:p w14:paraId="35DEF09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▲3.3、具有按压频率节拍器功能，按压频率提示可预设定。</w:t>
      </w:r>
    </w:p>
    <w:p w14:paraId="44C0F21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3.4、按压频率测量最小值：≤50次/分钟</w:t>
      </w:r>
    </w:p>
    <w:p w14:paraId="3914A51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3.5、按压频率测量最大值：≥150次/分钟</w:t>
      </w:r>
    </w:p>
    <w:p w14:paraId="680E2E6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4、心电监护：</w:t>
      </w:r>
    </w:p>
    <w:p w14:paraId="0318325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4.1、心电导联选择：除颤电极导联及标准3导联心电监护</w:t>
      </w:r>
    </w:p>
    <w:p w14:paraId="524F06A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4.2、符合心肺复苏质量控制新标准，开机监护导联为除颤电极导联，以最快速度获得患者心电图。</w:t>
      </w:r>
    </w:p>
    <w:p w14:paraId="3CBFC5A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▲4.3、心电幅度：多档位(≥5档)及自动</w:t>
      </w:r>
    </w:p>
    <w:p w14:paraId="240DBDD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4.4、心率测量范围：20到300次/分</w:t>
      </w:r>
    </w:p>
    <w:p w14:paraId="3E38500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4.5、有心率报警功能</w:t>
      </w:r>
    </w:p>
    <w:p w14:paraId="1162C02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5、显示及打印功能：</w:t>
      </w:r>
    </w:p>
    <w:p w14:paraId="1471BCE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5.1、显示器种类：彩色LCD</w:t>
      </w:r>
    </w:p>
    <w:p w14:paraId="6A68E0F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5.2、显示器尺寸：≥ 7英寸</w:t>
      </w:r>
    </w:p>
    <w:p w14:paraId="548BC8B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5.3、显示波形：≥4道波形图</w:t>
      </w:r>
    </w:p>
    <w:p w14:paraId="119FCB8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▲5.4、内置打印机，可打印波形及心肺复苏参数，包括除颤打印参数：时间、日期、心率、选择能量、实际除颤能量、透心肌除颤电流、人体阻抗、心电幅度、导联等。</w:t>
      </w:r>
    </w:p>
    <w:p w14:paraId="3A50CD7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6、电源及电池：</w:t>
      </w:r>
    </w:p>
    <w:p w14:paraId="48E747F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6.1、交流电源：220V/50Hz </w:t>
      </w:r>
    </w:p>
    <w:p w14:paraId="6BC1951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6.2、电池：可充电式锂电池，</w:t>
      </w:r>
    </w:p>
    <w:p w14:paraId="7C82826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6.3、充电时间：≤5小时</w:t>
      </w:r>
    </w:p>
    <w:p w14:paraId="35D28A6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6.4、工作时间：心电监护时间≥4小时或最高除颤能量充放电≥100次或至少3.5 小时起搏（180 ppm 140mA）同时 ECG监护</w:t>
      </w:r>
    </w:p>
    <w:p w14:paraId="6914868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6.5、电池低电量情况下，可≥10次最高能量放电</w:t>
      </w:r>
    </w:p>
    <w:p w14:paraId="5379E59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7、数据保存、趋势和事件记录：</w:t>
      </w:r>
    </w:p>
    <w:p w14:paraId="06690DE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7.1、所有数据均被储存并可在趋势界面浏览，趋势浏览间隔时间≥5种选择</w:t>
      </w:r>
    </w:p>
    <w:p w14:paraId="0746EDB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7.2、持续记录/存储重要急救事件信息，可存储&gt;100个急救病例，≥2 GB数据</w:t>
      </w:r>
    </w:p>
    <w:p w14:paraId="4719A7E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7.3、按时间顺序存储和打印摘要信息，可以存储超过1000个除颤或记录触发事件</w:t>
      </w:r>
    </w:p>
    <w:p w14:paraId="3E4ADB0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7.4、具有快照功能，记录事件发生前6秒，事件后12秒的生理参数波形和患者数据</w:t>
      </w:r>
    </w:p>
    <w:p w14:paraId="58C259E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7.5、可通过 USB导出病人急救数据，便于集中管理</w:t>
      </w:r>
    </w:p>
    <w:p w14:paraId="330037D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▲7.6、可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在官网免费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下载安装数据回顾分析软件</w:t>
      </w:r>
    </w:p>
    <w:p w14:paraId="2A6AA75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7.7、可选配起搏功能，模式:固定和按需</w:t>
      </w:r>
    </w:p>
    <w:p w14:paraId="58A2A0F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</w:t>
      </w:r>
      <w:r w:rsidRPr="00520FF0">
        <w:rPr>
          <w:rFonts w:ascii="仿宋_GB2312" w:eastAsia="仿宋_GB2312" w:hAnsi="黑体"/>
          <w:sz w:val="32"/>
          <w:szCs w:val="32"/>
        </w:rPr>
        <w:t>7.8</w:t>
      </w:r>
      <w:r w:rsidRPr="00520FF0">
        <w:rPr>
          <w:rFonts w:ascii="仿宋_GB2312" w:eastAsia="仿宋_GB2312" w:hAnsi="黑体" w:hint="eastAsia"/>
          <w:sz w:val="32"/>
          <w:szCs w:val="32"/>
        </w:rPr>
        <w:t>、选配起搏功能后具备起搏暂停功能</w:t>
      </w:r>
      <w:r w:rsidRPr="00520FF0">
        <w:rPr>
          <w:rFonts w:ascii="仿宋_GB2312" w:eastAsia="仿宋_GB2312" w:hAnsi="黑体"/>
          <w:sz w:val="32"/>
          <w:szCs w:val="32"/>
        </w:rPr>
        <w:t>(</w:t>
      </w:r>
      <w:r w:rsidRPr="00520FF0">
        <w:rPr>
          <w:rFonts w:ascii="仿宋_GB2312" w:eastAsia="仿宋_GB2312" w:hAnsi="黑体" w:hint="eastAsia"/>
          <w:sz w:val="32"/>
          <w:szCs w:val="32"/>
        </w:rPr>
        <w:t>起搏</w:t>
      </w:r>
      <w:r w:rsidRPr="00520FF0">
        <w:rPr>
          <w:rFonts w:ascii="仿宋_GB2312" w:eastAsia="仿宋_GB2312" w:hAnsi="黑体"/>
          <w:sz w:val="32"/>
          <w:szCs w:val="32"/>
        </w:rPr>
        <w:t xml:space="preserve"> </w:t>
      </w:r>
      <w:r w:rsidRPr="00520FF0">
        <w:rPr>
          <w:rFonts w:ascii="仿宋_GB2312" w:eastAsia="仿宋_GB2312" w:hAnsi="黑体" w:hint="eastAsia"/>
          <w:sz w:val="32"/>
          <w:szCs w:val="32"/>
        </w:rPr>
        <w:t>模式下具有</w:t>
      </w:r>
      <w:r w:rsidRPr="00520FF0">
        <w:rPr>
          <w:rFonts w:ascii="仿宋_GB2312" w:eastAsia="仿宋_GB2312" w:hAnsi="黑体"/>
          <w:sz w:val="32"/>
          <w:szCs w:val="32"/>
        </w:rPr>
        <w:t xml:space="preserve"> 4:1 </w:t>
      </w:r>
      <w:r w:rsidRPr="00520FF0">
        <w:rPr>
          <w:rFonts w:ascii="仿宋_GB2312" w:eastAsia="仿宋_GB2312" w:hAnsi="黑体" w:hint="eastAsia"/>
          <w:sz w:val="32"/>
          <w:szCs w:val="32"/>
        </w:rPr>
        <w:t>功能，即按照设置的起搏率的</w:t>
      </w:r>
      <w:r w:rsidRPr="00520FF0">
        <w:rPr>
          <w:rFonts w:ascii="仿宋_GB2312" w:eastAsia="仿宋_GB2312" w:hAnsi="黑体"/>
          <w:sz w:val="32"/>
          <w:szCs w:val="32"/>
        </w:rPr>
        <w:t xml:space="preserve"> 1/4 </w:t>
      </w:r>
      <w:r w:rsidRPr="00520FF0">
        <w:rPr>
          <w:rFonts w:ascii="仿宋_GB2312" w:eastAsia="仿宋_GB2312" w:hAnsi="黑体" w:hint="eastAsia"/>
          <w:sz w:val="32"/>
          <w:szCs w:val="32"/>
        </w:rPr>
        <w:t>发送起搏电刺激，在</w:t>
      </w:r>
      <w:r w:rsidRPr="00520FF0">
        <w:rPr>
          <w:rFonts w:ascii="仿宋_GB2312" w:eastAsia="仿宋_GB2312" w:hAnsi="黑体"/>
          <w:sz w:val="32"/>
          <w:szCs w:val="32"/>
        </w:rPr>
        <w:t xml:space="preserve"> 3/4 </w:t>
      </w:r>
      <w:r w:rsidRPr="00520FF0">
        <w:rPr>
          <w:rFonts w:ascii="仿宋_GB2312" w:eastAsia="仿宋_GB2312" w:hAnsi="黑体" w:hint="eastAsia"/>
          <w:sz w:val="32"/>
          <w:szCs w:val="32"/>
        </w:rPr>
        <w:t>的未发送起搏电流</w:t>
      </w:r>
      <w:r w:rsidRPr="00520FF0">
        <w:rPr>
          <w:rFonts w:ascii="仿宋_GB2312" w:eastAsia="仿宋_GB2312" w:hAnsi="黑体"/>
          <w:sz w:val="32"/>
          <w:szCs w:val="32"/>
        </w:rPr>
        <w:t xml:space="preserve"> </w:t>
      </w:r>
      <w:r w:rsidRPr="00520FF0">
        <w:rPr>
          <w:rFonts w:ascii="仿宋_GB2312" w:eastAsia="仿宋_GB2312" w:hAnsi="黑体" w:hint="eastAsia"/>
          <w:sz w:val="32"/>
          <w:szCs w:val="32"/>
        </w:rPr>
        <w:t>的期间观察患者真实心率</w:t>
      </w:r>
      <w:r w:rsidRPr="00520FF0">
        <w:rPr>
          <w:rFonts w:ascii="仿宋_GB2312" w:eastAsia="仿宋_GB2312" w:hAnsi="黑体"/>
          <w:sz w:val="32"/>
          <w:szCs w:val="32"/>
        </w:rPr>
        <w:t>)</w:t>
      </w:r>
      <w:r w:rsidRPr="00520FF0">
        <w:rPr>
          <w:rFonts w:ascii="仿宋_GB2312" w:eastAsia="仿宋_GB2312" w:hAnsi="黑体" w:hint="eastAsia"/>
          <w:sz w:val="32"/>
          <w:szCs w:val="32"/>
        </w:rPr>
        <w:t>，起搏率及起搏电流</w:t>
      </w:r>
      <w:r w:rsidRPr="00520FF0">
        <w:rPr>
          <w:rFonts w:ascii="仿宋_GB2312" w:eastAsia="仿宋_GB2312" w:hAnsi="黑体"/>
          <w:sz w:val="32"/>
          <w:szCs w:val="32"/>
        </w:rPr>
        <w:t xml:space="preserve"> </w:t>
      </w:r>
      <w:r w:rsidRPr="00520FF0">
        <w:rPr>
          <w:rFonts w:ascii="仿宋_GB2312" w:eastAsia="仿宋_GB2312" w:hAnsi="黑体" w:hint="eastAsia"/>
          <w:sz w:val="32"/>
          <w:szCs w:val="32"/>
        </w:rPr>
        <w:t>步进</w:t>
      </w:r>
      <w:r w:rsidRPr="00520FF0">
        <w:rPr>
          <w:rFonts w:ascii="Cambria Math" w:eastAsia="仿宋_GB2312" w:hAnsi="Cambria Math" w:cs="Cambria Math"/>
          <w:sz w:val="32"/>
          <w:szCs w:val="32"/>
        </w:rPr>
        <w:t>⩽</w:t>
      </w:r>
      <w:r w:rsidRPr="00520FF0">
        <w:rPr>
          <w:rFonts w:ascii="仿宋_GB2312" w:eastAsia="仿宋_GB2312" w:hAnsi="黑体"/>
          <w:sz w:val="32"/>
          <w:szCs w:val="32"/>
        </w:rPr>
        <w:t xml:space="preserve"> 2ppm/mA</w:t>
      </w:r>
    </w:p>
    <w:p w14:paraId="72057D2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8、安全性能：</w:t>
      </w:r>
    </w:p>
    <w:p w14:paraId="579EB96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8.1、工作温度：0℃至50℃</w:t>
      </w:r>
    </w:p>
    <w:p w14:paraId="7F3A75E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8.2、储存温度：-30℃至70℃</w:t>
      </w:r>
    </w:p>
    <w:p w14:paraId="00CA43E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8.3、工作湿度：相对湿度5% 至95% ，无结霜。</w:t>
      </w:r>
    </w:p>
    <w:p w14:paraId="6A9C1A9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8.4、防尘防水指标：IP44 </w:t>
      </w:r>
    </w:p>
    <w:p w14:paraId="01B4B74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8.5、救护车防震测标准：EN 1789 ，0.75米坠落试验</w:t>
      </w:r>
    </w:p>
    <w:p w14:paraId="0CE7C20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8.6、重量：≤6.5千克（含电池和打印纸）</w:t>
      </w:r>
    </w:p>
    <w:p w14:paraId="320AAEC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▲8.7、主机尺寸：≤ 27厘米×24厘米×23厘米</w:t>
      </w:r>
    </w:p>
    <w:p w14:paraId="14DE081E" w14:textId="77777777" w:rsidR="00E55D87" w:rsidRPr="001F73F9" w:rsidRDefault="00E55D87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24EA1C19" w14:textId="1A62D7DE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（五）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中央监护系统（1拖12）</w:t>
      </w:r>
    </w:p>
    <w:p w14:paraId="4444C393" w14:textId="78960F44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</w:t>
      </w:r>
      <w:r w:rsidR="00A9077B">
        <w:rPr>
          <w:rFonts w:ascii="仿宋_GB2312" w:eastAsia="仿宋_GB2312" w:hint="eastAsia"/>
          <w:sz w:val="32"/>
          <w:szCs w:val="32"/>
        </w:rPr>
        <w:t>套</w:t>
      </w:r>
    </w:p>
    <w:p w14:paraId="1D0FA5BD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0FD892D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中心监护系统参数</w:t>
      </w:r>
    </w:p>
    <w:p w14:paraId="0286914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▲1、≥21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彩色TFT超薄屏显示，分辨率≥1280x1024，配合大字体显示方式，适合于复杂的监测环境</w:t>
      </w:r>
    </w:p>
    <w:p w14:paraId="7F805A0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2、有线、无线、遥测多元化自由组网方式。可同时全面监护多达64床的重症监护病人，以提供较强的未来扩展空间</w:t>
      </w:r>
    </w:p>
    <w:p w14:paraId="7A0BE8A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3、可同屏显示16张床位信息，多达20余种窗口布置任意选择，方便同时监护多床位的重症病人。每张床位可同时显示波形≥4通道；</w:t>
      </w:r>
    </w:p>
    <w:p w14:paraId="35E98BD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4、可选双屏显示功能，双屏显示不同监护信息；</w:t>
      </w:r>
    </w:p>
    <w:p w14:paraId="5BA7697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5、可分屏显示重点床位观察，可显示病人所有生理监测参数及趋势数据，可同屏显示≥4小时所有参数动态趋势，波形显示≥12道，并具备压缩波形显示功能；</w:t>
      </w:r>
    </w:p>
    <w:p w14:paraId="4086AFD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▲6、数据处理功能： ≥2万个历史病人数据存储、≥240小时趋势回顾、≥720条无创血压测量回顾、≥720条CO测量结果回顾、≥720条12导分析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结果结果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回顾、≥720条报警事件回顾、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≥72小时全息波形回顾</w:t>
      </w:r>
    </w:p>
    <w:p w14:paraId="0A146CE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、双向控制：监测中心与各床旁、各监测单元的监护仪均可对病案信息、报警级别、报警上下限、无创血压测量方式等操作进行双向一站式处理，并具备自动、手动、床旁（各监测单元）、监测中心4种灵活的病人管理模式。</w:t>
      </w:r>
    </w:p>
    <w:p w14:paraId="4CA28A5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、可将中央台中病人信息（包括趋势图回顾、趋势表回顾、波形回顾、CO回顾、NIBP回顾、报警列表回顾、报警事件回顾、药物计算、血液动力学计算等）导出到移动硬盘存储，保存后的文件可以在其它计算机上采用Internet Explorer浏览器打开；</w:t>
      </w:r>
    </w:p>
    <w:p w14:paraId="12A152A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9、中文操作界面，声光双重三级报警，心率失常报警，五种药物浓度计算功能，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滴定表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计算功能；</w:t>
      </w:r>
    </w:p>
    <w:p w14:paraId="51ED2CA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▲10、可以升级连接同品牌除颤仪和呼吸机。</w:t>
      </w:r>
    </w:p>
    <w:p w14:paraId="12D70E4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11、配备记录仪，可选8秒/16秒实时记录，冻结波形记录，报警实时记录（参数、波形），实时波形连续记录。</w:t>
      </w:r>
    </w:p>
    <w:p w14:paraId="5F4AE30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12、在本地有正式注册的分公司或办事处，有专业维修工程师，主机需厂家承诺壹年免费保修。</w:t>
      </w:r>
    </w:p>
    <w:p w14:paraId="25962975" w14:textId="77777777" w:rsidR="00A9077B" w:rsidRDefault="00A9077B" w:rsidP="00A9077B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26E53FD8" w14:textId="08CC6D9F" w:rsidR="00520FF0" w:rsidRPr="00520FF0" w:rsidRDefault="00520FF0" w:rsidP="00A9077B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病人监护仪参数</w:t>
      </w:r>
    </w:p>
    <w:p w14:paraId="43CF1B4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1：整机要求：</w:t>
      </w:r>
    </w:p>
    <w:p w14:paraId="7B57775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★1.1、模块化监护仪，主机集成内置≥2槽位插件槽，可支持IBP，CO2，AG等任意参数模块的即插即用快速扩展临床应用。</w:t>
      </w:r>
    </w:p>
    <w:p w14:paraId="658B50E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1.2、整机无风扇设计，防水等级IPX1或更高。 </w:t>
      </w:r>
    </w:p>
    <w:p w14:paraId="2CAB7C3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★1.3、≥12英寸彩色液晶触摸屏，分辨率高达1280*800像素或更高，≥10通道波形显示。</w:t>
      </w:r>
    </w:p>
    <w:p w14:paraId="49C9431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1.4、屏幕采用最新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电容屏非电阻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屏。</w:t>
      </w:r>
    </w:p>
    <w:p w14:paraId="491EAB0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1.5、显示屏可支持亮度自动调节功能。</w:t>
      </w:r>
    </w:p>
    <w:p w14:paraId="3894332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1.6、屏幕倾斜10~15度设计，符合人机工程学，便于临床团队观察和操作。</w:t>
      </w:r>
    </w:p>
    <w:p w14:paraId="287BA34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1.7、可支持遥控器无线远程操作监护仪。</w:t>
      </w:r>
    </w:p>
    <w:p w14:paraId="2A32DC0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1.8、内置锂电池，插槽式设计，无需螺丝刀工具支持快速拆卸和安装。锂电池支持监护仪工作时间≥4小时。</w:t>
      </w:r>
    </w:p>
    <w:p w14:paraId="7C2F526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★1.9、安全规格：ECG, TEMP, IBP, SpO2 , NIBP监测参数抗电击程度为防除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颤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CF型。</w:t>
      </w:r>
    </w:p>
    <w:p w14:paraId="3E79282A" w14:textId="68D8C651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1.10、监护仪主机工作大气压环境范围：57.0</w:t>
      </w:r>
      <w:r w:rsidR="00A9077B">
        <w:rPr>
          <w:rFonts w:ascii="仿宋_GB2312" w:eastAsia="仿宋_GB2312" w:hAnsi="黑体" w:hint="eastAsia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107.4kPa。</w:t>
      </w:r>
    </w:p>
    <w:p w14:paraId="490698B7" w14:textId="4444A5E3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1.11、监护仪主机工作温度环境范围：0</w:t>
      </w:r>
      <w:r w:rsidR="00A9077B">
        <w:rPr>
          <w:rFonts w:ascii="仿宋_GB2312" w:eastAsia="仿宋_GB2312" w:hAnsi="黑体" w:hint="eastAsia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40°C。</w:t>
      </w:r>
    </w:p>
    <w:p w14:paraId="11B4683F" w14:textId="189CBEF9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1.12、监护仪主机工作湿度环境范围；15~95%。</w:t>
      </w:r>
    </w:p>
    <w:p w14:paraId="510FEDE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2：监测参数：</w:t>
      </w:r>
    </w:p>
    <w:p w14:paraId="6B27DAB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2.1、配置3/5导心电，呼吸，无创血压，有创血压，血氧饱和度，脉搏。</w:t>
      </w:r>
    </w:p>
    <w:p w14:paraId="72FF7A9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2.2、心电监护支持心率，ST段测量，心律失常分析，QT/QTc连续实时测量和对应报警功能。</w:t>
      </w:r>
    </w:p>
    <w:p w14:paraId="4E0F15D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2.3、心电算法通过AHA/MIT-BIH数据库验证。</w:t>
      </w:r>
    </w:p>
    <w:p w14:paraId="33C51C3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2.4、心电波形扫描速度支持6.25mm/s、12.5 mm/s、25 mm/s和50 mm/s。</w:t>
      </w:r>
    </w:p>
    <w:p w14:paraId="2BD743C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2.5、提供窗口支持心脏下壁，侧壁和前壁对应多个ST片段的同屏实时显示。</w:t>
      </w:r>
    </w:p>
    <w:p w14:paraId="7C507AD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★2.6、支持≥21种心律失常分析,包括房颤分析。</w:t>
      </w:r>
    </w:p>
    <w:p w14:paraId="3686725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2.7、QT和QTc实时监测参数测量范围：200～800 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ms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。</w:t>
      </w:r>
    </w:p>
    <w:p w14:paraId="5EDE19D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2.8、支持升级提供过去24小时心电概览报告查看与打印，包括心率统计结果，心律失常统计结果，ST统计和QT/QTc统计结果。</w:t>
      </w:r>
    </w:p>
    <w:p w14:paraId="09927F4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2.9、提供SpO2,PR和PI参数的实时监测，适用于成人，小儿和新生儿。</w:t>
      </w:r>
    </w:p>
    <w:p w14:paraId="5429EB1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2.10、支持指套式血氧探头，IPX7防水等级，支持液体浸泡消毒和清洁。</w:t>
      </w:r>
    </w:p>
    <w:p w14:paraId="672D77F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2.11、配置无创血压测量，适用于成人，小儿和新生儿。</w:t>
      </w:r>
    </w:p>
    <w:p w14:paraId="56606D6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★2.12、提供手动，自动，连续和序列4种测量模式，并提供24小时血压统计结果，满足临床应用。</w:t>
      </w:r>
    </w:p>
    <w:p w14:paraId="4C51585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2.13、无创血压成人测量范围：收缩压25~290mmHg，舒张压10~250mmHg，平均压15~260mmHg。</w:t>
      </w:r>
    </w:p>
    <w:p w14:paraId="67B5DDB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2.14、提供辅助静脉穿刺功能。</w:t>
      </w:r>
    </w:p>
    <w:p w14:paraId="47086BF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2.15、支持升级多达4通道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有创压监测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，动脉压监测时支持同步监测PPV，适用于成人，小儿和新生儿。</w:t>
      </w:r>
    </w:p>
    <w:p w14:paraId="4FC9C642" w14:textId="50571133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2.16、支持升级移动监护功能，医用级穿戴传感器，可监测心电、呼吸、无创血压、血氧饱和度、脉搏和体温，并支持非生理参数监测，如运动时间、夜间静息时间和疼痛评分，监测数据通过无线发送至监护仪。</w:t>
      </w:r>
    </w:p>
    <w:p w14:paraId="0AC7BD5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3：系统功能：</w:t>
      </w:r>
    </w:p>
    <w:p w14:paraId="2BB7E45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3.1、支持所有监测参数报警限一键自动设置功能，满足医护团队快速管理患者报警需求，产品用户手册提供报警限自动设置规则。</w:t>
      </w:r>
    </w:p>
    <w:p w14:paraId="48BF8B6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3.2、支持肾功能计算功能。</w:t>
      </w:r>
    </w:p>
    <w:p w14:paraId="77532E2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3.3、具有图形化技术报警指示功能，帮助医护团队快速识别报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警来源。</w:t>
      </w:r>
    </w:p>
    <w:p w14:paraId="4D1D87A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3.4、支持≥120小时趋势图和趋势表回顾，支持选择不同趋势组回顾。</w:t>
      </w:r>
    </w:p>
    <w:p w14:paraId="00EAA9A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3.5、≥1000条事件回顾。每条报警事件至少能够存储32秒三道相关波形，以及报警触发时所有测量参数值。</w:t>
      </w:r>
    </w:p>
    <w:p w14:paraId="457C23A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3.6、≥1000组NIBP测量结果。</w:t>
      </w:r>
    </w:p>
    <w:p w14:paraId="46713E7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3.7、≥120小时（分辨率1分钟）ST模板存储与回顾。</w:t>
      </w:r>
    </w:p>
    <w:p w14:paraId="0175933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3.8、支持48小时全息波形的存储与回顾功能。</w:t>
      </w:r>
    </w:p>
    <w:p w14:paraId="169DDC8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3.9、支持监护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仪历史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病人数据的存储和回顾，并支持通过USB接口将历史病人数据导出到U盘。</w:t>
      </w:r>
    </w:p>
    <w:p w14:paraId="41230E2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3.10、支持RJ45接口进行有线网络通信，和除颤监护仪一起联网通信到中心监护系统。</w:t>
      </w:r>
    </w:p>
    <w:p w14:paraId="78E3AA7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3.11、支持监护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仪进入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夜间模式，隐私模式，演示模式和待机模式。</w:t>
      </w:r>
    </w:p>
    <w:p w14:paraId="510FEF7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3.12、可升级配置临床评分系统，如MEWS（改良早期预警评分）、NEWS（英国早期预警评分），可支持定时自动EWS评分功能。</w:t>
      </w:r>
    </w:p>
    <w:p w14:paraId="6B62D73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3.13、提供心肌缺血评估工具，可以快速查看ST值的变化。</w:t>
      </w:r>
    </w:p>
    <w:p w14:paraId="49E62B4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3.14、提供计时器功能，界面区提供设置≥4个计时器，每个计时器支持独立设置和计时功能，计时方向包括正计时和倒计时两种选择。</w:t>
      </w:r>
    </w:p>
    <w:p w14:paraId="1E17DAF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3.15、支持格拉斯哥昏迷评分（GCS）功能。</w:t>
      </w:r>
    </w:p>
    <w:p w14:paraId="2F9E445B" w14:textId="45AF4511" w:rsidR="00520FF0" w:rsidRPr="00C84B73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3.16、动态趋势界面可支持统计1-24小时心律失常报警、参数超限报警信息，并对超限报警区间的波形进行高亮显示，帮助医护人员快速识别异常趋势信息。</w:t>
      </w:r>
    </w:p>
    <w:p w14:paraId="1EF41B2A" w14:textId="77777777" w:rsidR="00520FF0" w:rsidRPr="00C84B73" w:rsidRDefault="00520FF0" w:rsidP="00520FF0">
      <w:pPr>
        <w:jc w:val="center"/>
        <w:rPr>
          <w:rFonts w:ascii="楷体_GB2312" w:eastAsia="楷体_GB2312"/>
          <w:sz w:val="44"/>
          <w:szCs w:val="44"/>
        </w:rPr>
      </w:pPr>
      <w:r w:rsidRPr="00C84B73">
        <w:rPr>
          <w:rFonts w:ascii="华文仿宋" w:eastAsia="华文仿宋" w:hAnsi="华文仿宋" w:hint="eastAsia"/>
          <w:sz w:val="36"/>
          <w:szCs w:val="36"/>
        </w:rPr>
        <w:lastRenderedPageBreak/>
        <w:t>中央监护系统配置清单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870"/>
        <w:gridCol w:w="2615"/>
      </w:tblGrid>
      <w:tr w:rsidR="00520FF0" w:rsidRPr="00520FF0" w14:paraId="1E87A675" w14:textId="77777777" w:rsidTr="00C84B73">
        <w:trPr>
          <w:tblCellSpacing w:w="20" w:type="dxa"/>
          <w:jc w:val="center"/>
        </w:trPr>
        <w:tc>
          <w:tcPr>
            <w:tcW w:w="8405" w:type="dxa"/>
            <w:gridSpan w:val="2"/>
            <w:shd w:val="clear" w:color="auto" w:fill="FFFFFF" w:themeFill="background1"/>
          </w:tcPr>
          <w:p w14:paraId="777D573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标准配置: 中央监护系统</w:t>
            </w:r>
          </w:p>
        </w:tc>
      </w:tr>
      <w:tr w:rsidR="00520FF0" w:rsidRPr="00520FF0" w14:paraId="69FAEC06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5509A97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分项配件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6EB67D8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数 量</w:t>
            </w:r>
          </w:p>
        </w:tc>
      </w:tr>
      <w:tr w:rsidR="00520FF0" w:rsidRPr="00520FF0" w14:paraId="522B34F9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5A3D9AB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主机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0866287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1台</w:t>
            </w:r>
          </w:p>
        </w:tc>
      </w:tr>
      <w:tr w:rsidR="00520FF0" w:rsidRPr="00520FF0" w14:paraId="13889947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5E9C02D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23英寸液晶显示器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22257F1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1台</w:t>
            </w:r>
          </w:p>
        </w:tc>
      </w:tr>
      <w:tr w:rsidR="00520FF0" w:rsidRPr="00520FF0" w14:paraId="4CDF04D4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7A6CF40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加密狗组件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40DBD74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1套</w:t>
            </w:r>
          </w:p>
        </w:tc>
      </w:tr>
      <w:tr w:rsidR="00520FF0" w:rsidRPr="00520FF0" w14:paraId="3DBF2B8F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22C915C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快速恢复安装指南</w:t>
            </w:r>
          </w:p>
        </w:tc>
        <w:tc>
          <w:tcPr>
            <w:tcW w:w="2555" w:type="dxa"/>
            <w:shd w:val="clear" w:color="auto" w:fill="FFFFFF" w:themeFill="background1"/>
          </w:tcPr>
          <w:p w14:paraId="1755483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1套</w:t>
            </w:r>
          </w:p>
        </w:tc>
      </w:tr>
      <w:tr w:rsidR="00520FF0" w:rsidRPr="00520FF0" w14:paraId="2EC96F1A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69F6E9C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三芯电源线</w:t>
            </w:r>
          </w:p>
        </w:tc>
        <w:tc>
          <w:tcPr>
            <w:tcW w:w="2555" w:type="dxa"/>
            <w:shd w:val="clear" w:color="auto" w:fill="FFFFFF" w:themeFill="background1"/>
          </w:tcPr>
          <w:p w14:paraId="40739FE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根</w:t>
            </w:r>
          </w:p>
        </w:tc>
      </w:tr>
      <w:tr w:rsidR="00520FF0" w:rsidRPr="00520FF0" w14:paraId="3FB26A46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00B815A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使用说明书</w:t>
            </w:r>
          </w:p>
        </w:tc>
        <w:tc>
          <w:tcPr>
            <w:tcW w:w="2555" w:type="dxa"/>
            <w:shd w:val="clear" w:color="auto" w:fill="FFFFFF" w:themeFill="background1"/>
          </w:tcPr>
          <w:p w14:paraId="3123A65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1套</w:t>
            </w:r>
          </w:p>
        </w:tc>
      </w:tr>
      <w:tr w:rsidR="00520FF0" w:rsidRPr="00520FF0" w14:paraId="05042F88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3AA3C3A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设备保修卡</w:t>
            </w:r>
          </w:p>
        </w:tc>
        <w:tc>
          <w:tcPr>
            <w:tcW w:w="2555" w:type="dxa"/>
            <w:shd w:val="clear" w:color="auto" w:fill="FFFFFF" w:themeFill="background1"/>
          </w:tcPr>
          <w:p w14:paraId="3795B31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1份</w:t>
            </w:r>
          </w:p>
        </w:tc>
      </w:tr>
      <w:tr w:rsidR="00520FF0" w:rsidRPr="00520FF0" w14:paraId="1892CB10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0CA0346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序列号小标贴</w:t>
            </w:r>
          </w:p>
        </w:tc>
        <w:tc>
          <w:tcPr>
            <w:tcW w:w="2555" w:type="dxa"/>
            <w:shd w:val="clear" w:color="auto" w:fill="FFFFFF" w:themeFill="background1"/>
          </w:tcPr>
          <w:p w14:paraId="7906E52C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1份</w:t>
            </w:r>
          </w:p>
        </w:tc>
      </w:tr>
      <w:tr w:rsidR="00520FF0" w:rsidRPr="00520FF0" w14:paraId="633C7E9B" w14:textId="77777777" w:rsidTr="00C84B73">
        <w:trPr>
          <w:tblCellSpacing w:w="20" w:type="dxa"/>
          <w:jc w:val="center"/>
        </w:trPr>
        <w:tc>
          <w:tcPr>
            <w:tcW w:w="5810" w:type="dxa"/>
            <w:shd w:val="clear" w:color="auto" w:fill="FFFFFF" w:themeFill="background1"/>
          </w:tcPr>
          <w:p w14:paraId="5284E4E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合格证</w:t>
            </w:r>
          </w:p>
        </w:tc>
        <w:tc>
          <w:tcPr>
            <w:tcW w:w="2555" w:type="dxa"/>
            <w:shd w:val="clear" w:color="auto" w:fill="FFFFFF" w:themeFill="background1"/>
          </w:tcPr>
          <w:p w14:paraId="4F4D4AD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1份</w:t>
            </w:r>
          </w:p>
        </w:tc>
      </w:tr>
    </w:tbl>
    <w:p w14:paraId="65B11DC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56D0BA34" w14:textId="7AFD86DC" w:rsidR="00520FF0" w:rsidRPr="00520FF0" w:rsidRDefault="00520FF0" w:rsidP="00520FF0">
      <w:pPr>
        <w:spacing w:line="520" w:lineRule="exact"/>
        <w:jc w:val="center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病人监护仪配置单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5960"/>
        <w:gridCol w:w="1669"/>
      </w:tblGrid>
      <w:tr w:rsidR="00520FF0" w:rsidRPr="00520FF0" w14:paraId="20D186D1" w14:textId="77777777" w:rsidTr="00924704">
        <w:trPr>
          <w:trHeight w:val="767"/>
        </w:trPr>
        <w:tc>
          <w:tcPr>
            <w:tcW w:w="952" w:type="dxa"/>
            <w:vAlign w:val="center"/>
          </w:tcPr>
          <w:p w14:paraId="590ECDB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27F74C1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名   称</w:t>
            </w:r>
          </w:p>
        </w:tc>
        <w:tc>
          <w:tcPr>
            <w:tcW w:w="1669" w:type="dxa"/>
            <w:vAlign w:val="center"/>
          </w:tcPr>
          <w:p w14:paraId="552FAB7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数量/台</w:t>
            </w:r>
          </w:p>
        </w:tc>
      </w:tr>
      <w:tr w:rsidR="00520FF0" w:rsidRPr="00520FF0" w14:paraId="3146B98E" w14:textId="77777777" w:rsidTr="00924704">
        <w:trPr>
          <w:trHeight w:val="767"/>
        </w:trPr>
        <w:tc>
          <w:tcPr>
            <w:tcW w:w="952" w:type="dxa"/>
            <w:vAlign w:val="center"/>
          </w:tcPr>
          <w:p w14:paraId="212DB53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14:paraId="718D44FC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监护仪主机</w:t>
            </w:r>
          </w:p>
        </w:tc>
        <w:tc>
          <w:tcPr>
            <w:tcW w:w="1669" w:type="dxa"/>
            <w:vAlign w:val="center"/>
          </w:tcPr>
          <w:p w14:paraId="539C611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6FA5C6EA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0149478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5960" w:type="dxa"/>
            <w:vAlign w:val="center"/>
          </w:tcPr>
          <w:p w14:paraId="73495F0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迈瑞的心电配置（3/5导）</w:t>
            </w:r>
          </w:p>
        </w:tc>
        <w:tc>
          <w:tcPr>
            <w:tcW w:w="1669" w:type="dxa"/>
            <w:vAlign w:val="center"/>
          </w:tcPr>
          <w:p w14:paraId="60CE913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423EDE42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45CCFA5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5960" w:type="dxa"/>
            <w:vAlign w:val="center"/>
          </w:tcPr>
          <w:p w14:paraId="63ACB4D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一次性心电电极</w:t>
            </w:r>
          </w:p>
        </w:tc>
        <w:tc>
          <w:tcPr>
            <w:tcW w:w="1669" w:type="dxa"/>
            <w:vAlign w:val="center"/>
          </w:tcPr>
          <w:p w14:paraId="73A2A91E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01FDBAD0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00E1554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5960" w:type="dxa"/>
            <w:vAlign w:val="center"/>
          </w:tcPr>
          <w:p w14:paraId="5F9173A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血氧探头主电缆</w:t>
            </w:r>
          </w:p>
        </w:tc>
        <w:tc>
          <w:tcPr>
            <w:tcW w:w="1669" w:type="dxa"/>
            <w:vAlign w:val="center"/>
          </w:tcPr>
          <w:p w14:paraId="6A0FFA2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736D0138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7DF479F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5960" w:type="dxa"/>
            <w:vAlign w:val="center"/>
          </w:tcPr>
          <w:p w14:paraId="26F76EE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手指血氧探头</w:t>
            </w:r>
          </w:p>
        </w:tc>
        <w:tc>
          <w:tcPr>
            <w:tcW w:w="1669" w:type="dxa"/>
            <w:vAlign w:val="center"/>
          </w:tcPr>
          <w:p w14:paraId="7D66FFB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68AA31CC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37D4B75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5960" w:type="dxa"/>
            <w:vAlign w:val="center"/>
          </w:tcPr>
          <w:p w14:paraId="768AFB3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无创压外接</w:t>
            </w:r>
            <w:proofErr w:type="gramEnd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导气管</w:t>
            </w:r>
          </w:p>
        </w:tc>
        <w:tc>
          <w:tcPr>
            <w:tcW w:w="1669" w:type="dxa"/>
            <w:vAlign w:val="center"/>
          </w:tcPr>
          <w:p w14:paraId="4CD37E8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7020D33D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64454BC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14:paraId="5178137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成人袖套成品</w:t>
            </w:r>
          </w:p>
        </w:tc>
        <w:tc>
          <w:tcPr>
            <w:tcW w:w="1669" w:type="dxa"/>
            <w:vAlign w:val="center"/>
          </w:tcPr>
          <w:p w14:paraId="06907D3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499C35F8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3654BBB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14:paraId="6BB1BBA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有创压模块</w:t>
            </w:r>
            <w:proofErr w:type="gramEnd"/>
          </w:p>
        </w:tc>
        <w:tc>
          <w:tcPr>
            <w:tcW w:w="1669" w:type="dxa"/>
            <w:vAlign w:val="center"/>
          </w:tcPr>
          <w:p w14:paraId="1C782E7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48C59127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08CF4CA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5960" w:type="dxa"/>
            <w:vAlign w:val="center"/>
          </w:tcPr>
          <w:p w14:paraId="13BC692E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三芯电源线</w:t>
            </w:r>
          </w:p>
        </w:tc>
        <w:tc>
          <w:tcPr>
            <w:tcW w:w="1669" w:type="dxa"/>
            <w:vAlign w:val="center"/>
          </w:tcPr>
          <w:p w14:paraId="3E1BBA4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7B052916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5E5E65D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5960" w:type="dxa"/>
            <w:vAlign w:val="center"/>
          </w:tcPr>
          <w:p w14:paraId="667535A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 xml:space="preserve">锂电池 </w:t>
            </w:r>
          </w:p>
        </w:tc>
        <w:tc>
          <w:tcPr>
            <w:tcW w:w="1669" w:type="dxa"/>
            <w:vAlign w:val="center"/>
          </w:tcPr>
          <w:p w14:paraId="3997437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151EE25B" w14:textId="77777777" w:rsidTr="00924704">
        <w:trPr>
          <w:trHeight w:val="633"/>
        </w:trPr>
        <w:tc>
          <w:tcPr>
            <w:tcW w:w="952" w:type="dxa"/>
            <w:vAlign w:val="bottom"/>
          </w:tcPr>
          <w:p w14:paraId="10063BE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5960" w:type="dxa"/>
            <w:vAlign w:val="center"/>
          </w:tcPr>
          <w:p w14:paraId="5A352A7E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中文</w:t>
            </w:r>
            <w:proofErr w:type="gramStart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操作卡</w:t>
            </w:r>
            <w:proofErr w:type="gramEnd"/>
          </w:p>
        </w:tc>
        <w:tc>
          <w:tcPr>
            <w:tcW w:w="1669" w:type="dxa"/>
            <w:vAlign w:val="center"/>
          </w:tcPr>
          <w:p w14:paraId="44ABFD3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128BBCD3" w14:textId="77777777" w:rsidTr="00924704">
        <w:trPr>
          <w:trHeight w:val="632"/>
        </w:trPr>
        <w:tc>
          <w:tcPr>
            <w:tcW w:w="952" w:type="dxa"/>
            <w:vAlign w:val="bottom"/>
          </w:tcPr>
          <w:p w14:paraId="5CDE84B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5960" w:type="dxa"/>
            <w:vAlign w:val="center"/>
          </w:tcPr>
          <w:p w14:paraId="5F9546A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使用说明书</w:t>
            </w:r>
          </w:p>
        </w:tc>
        <w:tc>
          <w:tcPr>
            <w:tcW w:w="1669" w:type="dxa"/>
            <w:vAlign w:val="center"/>
          </w:tcPr>
          <w:p w14:paraId="7CC4520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352EB42A" w14:textId="77777777" w:rsidTr="00924704">
        <w:trPr>
          <w:trHeight w:val="632"/>
        </w:trPr>
        <w:tc>
          <w:tcPr>
            <w:tcW w:w="952" w:type="dxa"/>
            <w:vAlign w:val="bottom"/>
          </w:tcPr>
          <w:p w14:paraId="15D79BE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5960" w:type="dxa"/>
            <w:vAlign w:val="center"/>
          </w:tcPr>
          <w:p w14:paraId="0B83ED8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序列号小标贴</w:t>
            </w:r>
          </w:p>
        </w:tc>
        <w:tc>
          <w:tcPr>
            <w:tcW w:w="1669" w:type="dxa"/>
            <w:vAlign w:val="center"/>
          </w:tcPr>
          <w:p w14:paraId="5F3CA91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3C16116C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5BC2719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5960" w:type="dxa"/>
            <w:vAlign w:val="center"/>
          </w:tcPr>
          <w:p w14:paraId="4D8BBE5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设备保修卡</w:t>
            </w:r>
          </w:p>
        </w:tc>
        <w:tc>
          <w:tcPr>
            <w:tcW w:w="1669" w:type="dxa"/>
            <w:vAlign w:val="center"/>
          </w:tcPr>
          <w:p w14:paraId="0512C4D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  <w:tr w:rsidR="00520FF0" w:rsidRPr="00520FF0" w14:paraId="657A099A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35A7213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5960" w:type="dxa"/>
            <w:vAlign w:val="center"/>
          </w:tcPr>
          <w:p w14:paraId="67B32C8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产品合格证</w:t>
            </w:r>
          </w:p>
        </w:tc>
        <w:tc>
          <w:tcPr>
            <w:tcW w:w="1669" w:type="dxa"/>
            <w:vAlign w:val="center"/>
          </w:tcPr>
          <w:p w14:paraId="5FC00B3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12</w:t>
            </w:r>
          </w:p>
        </w:tc>
      </w:tr>
    </w:tbl>
    <w:p w14:paraId="0883D090" w14:textId="77777777" w:rsidR="00E55D87" w:rsidRDefault="00E55D87" w:rsidP="00E55D8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43E4E2E1" w14:textId="28F1E6B2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六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急救转运专用监护仪</w:t>
      </w:r>
    </w:p>
    <w:p w14:paraId="3EE09EEA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4A3D544B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D8BFA7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产品适用于院内转运、院外转运、急诊科床边监护、手术室、ICU、CCU病房监护及床边监护的急救转运监护仪。</w:t>
      </w:r>
    </w:p>
    <w:p w14:paraId="3E155AF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</w:t>
      </w:r>
      <w:r w:rsidRPr="00520FF0">
        <w:rPr>
          <w:rFonts w:ascii="仿宋_GB2312" w:eastAsia="仿宋_GB2312" w:hAnsi="黑体" w:hint="eastAsia"/>
          <w:sz w:val="32"/>
          <w:szCs w:val="32"/>
        </w:rPr>
        <w:tab/>
      </w:r>
      <w:r w:rsidRPr="00520FF0">
        <w:rPr>
          <w:rFonts w:ascii="微软雅黑" w:eastAsia="微软雅黑" w:hAnsi="微软雅黑" w:cs="微软雅黑" w:hint="eastAsia"/>
          <w:sz w:val="32"/>
          <w:szCs w:val="32"/>
        </w:rPr>
        <w:t>≦</w:t>
      </w:r>
      <w:r w:rsidRPr="00520FF0">
        <w:rPr>
          <w:rFonts w:ascii="仿宋_GB2312" w:eastAsia="仿宋_GB2312" w:hAnsi="黑体" w:hint="eastAsia"/>
          <w:sz w:val="32"/>
          <w:szCs w:val="32"/>
        </w:rPr>
        <w:t>4.3英寸彩色触摸屏显示，触摸操作。</w:t>
      </w:r>
    </w:p>
    <w:p w14:paraId="544F692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仪器具有主菜单、血压测量、报警消除等快捷按键，方便医护人员操作。</w:t>
      </w:r>
    </w:p>
    <w:p w14:paraId="0581080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★可作为复合参数模块接入大主机工作，与大主机进行数据交换，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前后双屏同时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显示。</w:t>
      </w:r>
    </w:p>
    <w:p w14:paraId="421EDE9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5.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★主机自带固定式提手，无需外接转运底座。</w:t>
      </w:r>
    </w:p>
    <w:p w14:paraId="354E616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6.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★可配急救监护专用包，防水抗震，可放置急救用品，便于野外携带和使用。</w:t>
      </w:r>
    </w:p>
    <w:p w14:paraId="1AFCAE9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7.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支持3/5/12导联ECG测量，具有智能导联脱落和多导同步分析功能。</w:t>
      </w:r>
    </w:p>
    <w:p w14:paraId="6AC3042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8.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心率测量范围：成人15-300bpm，小儿/新生儿15-350bpm，分辨率±1bpm。</w:t>
      </w:r>
    </w:p>
    <w:p w14:paraId="56839E4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9.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呼吸测量范围：成人0-120rpm，小儿/新生儿0-150rpm。</w:t>
      </w:r>
    </w:p>
    <w:p w14:paraId="125B7CD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10.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窒息报警范围：成人10-60s，儿童/新生儿10-20s，测量误差为±5s。</w:t>
      </w:r>
    </w:p>
    <w:p w14:paraId="5AD0C0F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11.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可选全球金标准的Masimo血氧，测量范围为1 ％～100％；在70％～100％范围内，成人/儿童测量精度为±2％（非运动状态下）、±3％（运动状态下），新生儿为±3％（非运动状态和运动状态下）。</w:t>
      </w:r>
    </w:p>
    <w:p w14:paraId="15875F1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12.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具有灌注指数PI显示，帮助医生判断测量结果的可靠性。</w:t>
      </w:r>
    </w:p>
    <w:p w14:paraId="0557679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13.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NIBP静态压力测量范围：0-300mmHg，精度±3mmHg。</w:t>
      </w:r>
    </w:p>
    <w:p w14:paraId="052D15B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14.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NIBP具有手动、自动、连续测量模式，具有整点测量功能，更符合临床记录习惯，提高护理效率。</w:t>
      </w:r>
    </w:p>
    <w:p w14:paraId="2DA6165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15.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NIBP可选择初始充气压力，提升测量的精准性和患者的舒适性。</w:t>
      </w:r>
    </w:p>
    <w:p w14:paraId="57B40F2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16.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★支持中文手写输入。</w:t>
      </w:r>
    </w:p>
    <w:p w14:paraId="31B6153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17.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具有按键背光灯功能。</w:t>
      </w:r>
    </w:p>
    <w:p w14:paraId="31580AB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18.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支持标准界面、大字体界面显示。</w:t>
      </w:r>
    </w:p>
    <w:p w14:paraId="199ECE8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19.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内置大容量锂电池，持续供电≥2小时，可外接锂电池延长供电时间8小时以上。</w:t>
      </w:r>
    </w:p>
    <w:p w14:paraId="7C6569DA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20.</w:t>
      </w:r>
      <w:r w:rsidRPr="00520FF0">
        <w:rPr>
          <w:rFonts w:ascii="仿宋_GB2312" w:eastAsia="仿宋_GB2312" w:hAnsi="黑体" w:hint="eastAsia"/>
          <w:sz w:val="32"/>
          <w:szCs w:val="32"/>
        </w:rPr>
        <w:tab/>
        <w:t>支持连接同品牌中央监护系统。</w:t>
      </w:r>
    </w:p>
    <w:p w14:paraId="44374339" w14:textId="77777777" w:rsidR="00E55D87" w:rsidRDefault="00E55D87" w:rsidP="00E55D87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171AC12B" w14:textId="7FA9B38C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七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心电监护仪</w:t>
      </w:r>
    </w:p>
    <w:p w14:paraId="787151D4" w14:textId="43C2F5B2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520FF0">
        <w:rPr>
          <w:rFonts w:ascii="仿宋_GB2312" w:eastAsia="仿宋_GB2312" w:hint="eastAsia"/>
          <w:sz w:val="32"/>
          <w:szCs w:val="32"/>
        </w:rPr>
        <w:t>两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2E5D2F99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823EEF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1：整机要求：</w:t>
      </w:r>
    </w:p>
    <w:p w14:paraId="559273A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★1.1、模块化监护仪，主机集成内置≥2槽位插件槽，可支持IBP，CO2，AG等任意参数模块的即插即用快速扩展临床应用。</w:t>
      </w:r>
    </w:p>
    <w:p w14:paraId="6E6CDC2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1.2、整机无风扇设计，防水等级IPX1或更高。 </w:t>
      </w:r>
    </w:p>
    <w:p w14:paraId="6146033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1.3、≥10英寸彩色液晶触摸屏，分辨率高达1280*800像素或更高，≥10通道波形显示。</w:t>
      </w:r>
    </w:p>
    <w:p w14:paraId="55F5CFA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1.4、屏幕采用最新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电容屏非电阻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屏。</w:t>
      </w:r>
    </w:p>
    <w:p w14:paraId="522C643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1.5、显示屏可支持亮度自动调节功能。</w:t>
      </w:r>
    </w:p>
    <w:p w14:paraId="0C0D089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1.6、屏幕倾斜10~15度设计，符合人机工程学，便于临床团队观察和操作。</w:t>
      </w:r>
    </w:p>
    <w:p w14:paraId="6B10543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1.7、可支持遥控器无线远程操作监护仪。</w:t>
      </w:r>
    </w:p>
    <w:p w14:paraId="6C7A978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1.8、内置锂电池，插槽式设计，无需螺丝刀工具支持快速拆卸和安装。锂电池支持监护仪工作时间≥4小时。</w:t>
      </w:r>
    </w:p>
    <w:p w14:paraId="36139A5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★1.9、安全规格：ECG, TEMP, IBP, SpO2 , NIBP监测参数抗电击程度为防除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颤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CF型 。</w:t>
      </w:r>
    </w:p>
    <w:p w14:paraId="2913D68A" w14:textId="6999880B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1.10、监护仪主机工作大气压环境范围：57.0</w:t>
      </w:r>
      <w:r w:rsidR="00C84B73">
        <w:rPr>
          <w:rFonts w:ascii="仿宋_GB2312" w:eastAsia="仿宋_GB2312" w:hAnsi="黑体" w:hint="eastAsia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107.4kPa。</w:t>
      </w:r>
    </w:p>
    <w:p w14:paraId="791A400D" w14:textId="07D81859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1.11、监护仪主机工作温度环境范围：0</w:t>
      </w:r>
      <w:r w:rsidR="00C84B73">
        <w:rPr>
          <w:rFonts w:ascii="仿宋_GB2312" w:eastAsia="仿宋_GB2312" w:hAnsi="黑体" w:hint="eastAsia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40°C。</w:t>
      </w:r>
    </w:p>
    <w:p w14:paraId="5B2AA517" w14:textId="69F98513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1.12、监护仪主机工作湿度环境范围；15</w:t>
      </w:r>
      <w:r w:rsidR="003778CD">
        <w:rPr>
          <w:rFonts w:ascii="仿宋_GB2312" w:eastAsia="仿宋_GB2312" w:hAnsi="黑体"/>
          <w:sz w:val="32"/>
          <w:szCs w:val="32"/>
        </w:rPr>
        <w:t>-</w:t>
      </w:r>
      <w:r w:rsidRPr="00520FF0">
        <w:rPr>
          <w:rFonts w:ascii="仿宋_GB2312" w:eastAsia="仿宋_GB2312" w:hAnsi="黑体" w:hint="eastAsia"/>
          <w:sz w:val="32"/>
          <w:szCs w:val="32"/>
        </w:rPr>
        <w:t>95%。</w:t>
      </w:r>
    </w:p>
    <w:p w14:paraId="0E0C416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2：监测参数：</w:t>
      </w:r>
    </w:p>
    <w:p w14:paraId="07357199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2.1、配置3/5导心电，呼吸，无创血压，有创血压，血氧饱和度，脉搏。</w:t>
      </w:r>
    </w:p>
    <w:p w14:paraId="2853AD0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★2.2、心电监护支持心率，ST段测量，心律失常分析，QT/QTc连续实时测量和对应报警功能。</w:t>
      </w:r>
    </w:p>
    <w:p w14:paraId="2D2108E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2.3、心电算法通过AHA/MIT-BIH数据库验证。</w:t>
      </w:r>
    </w:p>
    <w:p w14:paraId="67607F2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2.4、心电波形扫描速度支持6.25mm/s、12.5 mm/s、25 mm/s和50 mm/s。</w:t>
      </w:r>
    </w:p>
    <w:p w14:paraId="7BFBF70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2.5、提供窗口支持心脏下壁，侧壁和前壁对应多个ST片段的同屏实时显示。</w:t>
      </w:r>
    </w:p>
    <w:p w14:paraId="0C41AAC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2.6、支持≥20种心律失常分析,包括房颤分析。</w:t>
      </w:r>
    </w:p>
    <w:p w14:paraId="4E41744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 xml:space="preserve">2.7、QT和QTc实时监测参数测量范围：200～800 </w:t>
      </w:r>
      <w:proofErr w:type="spellStart"/>
      <w:r w:rsidRPr="00520FF0">
        <w:rPr>
          <w:rFonts w:ascii="仿宋_GB2312" w:eastAsia="仿宋_GB2312" w:hAnsi="黑体" w:hint="eastAsia"/>
          <w:sz w:val="32"/>
          <w:szCs w:val="32"/>
        </w:rPr>
        <w:t>ms</w:t>
      </w:r>
      <w:proofErr w:type="spellEnd"/>
      <w:r w:rsidRPr="00520FF0">
        <w:rPr>
          <w:rFonts w:ascii="仿宋_GB2312" w:eastAsia="仿宋_GB2312" w:hAnsi="黑体" w:hint="eastAsia"/>
          <w:sz w:val="32"/>
          <w:szCs w:val="32"/>
        </w:rPr>
        <w:t>。</w:t>
      </w:r>
    </w:p>
    <w:p w14:paraId="4016956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2.8、支持升级提供过去24小时心电概览报告查看与打印，包括心率统计结果，心律失常统计结果，ST统计和QT/QTc统计结果。</w:t>
      </w:r>
    </w:p>
    <w:p w14:paraId="3D6F0A9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2.9、提供SpO2,PR和PI参数的实时监测，适用于成人，小儿和新生儿。</w:t>
      </w:r>
    </w:p>
    <w:p w14:paraId="67F6A2E4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2.10、支持指套式血氧探头，IPX7防水等级，支持液体浸泡消毒和清洁。</w:t>
      </w:r>
    </w:p>
    <w:p w14:paraId="7BD3E2B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2.11、配置无创血压测量，适用于成人，小儿和新生儿。</w:t>
      </w:r>
    </w:p>
    <w:p w14:paraId="0AAD50D0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★2.12、提供手动，自动，连续和序列4种测量模式，并提供24小时血压统计结果，满足临床应用。</w:t>
      </w:r>
    </w:p>
    <w:p w14:paraId="3601F63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2.13、无创血压成人测量范围：收缩压25~290mmHg，舒张压10~250mmHg，平均压15~260mmHg。</w:t>
      </w:r>
    </w:p>
    <w:p w14:paraId="045017E5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2.14、提供辅助静脉穿刺功能。</w:t>
      </w:r>
    </w:p>
    <w:p w14:paraId="0FB1533B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2.15、支持升级多达4通道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有创压监测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，动脉压监测时支持同步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监测PPV，适用于成人，小儿和新生儿。</w:t>
      </w:r>
    </w:p>
    <w:p w14:paraId="51A63F49" w14:textId="28D65873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2.16、支持升级移动监护功能，医用级穿戴传感器，可监测心电、呼吸、无创血压、血氧饱和度、脉搏和体温，并支持非生理参数监测，如运动时间、夜间静息时间和疼痛评分，监测数据通过无线发送至监护仪。</w:t>
      </w:r>
    </w:p>
    <w:p w14:paraId="71D6B04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3：系统功能：</w:t>
      </w:r>
    </w:p>
    <w:p w14:paraId="54358F0D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3.1、支持所有监测参数报警限一键自动设置功能，满足医护团队快速管理患者报警需求，产品用户手册提供报警限自动设置规则。</w:t>
      </w:r>
    </w:p>
    <w:p w14:paraId="25BDB7E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3.2、支持肾功能计算功能。</w:t>
      </w:r>
    </w:p>
    <w:p w14:paraId="7A45962C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3.3、具有图形化技术报警指示功能，帮助医护团队快速识别报警来源。</w:t>
      </w:r>
    </w:p>
    <w:p w14:paraId="5A9F141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3.4、支持≥120小时趋势图和趋势表回顾，支持选择不同趋势组回顾。</w:t>
      </w:r>
    </w:p>
    <w:p w14:paraId="23D284CF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3.5、≥1000条事件回顾。每条报警事件至少能够存储32秒三道相关波形，以及报警触发时所有测量参数值。</w:t>
      </w:r>
    </w:p>
    <w:p w14:paraId="5E3DB37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3.6、≥1000组NIBP测量结果。</w:t>
      </w:r>
    </w:p>
    <w:p w14:paraId="001BCEC1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3.7、≥120小时（分辨率1分钟）ST模板存储与回顾。</w:t>
      </w:r>
    </w:p>
    <w:p w14:paraId="45D77DC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3.8、支持48小时全息波形的存储与回顾功能。</w:t>
      </w:r>
    </w:p>
    <w:p w14:paraId="7700456E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3.9、支持监护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仪历史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病人数据的存储和回顾，并支持通过USB接口将历史病人数据导出到U盘。</w:t>
      </w:r>
    </w:p>
    <w:p w14:paraId="60747FE6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3.10、支持RJ45接口进行有线网络通信，和除颤监护仪一起联网通信到中心监护系统。</w:t>
      </w:r>
    </w:p>
    <w:p w14:paraId="705B8CF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3.11、支持监护</w:t>
      </w:r>
      <w:proofErr w:type="gramStart"/>
      <w:r w:rsidRPr="00520FF0">
        <w:rPr>
          <w:rFonts w:ascii="仿宋_GB2312" w:eastAsia="仿宋_GB2312" w:hAnsi="黑体" w:hint="eastAsia"/>
          <w:sz w:val="32"/>
          <w:szCs w:val="32"/>
        </w:rPr>
        <w:t>仪进入</w:t>
      </w:r>
      <w:proofErr w:type="gramEnd"/>
      <w:r w:rsidRPr="00520FF0">
        <w:rPr>
          <w:rFonts w:ascii="仿宋_GB2312" w:eastAsia="仿宋_GB2312" w:hAnsi="黑体" w:hint="eastAsia"/>
          <w:sz w:val="32"/>
          <w:szCs w:val="32"/>
        </w:rPr>
        <w:t>夜间模式，隐私模式，演示模式和待机模</w:t>
      </w:r>
      <w:r w:rsidRPr="00520FF0">
        <w:rPr>
          <w:rFonts w:ascii="仿宋_GB2312" w:eastAsia="仿宋_GB2312" w:hAnsi="黑体" w:hint="eastAsia"/>
          <w:sz w:val="32"/>
          <w:szCs w:val="32"/>
        </w:rPr>
        <w:lastRenderedPageBreak/>
        <w:t>式。</w:t>
      </w:r>
    </w:p>
    <w:p w14:paraId="033BEDF3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3.12、可升级配置临床评分系统，如MEWS（改良早期预警评分）、NEWS（英国早期预警评分），可支持定时自动EWS评分功能。</w:t>
      </w:r>
    </w:p>
    <w:p w14:paraId="2D242D77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3.13、提供心肌缺血评估工具，可以快速查看ST值的变化。</w:t>
      </w:r>
    </w:p>
    <w:p w14:paraId="5FF0EBD2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3.14、提供计时器功能，界面区提供设置≥4个计时器，每个计时器支持独立设置和计时功能，计时方向包括正计时和倒计时两种选择。</w:t>
      </w:r>
    </w:p>
    <w:p w14:paraId="3893D3F8" w14:textId="77777777" w:rsidR="00520FF0" w:rsidRPr="00520FF0" w:rsidRDefault="00520FF0" w:rsidP="00520FF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3.15、支持格拉斯哥昏迷评分（GCS）功能。</w:t>
      </w:r>
    </w:p>
    <w:p w14:paraId="661553F1" w14:textId="75283F80" w:rsidR="00520FF0" w:rsidRPr="00520FF0" w:rsidRDefault="00520FF0" w:rsidP="00520FF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520FF0">
        <w:rPr>
          <w:rFonts w:ascii="仿宋_GB2312" w:eastAsia="仿宋_GB2312" w:hAnsi="黑体" w:hint="eastAsia"/>
          <w:sz w:val="32"/>
          <w:szCs w:val="32"/>
        </w:rPr>
        <w:t>3.16、动态趋势界面可支持统计1-24小时心律失常报警、参数超限报警信息，并对超限报警区间的波形进行高亮显示，帮助医护人员快速识别异常趋势信息。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5960"/>
        <w:gridCol w:w="1669"/>
      </w:tblGrid>
      <w:tr w:rsidR="00520FF0" w:rsidRPr="00520FF0" w14:paraId="784B8D13" w14:textId="77777777" w:rsidTr="00924704">
        <w:trPr>
          <w:trHeight w:val="767"/>
        </w:trPr>
        <w:tc>
          <w:tcPr>
            <w:tcW w:w="952" w:type="dxa"/>
            <w:vAlign w:val="center"/>
          </w:tcPr>
          <w:p w14:paraId="6DE0870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59A7F0E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名   称</w:t>
            </w:r>
          </w:p>
        </w:tc>
        <w:tc>
          <w:tcPr>
            <w:tcW w:w="1669" w:type="dxa"/>
            <w:vAlign w:val="center"/>
          </w:tcPr>
          <w:p w14:paraId="1AD1A8F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数量/台</w:t>
            </w:r>
          </w:p>
        </w:tc>
      </w:tr>
      <w:tr w:rsidR="00520FF0" w:rsidRPr="00520FF0" w14:paraId="652D53FF" w14:textId="77777777" w:rsidTr="00924704">
        <w:trPr>
          <w:trHeight w:val="767"/>
        </w:trPr>
        <w:tc>
          <w:tcPr>
            <w:tcW w:w="952" w:type="dxa"/>
            <w:vAlign w:val="center"/>
          </w:tcPr>
          <w:p w14:paraId="05701C7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14:paraId="390015B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监护仪主机</w:t>
            </w:r>
          </w:p>
        </w:tc>
        <w:tc>
          <w:tcPr>
            <w:tcW w:w="1669" w:type="dxa"/>
            <w:vAlign w:val="center"/>
          </w:tcPr>
          <w:p w14:paraId="534DA7D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33BFF62A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16FC5CDE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5960" w:type="dxa"/>
            <w:vAlign w:val="center"/>
          </w:tcPr>
          <w:p w14:paraId="6A837475" w14:textId="42050475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心电配置（3/5导）</w:t>
            </w:r>
          </w:p>
        </w:tc>
        <w:tc>
          <w:tcPr>
            <w:tcW w:w="1669" w:type="dxa"/>
            <w:vAlign w:val="center"/>
          </w:tcPr>
          <w:p w14:paraId="5017951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284D710B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66537C6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5960" w:type="dxa"/>
            <w:vAlign w:val="center"/>
          </w:tcPr>
          <w:p w14:paraId="2BD9534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一次性心电电极</w:t>
            </w:r>
          </w:p>
        </w:tc>
        <w:tc>
          <w:tcPr>
            <w:tcW w:w="1669" w:type="dxa"/>
            <w:vAlign w:val="center"/>
          </w:tcPr>
          <w:p w14:paraId="4B5C203C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794B874C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3DF6854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5960" w:type="dxa"/>
            <w:vAlign w:val="center"/>
          </w:tcPr>
          <w:p w14:paraId="35636C7A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血氧探头主电缆</w:t>
            </w:r>
          </w:p>
        </w:tc>
        <w:tc>
          <w:tcPr>
            <w:tcW w:w="1669" w:type="dxa"/>
            <w:vAlign w:val="center"/>
          </w:tcPr>
          <w:p w14:paraId="424557F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74FD5F81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61926B2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5960" w:type="dxa"/>
            <w:vAlign w:val="center"/>
          </w:tcPr>
          <w:p w14:paraId="492519B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手指血氧探头</w:t>
            </w:r>
          </w:p>
        </w:tc>
        <w:tc>
          <w:tcPr>
            <w:tcW w:w="1669" w:type="dxa"/>
            <w:vAlign w:val="center"/>
          </w:tcPr>
          <w:p w14:paraId="2F589949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5B4EDB8B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3745DDD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14:paraId="0E5C2BE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proofErr w:type="gramStart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无创压外接</w:t>
            </w:r>
            <w:proofErr w:type="gramEnd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导气管</w:t>
            </w:r>
          </w:p>
        </w:tc>
        <w:tc>
          <w:tcPr>
            <w:tcW w:w="1669" w:type="dxa"/>
            <w:vAlign w:val="center"/>
          </w:tcPr>
          <w:p w14:paraId="010C98C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2DA47227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7B4952F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14:paraId="4701A401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成人袖套成品</w:t>
            </w:r>
          </w:p>
        </w:tc>
        <w:tc>
          <w:tcPr>
            <w:tcW w:w="1669" w:type="dxa"/>
            <w:vAlign w:val="center"/>
          </w:tcPr>
          <w:p w14:paraId="24FD8A0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4DF8CDDF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18BC0C9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14:paraId="013B250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三芯电源线</w:t>
            </w:r>
          </w:p>
        </w:tc>
        <w:tc>
          <w:tcPr>
            <w:tcW w:w="1669" w:type="dxa"/>
            <w:vAlign w:val="center"/>
          </w:tcPr>
          <w:p w14:paraId="5508CEF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5301E06F" w14:textId="77777777" w:rsidTr="00924704">
        <w:trPr>
          <w:trHeight w:val="632"/>
        </w:trPr>
        <w:tc>
          <w:tcPr>
            <w:tcW w:w="952" w:type="dxa"/>
            <w:vAlign w:val="center"/>
          </w:tcPr>
          <w:p w14:paraId="5CFEB7C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5960" w:type="dxa"/>
            <w:vAlign w:val="center"/>
          </w:tcPr>
          <w:p w14:paraId="32DD505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 xml:space="preserve">锂电池 </w:t>
            </w:r>
          </w:p>
        </w:tc>
        <w:tc>
          <w:tcPr>
            <w:tcW w:w="1669" w:type="dxa"/>
            <w:vAlign w:val="center"/>
          </w:tcPr>
          <w:p w14:paraId="6F600DE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31C29FB9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0A0BDED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5960" w:type="dxa"/>
            <w:vAlign w:val="center"/>
          </w:tcPr>
          <w:p w14:paraId="04718447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中文</w:t>
            </w:r>
            <w:proofErr w:type="gramStart"/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操作卡</w:t>
            </w:r>
            <w:proofErr w:type="gramEnd"/>
          </w:p>
        </w:tc>
        <w:tc>
          <w:tcPr>
            <w:tcW w:w="1669" w:type="dxa"/>
            <w:vAlign w:val="center"/>
          </w:tcPr>
          <w:p w14:paraId="11EC4FE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330E8415" w14:textId="77777777" w:rsidTr="00924704">
        <w:trPr>
          <w:trHeight w:val="632"/>
        </w:trPr>
        <w:tc>
          <w:tcPr>
            <w:tcW w:w="952" w:type="dxa"/>
            <w:vAlign w:val="bottom"/>
          </w:tcPr>
          <w:p w14:paraId="12763C4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5960" w:type="dxa"/>
            <w:vAlign w:val="center"/>
          </w:tcPr>
          <w:p w14:paraId="5CF3088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使用说明书</w:t>
            </w:r>
          </w:p>
        </w:tc>
        <w:tc>
          <w:tcPr>
            <w:tcW w:w="1669" w:type="dxa"/>
            <w:vAlign w:val="center"/>
          </w:tcPr>
          <w:p w14:paraId="729AADE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772292D7" w14:textId="77777777" w:rsidTr="00924704">
        <w:trPr>
          <w:trHeight w:val="632"/>
        </w:trPr>
        <w:tc>
          <w:tcPr>
            <w:tcW w:w="952" w:type="dxa"/>
            <w:vAlign w:val="bottom"/>
          </w:tcPr>
          <w:p w14:paraId="4EEDFB8F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5960" w:type="dxa"/>
            <w:vAlign w:val="center"/>
          </w:tcPr>
          <w:p w14:paraId="1AD8864D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序列号小标贴</w:t>
            </w:r>
          </w:p>
        </w:tc>
        <w:tc>
          <w:tcPr>
            <w:tcW w:w="1669" w:type="dxa"/>
            <w:vAlign w:val="center"/>
          </w:tcPr>
          <w:p w14:paraId="7FA4FA48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</w:tr>
      <w:tr w:rsidR="00520FF0" w:rsidRPr="00520FF0" w14:paraId="4E7A8BD6" w14:textId="77777777" w:rsidTr="00924704">
        <w:trPr>
          <w:trHeight w:val="632"/>
        </w:trPr>
        <w:tc>
          <w:tcPr>
            <w:tcW w:w="952" w:type="dxa"/>
            <w:vAlign w:val="bottom"/>
          </w:tcPr>
          <w:p w14:paraId="04683786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5960" w:type="dxa"/>
            <w:vAlign w:val="center"/>
          </w:tcPr>
          <w:p w14:paraId="2D26B51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设备保修卡</w:t>
            </w:r>
          </w:p>
        </w:tc>
        <w:tc>
          <w:tcPr>
            <w:tcW w:w="1669" w:type="dxa"/>
            <w:vAlign w:val="center"/>
          </w:tcPr>
          <w:p w14:paraId="40FD3F84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73B77A43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4E536543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5960" w:type="dxa"/>
            <w:vAlign w:val="center"/>
          </w:tcPr>
          <w:p w14:paraId="706090F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产品合格证</w:t>
            </w:r>
          </w:p>
        </w:tc>
        <w:tc>
          <w:tcPr>
            <w:tcW w:w="1669" w:type="dxa"/>
            <w:vAlign w:val="center"/>
          </w:tcPr>
          <w:p w14:paraId="43A6DEA0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</w:tr>
      <w:tr w:rsidR="00520FF0" w:rsidRPr="00520FF0" w14:paraId="44A1739C" w14:textId="77777777" w:rsidTr="00924704">
        <w:trPr>
          <w:trHeight w:val="633"/>
        </w:trPr>
        <w:tc>
          <w:tcPr>
            <w:tcW w:w="952" w:type="dxa"/>
            <w:vAlign w:val="center"/>
          </w:tcPr>
          <w:p w14:paraId="60DA49E2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15</w:t>
            </w:r>
          </w:p>
        </w:tc>
        <w:tc>
          <w:tcPr>
            <w:tcW w:w="5960" w:type="dxa"/>
            <w:vAlign w:val="center"/>
          </w:tcPr>
          <w:p w14:paraId="31515285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 w:hint="eastAsia"/>
                <w:sz w:val="32"/>
                <w:szCs w:val="32"/>
              </w:rPr>
              <w:t>有创血压模块</w:t>
            </w:r>
          </w:p>
        </w:tc>
        <w:tc>
          <w:tcPr>
            <w:tcW w:w="1669" w:type="dxa"/>
            <w:vAlign w:val="center"/>
          </w:tcPr>
          <w:p w14:paraId="17D795FB" w14:textId="77777777" w:rsidR="00520FF0" w:rsidRPr="00520FF0" w:rsidRDefault="00520FF0" w:rsidP="00520FF0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520FF0">
              <w:rPr>
                <w:rFonts w:ascii="仿宋_GB2312" w:eastAsia="仿宋_GB2312" w:hAnsi="黑体"/>
                <w:sz w:val="32"/>
                <w:szCs w:val="32"/>
              </w:rPr>
              <w:t>1</w:t>
            </w:r>
          </w:p>
        </w:tc>
      </w:tr>
    </w:tbl>
    <w:p w14:paraId="073BD8AC" w14:textId="77777777" w:rsidR="00E55D87" w:rsidRDefault="00E55D87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1DF3FF99" w14:textId="34392F32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八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视频喉镜系统</w:t>
      </w:r>
    </w:p>
    <w:p w14:paraId="34A16481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2E996D20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0904255C" w14:textId="1E679B57" w:rsidR="00A5155C" w:rsidRDefault="00A5155C" w:rsidP="00520FF0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技术参数</w:t>
      </w:r>
    </w:p>
    <w:p w14:paraId="1FE4F6FC" w14:textId="11CD38AE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1、全金属机身，显示手柄和</w:t>
      </w:r>
      <w:proofErr w:type="gramStart"/>
      <w:r w:rsidRPr="00520FF0">
        <w:rPr>
          <w:rFonts w:ascii="仿宋_GB2312" w:eastAsia="仿宋_GB2312" w:hint="eastAsia"/>
          <w:sz w:val="32"/>
          <w:szCs w:val="32"/>
        </w:rPr>
        <w:t>镜体</w:t>
      </w:r>
      <w:proofErr w:type="gramEnd"/>
      <w:r w:rsidRPr="00520FF0">
        <w:rPr>
          <w:rFonts w:ascii="仿宋_GB2312" w:eastAsia="仿宋_GB2312" w:hint="eastAsia"/>
          <w:sz w:val="32"/>
          <w:szCs w:val="32"/>
        </w:rPr>
        <w:t>可拆卸</w:t>
      </w:r>
    </w:p>
    <w:p w14:paraId="2DE3E9C8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2、可调关节式喉镜，</w:t>
      </w:r>
      <w:proofErr w:type="gramStart"/>
      <w:r w:rsidRPr="00520FF0">
        <w:rPr>
          <w:rFonts w:ascii="仿宋_GB2312" w:eastAsia="仿宋_GB2312" w:hint="eastAsia"/>
          <w:sz w:val="32"/>
          <w:szCs w:val="32"/>
        </w:rPr>
        <w:t>方便置镜</w:t>
      </w:r>
      <w:proofErr w:type="gramEnd"/>
    </w:p>
    <w:p w14:paraId="1B8C6C09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3、80</w:t>
      </w:r>
      <w:proofErr w:type="gramStart"/>
      <w:r w:rsidRPr="00520FF0">
        <w:rPr>
          <w:rFonts w:ascii="仿宋_GB2312" w:eastAsia="仿宋_GB2312" w:hint="eastAsia"/>
          <w:sz w:val="32"/>
          <w:szCs w:val="32"/>
        </w:rPr>
        <w:t>万像素高清</w:t>
      </w:r>
      <w:proofErr w:type="gramEnd"/>
      <w:r w:rsidRPr="00520FF0">
        <w:rPr>
          <w:rFonts w:ascii="仿宋_GB2312" w:eastAsia="仿宋_GB2312" w:hint="eastAsia"/>
          <w:sz w:val="32"/>
          <w:szCs w:val="32"/>
        </w:rPr>
        <w:t>摄像系统</w:t>
      </w:r>
    </w:p>
    <w:p w14:paraId="75194898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4、镜体IPX7级防水，可浸泡</w:t>
      </w:r>
    </w:p>
    <w:p w14:paraId="6602D951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5、显示系统</w:t>
      </w:r>
    </w:p>
    <w:p w14:paraId="1657DA0F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1)显示屏：2.5英寸全视角TFT-LCD彩色液晶显示屏</w:t>
      </w:r>
    </w:p>
    <w:p w14:paraId="43553EED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2)解析度：640（H）×480(V)</w:t>
      </w:r>
    </w:p>
    <w:p w14:paraId="385BDCE5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3)系统制式：PAL/NTSC两种制式自动转换</w:t>
      </w:r>
    </w:p>
    <w:p w14:paraId="37360C04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4)上下调节：0-130°</w:t>
      </w:r>
    </w:p>
    <w:p w14:paraId="2F77D297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5)左右调节：0-270°</w:t>
      </w:r>
    </w:p>
    <w:p w14:paraId="22D6BC3B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6、摄像系统</w:t>
      </w:r>
    </w:p>
    <w:p w14:paraId="22FFE0F4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1）图像传感器:1/6" VGA Color CMOS</w:t>
      </w:r>
    </w:p>
    <w:p w14:paraId="4D65A8FC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lastRenderedPageBreak/>
        <w:t>2）分辨率：≥3.51 LP/mm</w:t>
      </w:r>
    </w:p>
    <w:p w14:paraId="5010BC2A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3）景深：3-100mm</w:t>
      </w:r>
    </w:p>
    <w:p w14:paraId="2D0F7153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 xml:space="preserve">4）视场角：60° </w:t>
      </w:r>
    </w:p>
    <w:p w14:paraId="447B3D5E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5）自动对焦、自动白平衡</w:t>
      </w:r>
    </w:p>
    <w:p w14:paraId="46EE0C2D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7、光源系统</w:t>
      </w:r>
    </w:p>
    <w:p w14:paraId="3555E9B3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1）LED光源直接或通过光纤导光束照明方式</w:t>
      </w:r>
    </w:p>
    <w:p w14:paraId="3BF33937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2）照度≥500Lx</w:t>
      </w:r>
    </w:p>
    <w:p w14:paraId="7CE6CDDD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8、锂电池</w:t>
      </w:r>
    </w:p>
    <w:p w14:paraId="3D74A427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1）标称电压：3.7V</w:t>
      </w:r>
    </w:p>
    <w:p w14:paraId="3ECA323A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2）额定容量：1400mAh</w:t>
      </w:r>
    </w:p>
    <w:p w14:paraId="6DF5AE8A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3）双重过电流和短路保护</w:t>
      </w:r>
    </w:p>
    <w:p w14:paraId="0535CB50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4）连续工作≥4小时电量指示报警</w:t>
      </w:r>
    </w:p>
    <w:p w14:paraId="7BC5742E" w14:textId="77777777" w:rsidR="00520FF0" w:rsidRPr="00520FF0" w:rsidRDefault="00520FF0" w:rsidP="00520FF0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9、一次性使用窥片</w:t>
      </w:r>
    </w:p>
    <w:p w14:paraId="36C00E95" w14:textId="2419081D" w:rsidR="00E55D87" w:rsidRDefault="00520FF0" w:rsidP="00C84B7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520FF0">
        <w:rPr>
          <w:rFonts w:ascii="仿宋_GB2312" w:eastAsia="仿宋_GB2312" w:hint="eastAsia"/>
          <w:sz w:val="32"/>
          <w:szCs w:val="32"/>
        </w:rPr>
        <w:t>1）采用透明高分子材料制造。</w:t>
      </w:r>
    </w:p>
    <w:p w14:paraId="3F051BC7" w14:textId="3E45CF4E" w:rsidR="00E55D87" w:rsidRDefault="00A5155C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标准配置</w:t>
      </w:r>
    </w:p>
    <w:p w14:paraId="78E54474" w14:textId="6C4F0A10" w:rsidR="00A5155C" w:rsidRDefault="00A5155C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</w:t>
      </w:r>
      <w:r w:rsidRPr="00A5155C">
        <w:rPr>
          <w:rFonts w:ascii="仿宋_GB2312" w:eastAsia="仿宋_GB2312" w:hAnsi="黑体" w:hint="eastAsia"/>
          <w:sz w:val="32"/>
          <w:szCs w:val="32"/>
        </w:rPr>
        <w:t>主要参数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可调关节/80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万像</w:t>
      </w:r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素/全视角显示/一次性窥片</w:t>
      </w:r>
    </w:p>
    <w:p w14:paraId="2C344BDC" w14:textId="01EF7DF7" w:rsidR="00A5155C" w:rsidRDefault="00A5155C" w:rsidP="00E55D87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 w:rsidRPr="00A5155C">
        <w:rPr>
          <w:rFonts w:hint="eastAsia"/>
        </w:rPr>
        <w:t xml:space="preserve"> </w:t>
      </w:r>
      <w:r w:rsidRPr="00A5155C">
        <w:rPr>
          <w:rFonts w:ascii="仿宋_GB2312" w:eastAsia="仿宋_GB2312" w:hAnsi="黑体" w:hint="eastAsia"/>
          <w:sz w:val="32"/>
          <w:szCs w:val="32"/>
        </w:rPr>
        <w:t>主要部件</w:t>
      </w:r>
    </w:p>
    <w:tbl>
      <w:tblPr>
        <w:tblW w:w="928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992"/>
        <w:gridCol w:w="1985"/>
        <w:gridCol w:w="1701"/>
        <w:gridCol w:w="903"/>
        <w:gridCol w:w="915"/>
        <w:gridCol w:w="919"/>
        <w:gridCol w:w="942"/>
      </w:tblGrid>
      <w:tr w:rsidR="00A5155C" w:rsidRPr="00A5155C" w14:paraId="60C2864E" w14:textId="77777777" w:rsidTr="00A5155C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466680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部件名称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6D6EC60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显示手柄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E3721B4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成人支撑管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14AF90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一次性</w:t>
            </w:r>
            <w:proofErr w:type="gramStart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使用窥片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FF17D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充电器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041DF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合格证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BCC6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说明书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E1ED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保修卡</w:t>
            </w:r>
          </w:p>
        </w:tc>
      </w:tr>
      <w:tr w:rsidR="00A5155C" w:rsidRPr="00A5155C" w14:paraId="7F5580EB" w14:textId="77777777" w:rsidTr="00A5155C">
        <w:trPr>
          <w:jc w:val="center"/>
        </w:trPr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14:paraId="21A75ADE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proofErr w:type="gramStart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规</w:t>
            </w:r>
            <w:proofErr w:type="gramEnd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 xml:space="preserve">    格</w:t>
            </w:r>
          </w:p>
        </w:tc>
        <w:tc>
          <w:tcPr>
            <w:tcW w:w="992" w:type="dxa"/>
            <w:vAlign w:val="center"/>
          </w:tcPr>
          <w:p w14:paraId="2C55CC2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通用</w:t>
            </w:r>
          </w:p>
        </w:tc>
        <w:tc>
          <w:tcPr>
            <w:tcW w:w="1985" w:type="dxa"/>
            <w:vAlign w:val="center"/>
          </w:tcPr>
          <w:p w14:paraId="7285649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VDO-100B3</w:t>
            </w:r>
          </w:p>
        </w:tc>
        <w:tc>
          <w:tcPr>
            <w:tcW w:w="1701" w:type="dxa"/>
            <w:vAlign w:val="center"/>
          </w:tcPr>
          <w:p w14:paraId="02708A5D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S3D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14:paraId="3278CA5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EF7E438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66FB1D0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14:paraId="4A9633FE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A5155C" w:rsidRPr="00A5155C" w14:paraId="047E66F7" w14:textId="77777777" w:rsidTr="00A5155C">
        <w:trPr>
          <w:jc w:val="center"/>
        </w:trPr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14:paraId="0E3FBBE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主要参数</w:t>
            </w:r>
          </w:p>
        </w:tc>
        <w:tc>
          <w:tcPr>
            <w:tcW w:w="992" w:type="dxa"/>
            <w:vAlign w:val="center"/>
          </w:tcPr>
          <w:p w14:paraId="3E190CA6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全视角</w:t>
            </w:r>
          </w:p>
        </w:tc>
        <w:tc>
          <w:tcPr>
            <w:tcW w:w="1985" w:type="dxa"/>
            <w:vAlign w:val="center"/>
          </w:tcPr>
          <w:p w14:paraId="620713D2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80</w:t>
            </w:r>
            <w:proofErr w:type="gramStart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万像</w:t>
            </w:r>
            <w:proofErr w:type="gramEnd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素</w:t>
            </w:r>
          </w:p>
        </w:tc>
        <w:tc>
          <w:tcPr>
            <w:tcW w:w="1701" w:type="dxa"/>
            <w:vAlign w:val="center"/>
          </w:tcPr>
          <w:p w14:paraId="44903F1F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成人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14:paraId="6CD26E50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FDEDC09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03AC318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14:paraId="7FF56707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A5155C" w:rsidRPr="00A5155C" w14:paraId="53B63236" w14:textId="77777777" w:rsidTr="00A5155C">
        <w:trPr>
          <w:jc w:val="center"/>
        </w:trPr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14:paraId="0040C91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 xml:space="preserve">数    </w:t>
            </w: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量</w:t>
            </w:r>
          </w:p>
        </w:tc>
        <w:tc>
          <w:tcPr>
            <w:tcW w:w="992" w:type="dxa"/>
            <w:vAlign w:val="center"/>
          </w:tcPr>
          <w:p w14:paraId="506FCD33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1台</w:t>
            </w:r>
          </w:p>
        </w:tc>
        <w:tc>
          <w:tcPr>
            <w:tcW w:w="1985" w:type="dxa"/>
            <w:vAlign w:val="center"/>
          </w:tcPr>
          <w:p w14:paraId="6C2006CD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1支</w:t>
            </w:r>
          </w:p>
        </w:tc>
        <w:tc>
          <w:tcPr>
            <w:tcW w:w="1701" w:type="dxa"/>
            <w:vAlign w:val="center"/>
          </w:tcPr>
          <w:p w14:paraId="23B1D691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1片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14:paraId="78814852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1只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2C07537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1份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7C5D8988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1本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14:paraId="2B721C58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1张</w:t>
            </w:r>
          </w:p>
        </w:tc>
      </w:tr>
    </w:tbl>
    <w:p w14:paraId="7A7545B2" w14:textId="1062AC80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.</w:t>
      </w:r>
      <w:r w:rsidRPr="00A5155C">
        <w:rPr>
          <w:rFonts w:hint="eastAsia"/>
        </w:rPr>
        <w:t xml:space="preserve"> </w:t>
      </w:r>
      <w:r w:rsidRPr="00A5155C">
        <w:rPr>
          <w:rFonts w:ascii="仿宋_GB2312" w:eastAsia="仿宋_GB2312" w:hAnsi="黑体" w:hint="eastAsia"/>
          <w:sz w:val="32"/>
          <w:szCs w:val="32"/>
        </w:rPr>
        <w:t>保修政策</w:t>
      </w:r>
    </w:p>
    <w:p w14:paraId="7FFFAFB4" w14:textId="77777777" w:rsidR="00A5155C" w:rsidRPr="00A5155C" w:rsidRDefault="00A5155C" w:rsidP="00A5155C">
      <w:pPr>
        <w:spacing w:line="52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“7日”规定：产品自售出之日起7日内，如产品发生性能故障，用户可以选择退货、换货或修理。</w:t>
      </w:r>
    </w:p>
    <w:p w14:paraId="3F546F39" w14:textId="0F0477EB" w:rsidR="00A5155C" w:rsidRDefault="00A5155C" w:rsidP="00A5155C">
      <w:pPr>
        <w:spacing w:line="52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“3年免费质保”规定：产品自生产日期起计算叁年内发生性能故障，用户可选择返厂免费维修（人为损坏或不可抗拒因素损坏除外）。</w:t>
      </w:r>
    </w:p>
    <w:p w14:paraId="3B8552C9" w14:textId="77777777" w:rsidR="00A5155C" w:rsidRDefault="00A5155C" w:rsidP="00A5155C">
      <w:pPr>
        <w:spacing w:line="52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</w:p>
    <w:p w14:paraId="42077D74" w14:textId="39A068BE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九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多导联心电分析系统（便携式18导）</w:t>
      </w:r>
    </w:p>
    <w:p w14:paraId="3464B504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1681272F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196736E5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导联模式：Wilson体系;</w:t>
      </w:r>
    </w:p>
    <w:p w14:paraId="27B1AAEA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输入电路：</w:t>
      </w:r>
      <w:proofErr w:type="gramStart"/>
      <w:r w:rsidRPr="00C84B73">
        <w:rPr>
          <w:rFonts w:ascii="仿宋_GB2312" w:eastAsia="仿宋_GB2312" w:hAnsi="黑体" w:hint="eastAsia"/>
          <w:sz w:val="32"/>
          <w:szCs w:val="32"/>
        </w:rPr>
        <w:t>浮地输入</w:t>
      </w:r>
      <w:proofErr w:type="gramEnd"/>
      <w:r w:rsidRPr="00C84B73">
        <w:rPr>
          <w:rFonts w:ascii="仿宋_GB2312" w:eastAsia="仿宋_GB2312" w:hAnsi="黑体" w:hint="eastAsia"/>
          <w:sz w:val="32"/>
          <w:szCs w:val="32"/>
        </w:rPr>
        <w:t>、具有除颤保护电路;</w:t>
      </w:r>
    </w:p>
    <w:p w14:paraId="65F69491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3)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采集方式：12/15/16/18导联同步采集;</w:t>
      </w:r>
    </w:p>
    <w:p w14:paraId="3FAE7C68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4)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灵敏度（增益）：5mm/mV、10mm/mV、20mm/mV,误差不超过±5%;</w:t>
      </w:r>
    </w:p>
    <w:p w14:paraId="23E773AE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5)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走纸速度：12.5mm／s、25mm/s、50mm/s，误差不超过±5%;</w:t>
      </w:r>
    </w:p>
    <w:p w14:paraId="014DA225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6)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耐极化电压：</w:t>
      </w:r>
      <w:r w:rsidRPr="00C84B73">
        <w:rPr>
          <w:rFonts w:ascii="微软雅黑" w:eastAsia="微软雅黑" w:hAnsi="微软雅黑" w:cs="微软雅黑" w:hint="eastAsia"/>
          <w:sz w:val="32"/>
          <w:szCs w:val="32"/>
        </w:rPr>
        <w:t>≧</w:t>
      </w:r>
      <w:r w:rsidRPr="00C84B73">
        <w:rPr>
          <w:rFonts w:ascii="仿宋_GB2312" w:eastAsia="仿宋_GB2312" w:hAnsi="仿宋_GB2312" w:cs="仿宋_GB2312" w:hint="eastAsia"/>
          <w:sz w:val="32"/>
          <w:szCs w:val="32"/>
        </w:rPr>
        <w:t>±</w:t>
      </w:r>
      <w:r w:rsidRPr="00C84B73">
        <w:rPr>
          <w:rFonts w:ascii="仿宋_GB2312" w:eastAsia="仿宋_GB2312" w:hAnsi="黑体" w:hint="eastAsia"/>
          <w:sz w:val="32"/>
          <w:szCs w:val="32"/>
        </w:rPr>
        <w:t>300mV;</w:t>
      </w:r>
    </w:p>
    <w:p w14:paraId="1A52274E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7)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共模抑制比：</w:t>
      </w:r>
      <w:r w:rsidRPr="00C84B73">
        <w:rPr>
          <w:rFonts w:ascii="微软雅黑" w:eastAsia="微软雅黑" w:hAnsi="微软雅黑" w:cs="微软雅黑" w:hint="eastAsia"/>
          <w:sz w:val="32"/>
          <w:szCs w:val="32"/>
        </w:rPr>
        <w:t>≧</w:t>
      </w:r>
      <w:r w:rsidRPr="00C84B73">
        <w:rPr>
          <w:rFonts w:ascii="仿宋_GB2312" w:eastAsia="仿宋_GB2312" w:hAnsi="黑体" w:hint="eastAsia"/>
          <w:sz w:val="32"/>
          <w:szCs w:val="32"/>
        </w:rPr>
        <w:t>100dB;</w:t>
      </w:r>
    </w:p>
    <w:p w14:paraId="5CBAA836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8)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滤波：无、标准、增强、标准（低通150）；</w:t>
      </w:r>
    </w:p>
    <w:p w14:paraId="7FD412E4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9)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频率响应：0.05Hz~150Hz，适用于成人、儿童；</w:t>
      </w:r>
    </w:p>
    <w:p w14:paraId="05E5B350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10)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显示屏：10.1寸电容式触摸彩色液晶屏，分辨率 1280x800像素 ；</w:t>
      </w:r>
    </w:p>
    <w:p w14:paraId="581CA88D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11)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 xml:space="preserve">显示方式：支持12/15/16/18导心电波形显示； </w:t>
      </w:r>
    </w:p>
    <w:p w14:paraId="5E7B14A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lastRenderedPageBreak/>
        <w:t>12)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数据存储：内部存储&gt;10000份病例，支持外接SD卡，支持U盘；</w:t>
      </w:r>
    </w:p>
    <w:p w14:paraId="32D4D018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13)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系统语言：中文、英文；</w:t>
      </w:r>
    </w:p>
    <w:p w14:paraId="293FF8BE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14)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具有导联脱落提示，可直观提示脱落导联，方便医生操作；</w:t>
      </w:r>
    </w:p>
    <w:p w14:paraId="16366A91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15)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具有待机功能，可手动唤醒；</w:t>
      </w:r>
    </w:p>
    <w:p w14:paraId="40A2F279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16)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心电信号采集时间：默认10s，时间可设置,支持长时间采集；</w:t>
      </w:r>
    </w:p>
    <w:p w14:paraId="463CF5D5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17)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记录功能：热敏点阵打印；</w:t>
      </w:r>
    </w:p>
    <w:p w14:paraId="2BAFB91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18)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记录纸规格：210mm卷纸；</w:t>
      </w:r>
    </w:p>
    <w:p w14:paraId="0F5D1AA7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19)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记录模式：自动、手动；</w:t>
      </w:r>
    </w:p>
    <w:p w14:paraId="01D423F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20)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屏幕显示内容：心电波形显示、心率、导联名称、走纸速度、增益、滤波器状态、</w:t>
      </w:r>
    </w:p>
    <w:p w14:paraId="42750736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系统时间、患者信息、电池电量。</w:t>
      </w:r>
    </w:p>
    <w:p w14:paraId="1EA270D9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21)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采样率：4000Hz，时间偏移：98μs，幅度量化：0.04μV/LSB。</w:t>
      </w:r>
    </w:p>
    <w:p w14:paraId="58CFF139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22)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数据传输：WLAN功能  IEEE 802.11 a/b/g/n ；</w:t>
      </w:r>
    </w:p>
    <w:p w14:paraId="3C6600F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以太网 10M/100M Base-T端口全双工/半双工自适应；</w:t>
      </w:r>
    </w:p>
    <w:p w14:paraId="30407EE4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proofErr w:type="gramStart"/>
      <w:r w:rsidRPr="00C84B73">
        <w:rPr>
          <w:rFonts w:ascii="仿宋_GB2312" w:eastAsia="仿宋_GB2312" w:hAnsi="黑体" w:hint="eastAsia"/>
          <w:sz w:val="32"/>
          <w:szCs w:val="32"/>
        </w:rPr>
        <w:t>蓝牙</w:t>
      </w:r>
      <w:proofErr w:type="gramEnd"/>
      <w:r w:rsidRPr="00C84B73">
        <w:rPr>
          <w:rFonts w:ascii="仿宋_GB2312" w:eastAsia="仿宋_GB2312" w:hAnsi="黑体" w:hint="eastAsia"/>
          <w:sz w:val="32"/>
          <w:szCs w:val="32"/>
        </w:rPr>
        <w:t>4.0双模、3.0、2.1+EDR；</w:t>
      </w:r>
    </w:p>
    <w:p w14:paraId="3550C546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23)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设备端口：</w:t>
      </w:r>
    </w:p>
    <w:p w14:paraId="76ACDD1A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1个USB接口（可存储数据、连接扫描枪）；</w:t>
      </w:r>
    </w:p>
    <w:p w14:paraId="60AB2402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1个SD卡插槽（可存储数据）；</w:t>
      </w:r>
    </w:p>
    <w:p w14:paraId="20913A6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1个LAN网络接口；</w:t>
      </w:r>
    </w:p>
    <w:p w14:paraId="7E7ADE9A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预留1个专用接口；</w:t>
      </w:r>
    </w:p>
    <w:p w14:paraId="4ABAC1F1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预留1个HDMI专用接口；</w:t>
      </w:r>
    </w:p>
    <w:p w14:paraId="79AF0819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24)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可充电锂电池：DC 22.2V/2.6AH；</w:t>
      </w:r>
    </w:p>
    <w:p w14:paraId="4AD6A736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lastRenderedPageBreak/>
        <w:t>25)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打印模式：激光A4纸打印;</w:t>
      </w:r>
    </w:p>
    <w:p w14:paraId="27D98D79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26)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外型尺寸：374mm(L)*281mm(W)*67mm(H</w:t>
      </w:r>
      <w:proofErr w:type="gramStart"/>
      <w:r w:rsidRPr="00C84B73">
        <w:rPr>
          <w:rFonts w:ascii="仿宋_GB2312" w:eastAsia="仿宋_GB2312" w:hAnsi="黑体" w:hint="eastAsia"/>
          <w:sz w:val="32"/>
          <w:szCs w:val="32"/>
        </w:rPr>
        <w:t>);</w:t>
      </w:r>
      <w:proofErr w:type="gramEnd"/>
    </w:p>
    <w:p w14:paraId="6015200A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27)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净重：3.</w:t>
      </w:r>
      <w:proofErr w:type="gramStart"/>
      <w:r w:rsidRPr="00C84B73">
        <w:rPr>
          <w:rFonts w:ascii="仿宋_GB2312" w:eastAsia="仿宋_GB2312" w:hAnsi="黑体" w:hint="eastAsia"/>
          <w:sz w:val="32"/>
          <w:szCs w:val="32"/>
        </w:rPr>
        <w:t>35Kg;</w:t>
      </w:r>
      <w:proofErr w:type="gramEnd"/>
    </w:p>
    <w:p w14:paraId="257B0B9B" w14:textId="77777777" w:rsidR="00C84B73" w:rsidRPr="00C84B73" w:rsidRDefault="00C84B73" w:rsidP="00C84B7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84B73">
        <w:rPr>
          <w:rFonts w:ascii="仿宋_GB2312" w:eastAsia="仿宋_GB2312" w:hAnsi="黑体" w:hint="eastAsia"/>
          <w:sz w:val="32"/>
          <w:szCs w:val="32"/>
        </w:rPr>
        <w:t>28)</w:t>
      </w:r>
      <w:r w:rsidRPr="00C84B73">
        <w:rPr>
          <w:rFonts w:ascii="仿宋_GB2312" w:eastAsia="仿宋_GB2312" w:hAnsi="黑体" w:hint="eastAsia"/>
          <w:sz w:val="32"/>
          <w:szCs w:val="32"/>
        </w:rPr>
        <w:tab/>
        <w:t>记录纸规格：210mm(W)*20m(L)高速热敏卷纸。</w:t>
      </w:r>
    </w:p>
    <w:p w14:paraId="73C8E98C" w14:textId="77777777" w:rsidR="00E55D87" w:rsidRPr="00C84B73" w:rsidRDefault="00E55D87" w:rsidP="00E55D87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7DB497E4" w14:textId="5C86FF71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十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持续脉搏轮廓心排血量检测仪（PICCO）</w:t>
      </w:r>
    </w:p>
    <w:p w14:paraId="143405BC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2ACCB32C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6AEAA711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一、基本要求：</w:t>
      </w:r>
    </w:p>
    <w:p w14:paraId="471829F7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对病人血流动力学进行全面监测</w:t>
      </w:r>
    </w:p>
    <w:p w14:paraId="050ECD10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2.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彩色液晶触摸屏大小：173x103mm，TFT(20.32cm），LCD彩色显示器，电容式触摸屏；分辨率800*480</w:t>
      </w:r>
    </w:p>
    <w:p w14:paraId="23DD9A9B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3.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主机要求具备有创动脉压波形和参数的显示</w:t>
      </w:r>
    </w:p>
    <w:p w14:paraId="07810434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4.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通过常规桡动脉导管连续监测心输出量，具备两种校准模式：内部校准初始值和外部校准</w:t>
      </w:r>
    </w:p>
    <w:p w14:paraId="7B8AF4D6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5.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桡动脉监测传感器具备LED灯指示功能，能够提示监测正常状态及操作故障类型</w:t>
      </w:r>
    </w:p>
    <w:p w14:paraId="1CDFAD8E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6.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要求可自由组合和选择显示在屏幕上的参数和曲线，至少显示2个数字和曲线</w:t>
      </w:r>
    </w:p>
    <w:p w14:paraId="4C11E525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7.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要求可调整参数目标值</w:t>
      </w:r>
    </w:p>
    <w:p w14:paraId="65909DF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8.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具有数据输出功能：</w:t>
      </w:r>
    </w:p>
    <w:p w14:paraId="780A2C81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可选择时间段10分钟-12天</w:t>
      </w:r>
    </w:p>
    <w:p w14:paraId="395A4E25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2)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可直接从USB接口导出数据，便于资料收集处理</w:t>
      </w:r>
    </w:p>
    <w:p w14:paraId="5874AFE4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3)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可外接打印机</w:t>
      </w:r>
    </w:p>
    <w:p w14:paraId="0F8C9E7D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lastRenderedPageBreak/>
        <w:t>9.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预留接口，可连接如下功能的模块：</w:t>
      </w:r>
    </w:p>
    <w:p w14:paraId="20A8E107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通过热稀释法校正连续心输出量</w:t>
      </w:r>
    </w:p>
    <w:p w14:paraId="09CD8531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2)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连续监测中心静脉氧饱和度</w:t>
      </w:r>
    </w:p>
    <w:p w14:paraId="2C7B4C65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3)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监测肝脏功能</w:t>
      </w:r>
    </w:p>
    <w:p w14:paraId="112E7CE3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10.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预留端口具备软件升级功能</w:t>
      </w:r>
    </w:p>
    <w:p w14:paraId="3F79BACD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11.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报警要求：</w:t>
      </w:r>
    </w:p>
    <w:p w14:paraId="3C001600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心率报警：可调范围至少在30-240次/分钟</w:t>
      </w:r>
    </w:p>
    <w:p w14:paraId="6A58DB6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2)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CO报警：可调范围至少在0.3-25 l/min</w:t>
      </w:r>
    </w:p>
    <w:p w14:paraId="6DE71E91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3)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血压警告</w:t>
      </w:r>
    </w:p>
    <w:p w14:paraId="568C9A6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二、参数要求：</w:t>
      </w:r>
    </w:p>
    <w:p w14:paraId="6B0D749B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连续实时监测心排量（CO）趋势：0.25-25.0l/min可调</w:t>
      </w:r>
    </w:p>
    <w:p w14:paraId="7E3F47CE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2)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有创动脉压参数AP</w:t>
      </w:r>
    </w:p>
    <w:p w14:paraId="5CB2A072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3)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容量反应性SVV、PPV监测</w:t>
      </w:r>
    </w:p>
    <w:p w14:paraId="4BC223E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4)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左心室收缩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力指数</w:t>
      </w:r>
      <w:proofErr w:type="spellStart"/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dpmx</w:t>
      </w:r>
      <w:proofErr w:type="spellEnd"/>
    </w:p>
    <w:p w14:paraId="71E95E97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5)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外周血管阻力指数SVRI</w:t>
      </w:r>
    </w:p>
    <w:p w14:paraId="20DEADBC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6)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每搏量指数SVI</w:t>
      </w:r>
    </w:p>
    <w:p w14:paraId="19BBC7E9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7)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心脏做功指数CPI</w:t>
      </w:r>
    </w:p>
    <w:p w14:paraId="53F0FB7A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8)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通过经肺热稀释法和动脉脉搏轮廓分析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法实现</w:t>
      </w:r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完整血流动力学监测</w:t>
      </w:r>
    </w:p>
    <w:p w14:paraId="5EEC5C3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9)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有反应心肌收缩力的指标：</w:t>
      </w:r>
    </w:p>
    <w:p w14:paraId="2C9BD06D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每搏输出量参数SV </w:t>
      </w:r>
    </w:p>
    <w:p w14:paraId="7097C2E1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全心射血分数GEF</w:t>
      </w:r>
    </w:p>
    <w:p w14:paraId="091C376A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心功能指数CFI</w:t>
      </w:r>
    </w:p>
    <w:p w14:paraId="1A8692C9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左室收缩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力指数</w:t>
      </w:r>
      <w:proofErr w:type="spellStart"/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dpmx</w:t>
      </w:r>
      <w:proofErr w:type="spellEnd"/>
    </w:p>
    <w:p w14:paraId="37B9E21E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lastRenderedPageBreak/>
        <w:t>10)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反应容量状态的指标：</w:t>
      </w:r>
    </w:p>
    <w:p w14:paraId="71245C1B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全心舒张末容积GEDV：监测范围40-4800 ml</w:t>
      </w:r>
    </w:p>
    <w:p w14:paraId="1AEE7564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11)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预测对扩容反应能力的指标</w:t>
      </w:r>
    </w:p>
    <w:p w14:paraId="491A414A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脉压变异PPV</w:t>
      </w:r>
    </w:p>
    <w:p w14:paraId="0F47840F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每搏量变异SVV</w:t>
      </w:r>
    </w:p>
    <w:p w14:paraId="45A1F490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12)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能评价血管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外肺水</w:t>
      </w:r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的指标</w:t>
      </w:r>
    </w:p>
    <w:p w14:paraId="71300C3B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EVLW ：监测范围10-5000 ml</w:t>
      </w:r>
    </w:p>
    <w:p w14:paraId="5B521E0E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 xml:space="preserve">  肺血管</w:t>
      </w:r>
      <w:proofErr w:type="gramStart"/>
      <w:r w:rsidRPr="00A5155C">
        <w:rPr>
          <w:rFonts w:ascii="仿宋_GB2312" w:eastAsia="仿宋_GB2312" w:hAnsi="黑体" w:hint="eastAsia"/>
          <w:sz w:val="32"/>
          <w:szCs w:val="32"/>
        </w:rPr>
        <w:t>通透指数</w:t>
      </w:r>
      <w:proofErr w:type="gramEnd"/>
      <w:r w:rsidRPr="00A5155C">
        <w:rPr>
          <w:rFonts w:ascii="仿宋_GB2312" w:eastAsia="仿宋_GB2312" w:hAnsi="黑体" w:hint="eastAsia"/>
          <w:sz w:val="32"/>
          <w:szCs w:val="32"/>
        </w:rPr>
        <w:t>PVPI</w:t>
      </w:r>
    </w:p>
    <w:p w14:paraId="7857EB34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13)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适用于成人和儿童</w:t>
      </w:r>
    </w:p>
    <w:p w14:paraId="5FE72E36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A5155C">
        <w:rPr>
          <w:rFonts w:ascii="仿宋_GB2312" w:eastAsia="仿宋_GB2312" w:hAnsi="黑体" w:hint="eastAsia"/>
          <w:sz w:val="32"/>
          <w:szCs w:val="32"/>
        </w:rPr>
        <w:t>14)</w:t>
      </w:r>
      <w:r w:rsidRPr="00A5155C">
        <w:rPr>
          <w:rFonts w:ascii="仿宋_GB2312" w:eastAsia="仿宋_GB2312" w:hAnsi="黑体" w:hint="eastAsia"/>
          <w:sz w:val="32"/>
          <w:szCs w:val="32"/>
        </w:rPr>
        <w:tab/>
        <w:t>可自由组合和选择显示在屏幕上的参数和曲线，至少显示2个数字和曲线。</w:t>
      </w:r>
    </w:p>
    <w:p w14:paraId="42E4C56D" w14:textId="5DEA12A1" w:rsidR="00A5155C" w:rsidRPr="00A5155C" w:rsidRDefault="00A5155C" w:rsidP="00A5155C">
      <w:pPr>
        <w:spacing w:line="520" w:lineRule="exact"/>
        <w:jc w:val="center"/>
        <w:rPr>
          <w:rFonts w:ascii="仿宋_GB2312" w:eastAsia="仿宋_GB2312" w:hAnsi="黑体"/>
          <w:bCs/>
          <w:sz w:val="32"/>
          <w:szCs w:val="32"/>
        </w:rPr>
      </w:pPr>
      <w:r w:rsidRPr="00A5155C">
        <w:rPr>
          <w:rFonts w:ascii="仿宋_GB2312" w:eastAsia="仿宋_GB2312" w:hAnsi="黑体" w:hint="eastAsia"/>
          <w:bCs/>
          <w:sz w:val="32"/>
          <w:szCs w:val="32"/>
        </w:rPr>
        <w:t>心输出量测量仪配置清单</w:t>
      </w:r>
    </w:p>
    <w:tbl>
      <w:tblPr>
        <w:tblW w:w="7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9"/>
        <w:gridCol w:w="2552"/>
        <w:gridCol w:w="1701"/>
      </w:tblGrid>
      <w:tr w:rsidR="00A5155C" w:rsidRPr="00A5155C" w14:paraId="789C529A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E7DA1" w14:textId="77777777" w:rsidR="00A5155C" w:rsidRPr="00A5155C" w:rsidRDefault="00A5155C" w:rsidP="00A5155C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bCs/>
                <w:sz w:val="32"/>
                <w:szCs w:val="32"/>
              </w:rPr>
              <w:t>配置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63DCA" w14:textId="77777777" w:rsidR="00A5155C" w:rsidRPr="00A5155C" w:rsidRDefault="00A5155C" w:rsidP="00A5155C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bCs/>
                <w:sz w:val="32"/>
                <w:szCs w:val="32"/>
              </w:rPr>
              <w:t>产品代码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D3FFB" w14:textId="70D83AB5" w:rsidR="00A5155C" w:rsidRPr="00A5155C" w:rsidRDefault="00A5155C" w:rsidP="00A5155C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数量</w:t>
            </w:r>
          </w:p>
        </w:tc>
      </w:tr>
      <w:tr w:rsidR="00A5155C" w:rsidRPr="00A5155C" w14:paraId="120C2507" w14:textId="77777777" w:rsidTr="00A5155C">
        <w:trPr>
          <w:trHeight w:val="484"/>
        </w:trPr>
        <w:tc>
          <w:tcPr>
            <w:tcW w:w="3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B67D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主机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898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PC4000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0557F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一台</w:t>
            </w:r>
          </w:p>
        </w:tc>
      </w:tr>
      <w:tr w:rsidR="00A5155C" w:rsidRPr="00A5155C" w14:paraId="47D63745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D6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proofErr w:type="spellStart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ProAQT</w:t>
            </w:r>
            <w:proofErr w:type="spellEnd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传感器缆线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5484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PC45810-300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C1333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  <w:tr w:rsidR="00A5155C" w:rsidRPr="00A5155C" w14:paraId="6A6EECEB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A4D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操作手册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6D7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67DBFA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一本</w:t>
            </w:r>
          </w:p>
        </w:tc>
      </w:tr>
      <w:tr w:rsidR="00A5155C" w:rsidRPr="00A5155C" w14:paraId="4ED362E7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C82437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电源线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2215C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CEFB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  <w:tr w:rsidR="00A5155C" w:rsidRPr="00A5155C" w14:paraId="7842FC50" w14:textId="77777777" w:rsidTr="00A5155C">
        <w:trPr>
          <w:trHeight w:val="484"/>
        </w:trPr>
        <w:tc>
          <w:tcPr>
            <w:tcW w:w="3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3CA9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proofErr w:type="spellStart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PiCCO</w:t>
            </w:r>
            <w:proofErr w:type="spellEnd"/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模块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E7E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PC4510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94258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一个</w:t>
            </w:r>
          </w:p>
        </w:tc>
      </w:tr>
      <w:tr w:rsidR="00A5155C" w:rsidRPr="00A5155C" w14:paraId="4E8AFD67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007D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血液温度感受器缆线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721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PC80150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B6693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  <w:tr w:rsidR="00A5155C" w:rsidRPr="00A5155C" w14:paraId="69505EB8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57E4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注射液温度感受器缆线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8E22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PC80109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2930E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  <w:tr w:rsidR="00A5155C" w:rsidRPr="00A5155C" w14:paraId="446FFB6D" w14:textId="77777777" w:rsidTr="00A5155C">
        <w:trPr>
          <w:trHeight w:val="4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9F6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压力连接缆线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3235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650-206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1EBCE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  <w:tr w:rsidR="00A5155C" w:rsidRPr="00A5155C" w14:paraId="7085444F" w14:textId="77777777" w:rsidTr="00A5155C">
        <w:trPr>
          <w:trHeight w:val="49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EBEC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AUX适配器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BD8A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PC85200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113E6" w14:textId="77777777" w:rsidR="00A5155C" w:rsidRPr="00A5155C" w:rsidRDefault="00A5155C" w:rsidP="00A5155C">
            <w:pPr>
              <w:spacing w:line="52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A5155C">
              <w:rPr>
                <w:rFonts w:ascii="仿宋_GB2312" w:eastAsia="仿宋_GB2312" w:hAnsi="黑体" w:hint="eastAsia"/>
                <w:sz w:val="32"/>
                <w:szCs w:val="32"/>
              </w:rPr>
              <w:t>一根</w:t>
            </w:r>
          </w:p>
        </w:tc>
      </w:tr>
    </w:tbl>
    <w:p w14:paraId="7B1F3552" w14:textId="77777777" w:rsidR="00A5155C" w:rsidRPr="00A5155C" w:rsidRDefault="00A5155C" w:rsidP="00A5155C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1994C2D7" w14:textId="5E2857FE" w:rsidR="00E55D87" w:rsidRPr="000E3E14" w:rsidRDefault="00E55D87" w:rsidP="00E55D87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黑体" w:hint="eastAsia"/>
          <w:sz w:val="32"/>
          <w:szCs w:val="32"/>
        </w:rPr>
        <w:t>十一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Pr="00E55D87">
        <w:rPr>
          <w:rFonts w:ascii="仿宋_GB2312" w:eastAsia="仿宋_GB2312" w:hint="eastAsia"/>
          <w:sz w:val="32"/>
          <w:szCs w:val="32"/>
        </w:rPr>
        <w:t>双道微量泵注射泵</w:t>
      </w:r>
    </w:p>
    <w:p w14:paraId="7B0365F4" w14:textId="6F5908B0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520FF0">
        <w:rPr>
          <w:rFonts w:ascii="仿宋_GB2312" w:eastAsia="仿宋_GB2312" w:hint="eastAsia"/>
          <w:sz w:val="32"/>
          <w:szCs w:val="32"/>
        </w:rPr>
        <w:t>十二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4C6B3627" w14:textId="77777777" w:rsidR="00E55D87" w:rsidRPr="000E3E14" w:rsidRDefault="00E55D87" w:rsidP="00E55D87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1BD4B11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1、注射器规格   10 ml 、20ml 、30ml 、50ml</w:t>
      </w:r>
    </w:p>
    <w:p w14:paraId="15F59FEC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2、注射速率     50ml：0.1ml/h---1200ml/h（0.1-999ml每级0.1ml/h，1000ml以上每级1ml/h）</w:t>
      </w:r>
    </w:p>
    <w:p w14:paraId="0B04E4EC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 xml:space="preserve">                  30ml：0.1ml/h---600ml/h （每级0.1ml/h）</w:t>
      </w:r>
    </w:p>
    <w:p w14:paraId="55CEF073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20ml：0.1ml/h---399.9ml/h（每级0.1ml/h）</w:t>
      </w:r>
    </w:p>
    <w:p w14:paraId="7EEB46E3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10ml：0.1ml/h---300ml/h（每级0.1ml/h）</w:t>
      </w:r>
    </w:p>
    <w:p w14:paraId="230B6DE0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3、快速推注    1200ml/h (50ml 注射器)</w:t>
      </w:r>
    </w:p>
    <w:p w14:paraId="0882E426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 xml:space="preserve">              600.0ml/h ( 30ml注射器)</w:t>
      </w:r>
    </w:p>
    <w:p w14:paraId="20773B02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399.9ml/h ( 20ml 注射器)</w:t>
      </w:r>
    </w:p>
    <w:p w14:paraId="191F6DDB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300.0ml/h ( 10ml 注射器)</w:t>
      </w:r>
    </w:p>
    <w:p w14:paraId="65C631E3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4、累计容量    0.1—9999ml（0.1-999，以0.1ml/h递增；1000ml以上，以1ml/h递增）</w:t>
      </w:r>
    </w:p>
    <w:p w14:paraId="7F74CEAB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5、限制量      0—9999ml</w:t>
      </w:r>
    </w:p>
    <w:p w14:paraId="3F2963F7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6、精度        ≤±2% （</w:t>
      </w:r>
      <w:proofErr w:type="gramStart"/>
      <w:r w:rsidRPr="00A5155C">
        <w:rPr>
          <w:rFonts w:ascii="仿宋_GB2312" w:eastAsia="仿宋_GB2312" w:hint="eastAsia"/>
          <w:sz w:val="32"/>
          <w:szCs w:val="32"/>
        </w:rPr>
        <w:t>泵本身</w:t>
      </w:r>
      <w:proofErr w:type="gramEnd"/>
      <w:r w:rsidRPr="00A5155C">
        <w:rPr>
          <w:rFonts w:ascii="仿宋_GB2312" w:eastAsia="仿宋_GB2312" w:hint="eastAsia"/>
          <w:sz w:val="32"/>
          <w:szCs w:val="32"/>
        </w:rPr>
        <w:t>机械精度≤±1%）</w:t>
      </w:r>
    </w:p>
    <w:p w14:paraId="31ECDFA9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 xml:space="preserve">7、电源        AC220V±22V  50HZ±1HZ    </w:t>
      </w:r>
    </w:p>
    <w:p w14:paraId="674D2392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DC12V 充电16小时后可持续工作3小时以上</w:t>
      </w:r>
    </w:p>
    <w:p w14:paraId="155A7554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8、环境条件   温度- 5—40℃   相对湿度  20%---90%</w:t>
      </w:r>
    </w:p>
    <w:p w14:paraId="4A53D076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★9、报警     残留提示、注射完毕报警、阻塞报警、针筒</w:t>
      </w:r>
      <w:proofErr w:type="gramStart"/>
      <w:r w:rsidRPr="00A5155C">
        <w:rPr>
          <w:rFonts w:ascii="仿宋_GB2312" w:eastAsia="仿宋_GB2312" w:hint="eastAsia"/>
          <w:sz w:val="32"/>
          <w:szCs w:val="32"/>
        </w:rPr>
        <w:t>装夹不</w:t>
      </w:r>
      <w:proofErr w:type="gramEnd"/>
      <w:r w:rsidRPr="00A5155C">
        <w:rPr>
          <w:rFonts w:ascii="仿宋_GB2312" w:eastAsia="仿宋_GB2312" w:hint="eastAsia"/>
          <w:sz w:val="32"/>
          <w:szCs w:val="32"/>
        </w:rPr>
        <w:t>正确报警、注射器推杆安装错误报警、系统出错报警、开机后遗忘操作报警、</w:t>
      </w:r>
      <w:proofErr w:type="gramStart"/>
      <w:r w:rsidRPr="00A5155C">
        <w:rPr>
          <w:rFonts w:ascii="仿宋_GB2312" w:eastAsia="仿宋_GB2312" w:hint="eastAsia"/>
          <w:sz w:val="32"/>
          <w:szCs w:val="32"/>
        </w:rPr>
        <w:t>速率超</w:t>
      </w:r>
      <w:proofErr w:type="gramEnd"/>
      <w:r w:rsidRPr="00A5155C">
        <w:rPr>
          <w:rFonts w:ascii="仿宋_GB2312" w:eastAsia="仿宋_GB2312" w:hint="eastAsia"/>
          <w:sz w:val="32"/>
          <w:szCs w:val="32"/>
        </w:rPr>
        <w:t>范围提示、输出量等于限制量提示、电源线脱落报警、电池欠压报警、电池电量耗尽报警。</w:t>
      </w:r>
    </w:p>
    <w:p w14:paraId="0C711A82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lastRenderedPageBreak/>
        <w:t>10、自动识别注射器规格</w:t>
      </w:r>
    </w:p>
    <w:p w14:paraId="6A12A652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11、可使用一次性注射器（包含13种不同品牌）</w:t>
      </w:r>
    </w:p>
    <w:p w14:paraId="6883815C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★12、阻塞后针筒内压力自动释放</w:t>
      </w:r>
    </w:p>
    <w:p w14:paraId="1806A401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★13、可记录500条以上（含500条）历史纪录）</w:t>
      </w:r>
    </w:p>
    <w:p w14:paraId="51CE7E53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14、具有压力限制选择：低压（L）、中压（C）、高压(H)，出厂值为中压（C）。</w:t>
      </w:r>
    </w:p>
    <w:p w14:paraId="79D10653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15、快速输液控制</w:t>
      </w:r>
    </w:p>
    <w:p w14:paraId="62EC85A0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16、RS232 电脑接口</w:t>
      </w:r>
    </w:p>
    <w:p w14:paraId="26CF457C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★17、限制量设定：设定使用限制量，当实际注射总量等于限制量时即发出限制量到报警。</w:t>
      </w:r>
    </w:p>
    <w:p w14:paraId="78A97146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18、KVO速率</w:t>
      </w:r>
    </w:p>
    <w:p w14:paraId="176B725C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19、类型：Ⅰ类CF型</w:t>
      </w:r>
    </w:p>
    <w:p w14:paraId="100EE481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20、IP等级：IP×4（防溅水）</w:t>
      </w:r>
    </w:p>
    <w:p w14:paraId="2660DB5E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21、快速推进键保险</w:t>
      </w:r>
    </w:p>
    <w:p w14:paraId="6CCC68F5" w14:textId="77777777" w:rsidR="00A5155C" w:rsidRPr="00A5155C" w:rsidRDefault="00A5155C" w:rsidP="00A5155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A5155C">
        <w:rPr>
          <w:rFonts w:ascii="仿宋_GB2312" w:eastAsia="仿宋_GB2312" w:hint="eastAsia"/>
          <w:sz w:val="32"/>
          <w:szCs w:val="32"/>
        </w:rPr>
        <w:t>22、注射过程中快速推注</w:t>
      </w:r>
    </w:p>
    <w:p w14:paraId="78E3679A" w14:textId="77777777" w:rsidR="00A5155C" w:rsidRPr="00A5155C" w:rsidRDefault="00A5155C" w:rsidP="00A5155C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470A6EAA" w14:textId="77777777" w:rsidR="00A5155C" w:rsidRPr="00A5155C" w:rsidRDefault="00A5155C" w:rsidP="00A5155C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A5155C" w:rsidRPr="00A5155C" w:rsidSect="00C84B7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113B" w14:textId="77777777" w:rsidR="00036BC7" w:rsidRDefault="00036BC7" w:rsidP="0043215F">
      <w:r>
        <w:separator/>
      </w:r>
    </w:p>
  </w:endnote>
  <w:endnote w:type="continuationSeparator" w:id="0">
    <w:p w14:paraId="4E5C2B03" w14:textId="77777777" w:rsidR="00036BC7" w:rsidRDefault="00036BC7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9D7" w14:textId="77777777" w:rsidR="00036BC7" w:rsidRDefault="00036BC7" w:rsidP="0043215F">
      <w:r>
        <w:separator/>
      </w:r>
    </w:p>
  </w:footnote>
  <w:footnote w:type="continuationSeparator" w:id="0">
    <w:p w14:paraId="56A233A0" w14:textId="77777777" w:rsidR="00036BC7" w:rsidRDefault="00036BC7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36BC7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713B6"/>
    <w:rsid w:val="00373916"/>
    <w:rsid w:val="00373DB5"/>
    <w:rsid w:val="003778CD"/>
    <w:rsid w:val="003A5AF6"/>
    <w:rsid w:val="003B4C5D"/>
    <w:rsid w:val="003E0B74"/>
    <w:rsid w:val="003E535A"/>
    <w:rsid w:val="003F6ED1"/>
    <w:rsid w:val="003F7B2E"/>
    <w:rsid w:val="00427DC9"/>
    <w:rsid w:val="0043215F"/>
    <w:rsid w:val="004443F7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20FF0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155C"/>
    <w:rsid w:val="00A57C88"/>
    <w:rsid w:val="00A84364"/>
    <w:rsid w:val="00A9077B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84B7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5D8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2237</Words>
  <Characters>12752</Characters>
  <Application>Microsoft Office Word</Application>
  <DocSecurity>0</DocSecurity>
  <Lines>106</Lines>
  <Paragraphs>29</Paragraphs>
  <ScaleCrop>false</ScaleCrop>
  <Company>Microsoft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4</cp:revision>
  <cp:lastPrinted>2020-10-16T03:23:00Z</cp:lastPrinted>
  <dcterms:created xsi:type="dcterms:W3CDTF">2023-06-06T03:26:00Z</dcterms:created>
  <dcterms:modified xsi:type="dcterms:W3CDTF">2023-06-06T03:44:00Z</dcterms:modified>
</cp:coreProperties>
</file>