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  <w:bookmarkStart w:id="0" w:name="_GoBack"/>
      <w:bookmarkEnd w:id="0"/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广西中医药大学第一附属医院</w:t>
      </w: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询价采购文件</w:t>
      </w: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黑体"/>
          <w:sz w:val="48"/>
          <w:szCs w:val="48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黑体"/>
          <w:sz w:val="48"/>
          <w:szCs w:val="48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黑体"/>
          <w:sz w:val="48"/>
          <w:szCs w:val="48"/>
        </w:rPr>
      </w:pPr>
    </w:p>
    <w:p w:rsidR="00383914" w:rsidRDefault="00383914">
      <w:pPr>
        <w:adjustRightInd w:val="0"/>
        <w:snapToGrid w:val="0"/>
        <w:spacing w:line="600" w:lineRule="exact"/>
        <w:ind w:firstLineChars="600" w:firstLine="1265"/>
        <w:rPr>
          <w:rFonts w:ascii="楷体_GB2312" w:eastAsia="楷体_GB2312"/>
          <w:b/>
          <w:bCs/>
        </w:rPr>
      </w:pPr>
    </w:p>
    <w:p w:rsidR="00383914" w:rsidRDefault="003757BF">
      <w:pPr>
        <w:adjustRightInd w:val="0"/>
        <w:snapToGrid w:val="0"/>
        <w:spacing w:line="600" w:lineRule="exact"/>
        <w:rPr>
          <w:rFonts w:ascii="仿宋_GB2312" w:eastAsia="仿宋_GB2312"/>
          <w:color w:val="000000" w:themeColor="text1"/>
          <w:sz w:val="36"/>
        </w:rPr>
      </w:pPr>
      <w:r>
        <w:rPr>
          <w:rFonts w:ascii="仿宋_GB2312" w:eastAsia="仿宋_GB2312" w:hint="eastAsia"/>
          <w:sz w:val="36"/>
        </w:rPr>
        <w:t>项目名称：</w:t>
      </w:r>
      <w:r>
        <w:rPr>
          <w:rFonts w:ascii="仿宋_GB2312" w:eastAsia="仿宋_GB2312"/>
          <w:sz w:val="36"/>
        </w:rPr>
        <w:t>202</w:t>
      </w:r>
      <w:r>
        <w:rPr>
          <w:rFonts w:ascii="仿宋_GB2312" w:eastAsia="仿宋_GB2312" w:hint="eastAsia"/>
          <w:sz w:val="36"/>
        </w:rPr>
        <w:t>4</w:t>
      </w:r>
      <w:r>
        <w:rPr>
          <w:rFonts w:ascii="仿宋_GB2312" w:eastAsia="仿宋_GB2312"/>
          <w:sz w:val="36"/>
        </w:rPr>
        <w:t>年</w:t>
      </w:r>
      <w:r>
        <w:rPr>
          <w:rFonts w:ascii="仿宋_GB2312" w:eastAsia="仿宋_GB2312" w:hint="eastAsia"/>
          <w:sz w:val="36"/>
        </w:rPr>
        <w:t>护士</w:t>
      </w:r>
      <w:r>
        <w:rPr>
          <w:rFonts w:ascii="仿宋_GB2312" w:eastAsia="仿宋_GB2312"/>
          <w:color w:val="000000" w:themeColor="text1"/>
          <w:sz w:val="36"/>
        </w:rPr>
        <w:t>节</w:t>
      </w:r>
      <w:r>
        <w:rPr>
          <w:rFonts w:ascii="仿宋_GB2312" w:eastAsia="仿宋_GB2312" w:hint="eastAsia"/>
          <w:color w:val="000000" w:themeColor="text1"/>
          <w:sz w:val="36"/>
        </w:rPr>
        <w:t>水果类慰问品配送服务</w:t>
      </w:r>
      <w:r>
        <w:rPr>
          <w:rFonts w:ascii="仿宋_GB2312" w:eastAsia="仿宋_GB2312"/>
          <w:color w:val="000000" w:themeColor="text1"/>
          <w:sz w:val="36"/>
        </w:rPr>
        <w:t>采购</w:t>
      </w:r>
    </w:p>
    <w:p w:rsidR="00383914" w:rsidRDefault="003757BF">
      <w:pPr>
        <w:adjustRightInd w:val="0"/>
        <w:snapToGrid w:val="0"/>
        <w:spacing w:line="600" w:lineRule="exac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项目编号：YN2024013</w:t>
      </w: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83914">
      <w:pPr>
        <w:widowControl/>
        <w:autoSpaceDE w:val="0"/>
        <w:autoSpaceDN w:val="0"/>
        <w:spacing w:line="336" w:lineRule="auto"/>
        <w:textAlignment w:val="bottom"/>
        <w:rPr>
          <w:rFonts w:eastAsia="仿宋_GB2312"/>
        </w:rPr>
      </w:pP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rFonts w:eastAsia="楷体_GB2312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广西中医药大学第一附属医院</w:t>
      </w: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rFonts w:ascii="楷体_GB2312" w:eastAsia="楷体_GB2312"/>
          <w:b/>
          <w:sz w:val="36"/>
        </w:rPr>
      </w:pPr>
      <w:r>
        <w:rPr>
          <w:rFonts w:ascii="楷体_GB2312" w:eastAsia="楷体_GB2312" w:hint="eastAsia"/>
          <w:b/>
          <w:sz w:val="36"/>
        </w:rPr>
        <w:t>2024年5月</w:t>
      </w: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ascii="楷体_GB2312" w:eastAsia="楷体_GB2312"/>
          <w:b/>
          <w:sz w:val="36"/>
        </w:rPr>
      </w:pPr>
    </w:p>
    <w:p w:rsidR="00383914" w:rsidRDefault="00383914">
      <w:pPr>
        <w:widowControl/>
        <w:autoSpaceDE w:val="0"/>
        <w:autoSpaceDN w:val="0"/>
        <w:spacing w:line="336" w:lineRule="auto"/>
        <w:jc w:val="center"/>
        <w:textAlignment w:val="bottom"/>
        <w:rPr>
          <w:rFonts w:ascii="楷体_GB2312" w:eastAsia="楷体_GB2312"/>
          <w:b/>
          <w:sz w:val="36"/>
        </w:rPr>
      </w:pPr>
    </w:p>
    <w:p w:rsidR="00383914" w:rsidRDefault="003757BF">
      <w:pPr>
        <w:spacing w:line="480" w:lineRule="exact"/>
        <w:jc w:val="center"/>
        <w:rPr>
          <w:rFonts w:eastAsia="黑体"/>
          <w:b/>
          <w:color w:val="000000" w:themeColor="text1"/>
          <w:sz w:val="36"/>
          <w:szCs w:val="36"/>
        </w:rPr>
      </w:pPr>
      <w:r>
        <w:rPr>
          <w:rFonts w:ascii="楷体_GB2312" w:eastAsia="楷体_GB2312"/>
          <w:b/>
          <w:sz w:val="36"/>
        </w:rPr>
        <w:br w:type="page"/>
      </w:r>
      <w:r>
        <w:rPr>
          <w:rFonts w:eastAsia="黑体" w:hint="eastAsia"/>
          <w:b/>
          <w:sz w:val="36"/>
          <w:szCs w:val="36"/>
        </w:rPr>
        <w:lastRenderedPageBreak/>
        <w:t>一、</w:t>
      </w:r>
      <w:r>
        <w:rPr>
          <w:rFonts w:eastAsia="黑体" w:hint="eastAsia"/>
          <w:b/>
          <w:color w:val="000000" w:themeColor="text1"/>
          <w:sz w:val="36"/>
          <w:szCs w:val="36"/>
        </w:rPr>
        <w:t>询价采购公告</w:t>
      </w:r>
    </w:p>
    <w:p w:rsidR="00383914" w:rsidRDefault="00383914">
      <w:pPr>
        <w:spacing w:line="480" w:lineRule="exact"/>
        <w:ind w:firstLine="480"/>
        <w:rPr>
          <w:color w:val="000000" w:themeColor="text1"/>
          <w:sz w:val="44"/>
          <w:szCs w:val="44"/>
        </w:rPr>
      </w:pP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广西中医药大学第一附属医院拟对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年护士节水果类慰问品配送服务进行询价采购，欢迎生产或经营相关货物的供应商前来报价。有关事项公告如下：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一、项目名称：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年护士节水果类慰问品配送服务</w:t>
      </w:r>
      <w:r>
        <w:rPr>
          <w:color w:val="000000" w:themeColor="text1"/>
          <w:sz w:val="28"/>
          <w:szCs w:val="28"/>
        </w:rPr>
        <w:t>采购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二、项目编号：</w:t>
      </w:r>
      <w:r>
        <w:rPr>
          <w:rFonts w:hint="eastAsia"/>
          <w:color w:val="000000" w:themeColor="text1"/>
          <w:sz w:val="28"/>
          <w:szCs w:val="28"/>
        </w:rPr>
        <w:t>YN2024013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三、采购方式：询价采购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四、采购内容：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年护士节水果类慰问品配送服务，对黑加仑、红提、哈密瓜、阿克苏苹果、</w:t>
      </w:r>
      <w:proofErr w:type="gramStart"/>
      <w:r>
        <w:rPr>
          <w:rFonts w:hint="eastAsia"/>
          <w:color w:val="000000" w:themeColor="text1"/>
          <w:sz w:val="28"/>
          <w:szCs w:val="28"/>
        </w:rPr>
        <w:t>沃柑五个</w:t>
      </w:r>
      <w:proofErr w:type="gramEnd"/>
      <w:r>
        <w:rPr>
          <w:rFonts w:hint="eastAsia"/>
          <w:color w:val="000000" w:themeColor="text1"/>
          <w:sz w:val="28"/>
          <w:szCs w:val="28"/>
        </w:rPr>
        <w:t>品种水果进行询价采购，以确定该项目的供应商，详见采购文件。</w:t>
      </w:r>
    </w:p>
    <w:p w:rsidR="00383914" w:rsidRDefault="003757BF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五、竞标人资格：须是在中华人民共和国境内注册的独立法人机构，符合《中华人民共和国政府采购法》第二十二条规定，具备完成本项目服务能力的供应商。</w:t>
      </w:r>
    </w:p>
    <w:p w:rsidR="00383914" w:rsidRDefault="003757B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六、递交报价文件时间：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日至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15</w:t>
      </w:r>
      <w:r>
        <w:rPr>
          <w:rFonts w:hint="eastAsia"/>
          <w:color w:val="000000" w:themeColor="text1"/>
          <w:sz w:val="28"/>
          <w:szCs w:val="28"/>
        </w:rPr>
        <w:t>日正常上班时间。</w:t>
      </w:r>
    </w:p>
    <w:p w:rsidR="00383914" w:rsidRDefault="003757B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八、接收报价文件地点：广西中医药大学第一附属医院招标与采购管理办公室（东葛院区综合楼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楼）。</w:t>
      </w:r>
    </w:p>
    <w:p w:rsidR="00383914" w:rsidRDefault="003757BF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九、详细地址：南宁市东葛路</w:t>
      </w:r>
      <w:r>
        <w:rPr>
          <w:rFonts w:hint="eastAsia"/>
          <w:color w:val="000000" w:themeColor="text1"/>
          <w:sz w:val="28"/>
          <w:szCs w:val="28"/>
        </w:rPr>
        <w:t>89-9</w:t>
      </w:r>
      <w:r>
        <w:rPr>
          <w:rFonts w:hint="eastAsia"/>
          <w:color w:val="000000" w:themeColor="text1"/>
          <w:sz w:val="28"/>
          <w:szCs w:val="28"/>
        </w:rPr>
        <w:t>号</w:t>
      </w:r>
      <w:r>
        <w:rPr>
          <w:rFonts w:hint="eastAsia"/>
          <w:color w:val="000000" w:themeColor="text1"/>
          <w:sz w:val="28"/>
          <w:szCs w:val="28"/>
        </w:rPr>
        <w:t>    </w:t>
      </w:r>
      <w:r>
        <w:rPr>
          <w:rFonts w:hint="eastAsia"/>
          <w:color w:val="000000" w:themeColor="text1"/>
          <w:sz w:val="28"/>
          <w:szCs w:val="28"/>
        </w:rPr>
        <w:t>电话：</w:t>
      </w:r>
      <w:r>
        <w:rPr>
          <w:rFonts w:hint="eastAsia"/>
          <w:color w:val="000000" w:themeColor="text1"/>
          <w:sz w:val="28"/>
          <w:szCs w:val="28"/>
        </w:rPr>
        <w:t>0771-5602026</w:t>
      </w:r>
    </w:p>
    <w:p w:rsidR="00AD7A3F" w:rsidRDefault="00AD7A3F">
      <w:pPr>
        <w:spacing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                             </w:t>
      </w:r>
    </w:p>
    <w:p w:rsidR="00AD7A3F" w:rsidRDefault="00AD7A3F">
      <w:pPr>
        <w:spacing w:line="360" w:lineRule="auto"/>
        <w:ind w:firstLineChars="200" w:firstLine="560"/>
        <w:rPr>
          <w:rFonts w:hint="eastAsia"/>
          <w:color w:val="000000" w:themeColor="text1"/>
          <w:sz w:val="28"/>
          <w:szCs w:val="28"/>
        </w:rPr>
      </w:pPr>
    </w:p>
    <w:p w:rsidR="00383914" w:rsidRDefault="003757BF" w:rsidP="00AD7A3F">
      <w:pPr>
        <w:spacing w:line="360" w:lineRule="auto"/>
        <w:ind w:firstLineChars="1650" w:firstLine="462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广西中医药大学第一附属医院</w:t>
      </w:r>
    </w:p>
    <w:p w:rsidR="00383914" w:rsidRDefault="003757BF">
      <w:pPr>
        <w:widowControl/>
        <w:autoSpaceDE w:val="0"/>
        <w:autoSpaceDN w:val="0"/>
        <w:spacing w:line="336" w:lineRule="auto"/>
        <w:jc w:val="center"/>
        <w:textAlignment w:val="bottom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                                       2024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 xml:space="preserve">                                    </w:t>
      </w:r>
    </w:p>
    <w:p w:rsidR="00383914" w:rsidRDefault="00383914">
      <w:pPr>
        <w:jc w:val="center"/>
        <w:rPr>
          <w:color w:val="000000" w:themeColor="text1"/>
          <w:sz w:val="28"/>
          <w:szCs w:val="28"/>
        </w:rPr>
      </w:pPr>
    </w:p>
    <w:p w:rsidR="00383914" w:rsidRDefault="00383914">
      <w:pPr>
        <w:rPr>
          <w:rFonts w:eastAsia="黑体"/>
          <w:b/>
          <w:color w:val="000000" w:themeColor="text1"/>
          <w:sz w:val="36"/>
          <w:szCs w:val="36"/>
        </w:rPr>
      </w:pPr>
    </w:p>
    <w:p w:rsidR="00383914" w:rsidRDefault="003757BF">
      <w:pPr>
        <w:jc w:val="center"/>
        <w:rPr>
          <w:rFonts w:eastAsia="黑体"/>
          <w:b/>
          <w:color w:val="000000" w:themeColor="text1"/>
          <w:sz w:val="36"/>
          <w:szCs w:val="36"/>
        </w:rPr>
      </w:pPr>
      <w:r>
        <w:rPr>
          <w:rFonts w:eastAsia="黑体" w:hint="eastAsia"/>
          <w:b/>
          <w:color w:val="000000" w:themeColor="text1"/>
          <w:sz w:val="36"/>
          <w:szCs w:val="36"/>
        </w:rPr>
        <w:lastRenderedPageBreak/>
        <w:t>二、采购需求</w:t>
      </w:r>
    </w:p>
    <w:p w:rsidR="00383914" w:rsidRDefault="003757BF">
      <w:pPr>
        <w:spacing w:line="360" w:lineRule="auto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（一）采购内容及要求：</w:t>
      </w:r>
    </w:p>
    <w:p w:rsidR="00383914" w:rsidRDefault="003757BF">
      <w:pPr>
        <w:spacing w:line="360" w:lineRule="auto"/>
        <w:ind w:firstLineChars="250" w:firstLine="700"/>
        <w:rPr>
          <w:rFonts w:asciiTheme="minorEastAsia" w:hAnsiTheme="minorEastAsia" w:cs="Arial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本次采购为水果类慰问品配送服务，预计</w:t>
      </w:r>
      <w:r>
        <w:rPr>
          <w:rFonts w:asciiTheme="minorEastAsia" w:hAnsiTheme="minorEastAsia" w:cs="宋体" w:hint="eastAsia"/>
          <w:iCs/>
          <w:color w:val="000000" w:themeColor="text1"/>
          <w:sz w:val="28"/>
          <w:szCs w:val="28"/>
          <w:lang w:bidi="zh-TW"/>
        </w:rPr>
        <w:t>采购</w:t>
      </w:r>
      <w:r>
        <w:rPr>
          <w:rFonts w:hint="eastAsia"/>
          <w:color w:val="000000" w:themeColor="text1"/>
          <w:sz w:val="28"/>
          <w:szCs w:val="28"/>
        </w:rPr>
        <w:t>数量</w:t>
      </w:r>
      <w:r>
        <w:rPr>
          <w:rFonts w:asciiTheme="minorEastAsia" w:hAnsiTheme="minorEastAsia" w:cs="Arial" w:hint="eastAsia"/>
          <w:sz w:val="28"/>
          <w:szCs w:val="28"/>
        </w:rPr>
        <w:t>195份慰问品，每份包含</w:t>
      </w:r>
      <w:r>
        <w:rPr>
          <w:rFonts w:hint="eastAsia"/>
          <w:color w:val="000000" w:themeColor="text1"/>
          <w:sz w:val="28"/>
          <w:szCs w:val="28"/>
        </w:rPr>
        <w:t>黑加仑、红提、哈密瓜、阿克苏苹果、</w:t>
      </w:r>
      <w:proofErr w:type="gramStart"/>
      <w:r>
        <w:rPr>
          <w:rFonts w:hint="eastAsia"/>
          <w:color w:val="000000" w:themeColor="text1"/>
          <w:sz w:val="28"/>
          <w:szCs w:val="28"/>
        </w:rPr>
        <w:t>沃柑五种</w:t>
      </w:r>
      <w:proofErr w:type="gramEnd"/>
      <w:r>
        <w:rPr>
          <w:rFonts w:hint="eastAsia"/>
          <w:color w:val="000000" w:themeColor="text1"/>
          <w:sz w:val="28"/>
          <w:szCs w:val="28"/>
        </w:rPr>
        <w:t>水果，具体要求详见以下清单：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</w:p>
    <w:tbl>
      <w:tblPr>
        <w:tblStyle w:val="a9"/>
        <w:tblW w:w="889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983"/>
        <w:gridCol w:w="4019"/>
        <w:gridCol w:w="1134"/>
        <w:gridCol w:w="1134"/>
        <w:gridCol w:w="943"/>
      </w:tblGrid>
      <w:tr w:rsidR="00383914">
        <w:trPr>
          <w:trHeight w:val="659"/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水果品种名称</w:t>
            </w:r>
          </w:p>
        </w:tc>
        <w:tc>
          <w:tcPr>
            <w:tcW w:w="4019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水果品质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市场参考价格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包装规格要求</w:t>
            </w:r>
          </w:p>
        </w:tc>
      </w:tr>
      <w:tr w:rsidR="00383914">
        <w:trPr>
          <w:trHeight w:val="1036"/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黑加仑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整串表皮完整、果粒均匀、结实饱满、呈圆形，果粒表面有霜，果梗青绿且与果粒连接牢固，整串提子紧凑、口感肉质爽脆，</w:t>
            </w:r>
            <w:proofErr w:type="gramStart"/>
            <w:r>
              <w:rPr>
                <w:shd w:val="clear" w:color="auto" w:fill="FFFFFF"/>
              </w:rPr>
              <w:t>甜浓多汁</w:t>
            </w:r>
            <w:proofErr w:type="gramEnd"/>
            <w:r>
              <w:rPr>
                <w:shd w:val="clear" w:color="auto" w:fill="FFFFFF"/>
              </w:rPr>
              <w:t>，皮薄。果粒无腐烂、萎蔫、压伤、擦伤、脱粒、果粒裂开、果梗变黄现象。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975斤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25元/斤</w:t>
            </w:r>
          </w:p>
        </w:tc>
        <w:tc>
          <w:tcPr>
            <w:tcW w:w="943" w:type="dxa"/>
            <w:vMerge w:val="restart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各5斤，净重共10斤，礼盒包装</w:t>
            </w: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2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红提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整串表皮完整、果粒均匀、结实饱满、呈圆形，果粒表面有霜，果梗青绿且与果粒连接牢固，整串提子紧凑、口感肉质爽脆，</w:t>
            </w:r>
            <w:proofErr w:type="gramStart"/>
            <w:r>
              <w:rPr>
                <w:shd w:val="clear" w:color="auto" w:fill="FFFFFF"/>
              </w:rPr>
              <w:t>甜浓多汁</w:t>
            </w:r>
            <w:proofErr w:type="gramEnd"/>
            <w:r>
              <w:rPr>
                <w:shd w:val="clear" w:color="auto" w:fill="FFFFFF"/>
              </w:rPr>
              <w:t>，皮薄。果粒无腐烂、萎蔫、压伤、擦伤、脱粒、果粒裂开、果梗变黄现象。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975斤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25元/斤</w:t>
            </w:r>
          </w:p>
        </w:tc>
        <w:tc>
          <w:tcPr>
            <w:tcW w:w="943" w:type="dxa"/>
            <w:vMerge/>
            <w:vAlign w:val="center"/>
          </w:tcPr>
          <w:p w:rsidR="00383914" w:rsidRDefault="00383914">
            <w:pPr>
              <w:pStyle w:val="a4"/>
              <w:jc w:val="center"/>
            </w:pP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3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哈密瓜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表皮干净完整，皮薄肉厚，不偏熟，果肉黄色脆爽不软，有甜味，不倒瓤。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1950斤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10元/斤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净重10斤，礼盒包装</w:t>
            </w: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4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阿克苏苹果</w:t>
            </w:r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果体表面光泽，果形扁圆饱满。果皮薄，果肉脆爽多汁不能粉而不脆、甜中带酸，去梗。表面无压伤、淤伤、擦伤、虫洞、斑点。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1950斤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15元/斤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净重10斤，礼盒包装</w:t>
            </w:r>
          </w:p>
        </w:tc>
      </w:tr>
      <w:tr w:rsidR="00383914">
        <w:trPr>
          <w:jc w:val="center"/>
        </w:trPr>
        <w:tc>
          <w:tcPr>
            <w:tcW w:w="677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5</w:t>
            </w:r>
          </w:p>
        </w:tc>
        <w:tc>
          <w:tcPr>
            <w:tcW w:w="983" w:type="dxa"/>
            <w:vAlign w:val="center"/>
          </w:tcPr>
          <w:p w:rsidR="00383914" w:rsidRDefault="003757BF">
            <w:pPr>
              <w:pStyle w:val="a4"/>
            </w:pPr>
            <w:proofErr w:type="gramStart"/>
            <w:r>
              <w:rPr>
                <w:rFonts w:hint="eastAsia"/>
              </w:rPr>
              <w:t>沃柑</w:t>
            </w:r>
            <w:proofErr w:type="gramEnd"/>
          </w:p>
        </w:tc>
        <w:tc>
          <w:tcPr>
            <w:tcW w:w="4019" w:type="dxa"/>
          </w:tcPr>
          <w:p w:rsidR="00383914" w:rsidRDefault="003757BF">
            <w:pPr>
              <w:pStyle w:val="a4"/>
            </w:pPr>
            <w:r>
              <w:rPr>
                <w:shd w:val="clear" w:color="auto" w:fill="FFFFFF"/>
              </w:rPr>
              <w:t>果实扁圆形，果皮光滑，橙色或橙红色，果皮包着紧，容易剥离，果肉橙红色，多汁味甜。无腐烂、发霉、挤压严重变形、失水、淤伤、花皮、病斑。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1950斤</w:t>
            </w:r>
          </w:p>
        </w:tc>
        <w:tc>
          <w:tcPr>
            <w:tcW w:w="1134" w:type="dxa"/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5元/斤</w:t>
            </w:r>
          </w:p>
        </w:tc>
        <w:tc>
          <w:tcPr>
            <w:tcW w:w="943" w:type="dxa"/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净重10斤，礼盒包装</w:t>
            </w:r>
          </w:p>
        </w:tc>
      </w:tr>
      <w:tr w:rsidR="00383914">
        <w:trPr>
          <w:jc w:val="center"/>
        </w:trPr>
        <w:tc>
          <w:tcPr>
            <w:tcW w:w="8890" w:type="dxa"/>
            <w:gridSpan w:val="6"/>
            <w:vAlign w:val="center"/>
          </w:tcPr>
          <w:p w:rsidR="00383914" w:rsidRDefault="003757BF">
            <w:pPr>
              <w:pStyle w:val="a4"/>
              <w:ind w:left="1120" w:hangingChars="400" w:hanging="1120"/>
              <w:jc w:val="left"/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其他：瓜果等级须按照市场参考价格的同等级别进行配送。</w:t>
            </w:r>
          </w:p>
        </w:tc>
      </w:tr>
    </w:tbl>
    <w:p w:rsidR="00383914" w:rsidRDefault="003757BF">
      <w:pPr>
        <w:spacing w:line="360" w:lineRule="auto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（二）水果质量标准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瓜果类挺实，色泽鲜艳光亮，无未熟、过熟、腐烂。新鲜，外皮无后天造成的斑点，无软化变质现象，大小在中等及以上，符合</w:t>
      </w:r>
      <w:r>
        <w:rPr>
          <w:rFonts w:asciiTheme="minorEastAsia" w:hAnsiTheme="minorEastAsia" w:cs="Arial" w:hint="eastAsia"/>
          <w:sz w:val="28"/>
          <w:szCs w:val="28"/>
        </w:rPr>
        <w:lastRenderedPageBreak/>
        <w:t>中华人民共和国国家标准或行业标准。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外包装应干净整洁，相同</w:t>
      </w:r>
      <w:proofErr w:type="gramStart"/>
      <w:r>
        <w:rPr>
          <w:rFonts w:asciiTheme="minorEastAsia" w:hAnsiTheme="minorEastAsia" w:cs="Arial" w:hint="eastAsia"/>
          <w:sz w:val="28"/>
          <w:szCs w:val="28"/>
        </w:rPr>
        <w:t>新鲜条件</w:t>
      </w:r>
      <w:proofErr w:type="gramEnd"/>
      <w:r>
        <w:rPr>
          <w:rFonts w:asciiTheme="minorEastAsia" w:hAnsiTheme="minorEastAsia" w:cs="Arial" w:hint="eastAsia"/>
          <w:sz w:val="28"/>
          <w:szCs w:val="28"/>
        </w:rPr>
        <w:t>下无外力造成的伤害:挤伤、压伤、碰伤切裂伤等。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无虫害、虫嗑、无残虫卵。</w:t>
      </w:r>
    </w:p>
    <w:p w:rsidR="00383914" w:rsidRDefault="003757BF">
      <w:pPr>
        <w:numPr>
          <w:ilvl w:val="0"/>
          <w:numId w:val="1"/>
        </w:numPr>
        <w:spacing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无污染、残留农药、运输造成的污染。</w:t>
      </w: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83914">
      <w:pPr>
        <w:jc w:val="center"/>
        <w:rPr>
          <w:b/>
          <w:color w:val="000000" w:themeColor="text1"/>
          <w:sz w:val="32"/>
          <w:szCs w:val="32"/>
        </w:rPr>
      </w:pPr>
    </w:p>
    <w:p w:rsidR="00383914" w:rsidRDefault="003757BF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lastRenderedPageBreak/>
        <w:t>三、报价人须知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、报价人的资格：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须是在中华人民共和国境内注册的独立法人机构，符合《中华人民共和国政府采购法》第二十二条规定，具备完成本项目服务能力的供应商。</w:t>
      </w:r>
    </w:p>
    <w:p w:rsidR="00383914" w:rsidRDefault="003757BF">
      <w:pPr>
        <w:spacing w:line="520" w:lineRule="exact"/>
        <w:ind w:firstLineChars="200" w:firstLine="560"/>
        <w:rPr>
          <w:color w:val="FF0000"/>
          <w:sz w:val="28"/>
          <w:szCs w:val="28"/>
        </w:rPr>
      </w:pPr>
      <w:r>
        <w:rPr>
          <w:rFonts w:asciiTheme="minorEastAsia" w:hAnsiTheme="minorEastAsia" w:cs="宋体" w:hint="eastAsia"/>
          <w:iCs/>
          <w:color w:val="000000" w:themeColor="text1"/>
          <w:sz w:val="28"/>
          <w:szCs w:val="28"/>
          <w:lang w:bidi="zh-TW"/>
        </w:rPr>
        <w:t>2、采购预算总金额：人民币捌万柒仟柒佰伍拾元整（¥87750.00）。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、报价文件：装订成册，一正四副共五份，密封，应包含以下内容：企业营业执照，法人授权委托书原件，法定代表人身份证复印件，受委托人身份证复印件、</w:t>
      </w:r>
      <w:r>
        <w:rPr>
          <w:rFonts w:hint="eastAsia"/>
          <w:b/>
          <w:color w:val="000000" w:themeColor="text1"/>
          <w:sz w:val="28"/>
          <w:szCs w:val="28"/>
        </w:rPr>
        <w:t>报价表</w:t>
      </w:r>
      <w:r>
        <w:rPr>
          <w:rFonts w:hint="eastAsia"/>
          <w:color w:val="000000" w:themeColor="text1"/>
          <w:sz w:val="28"/>
          <w:szCs w:val="28"/>
        </w:rPr>
        <w:t>、包装礼盒图片或附礼盒实物、售后服务承诺，所有资料需加盖公章。</w:t>
      </w:r>
    </w:p>
    <w:p w:rsidR="00383914" w:rsidRPr="003757BF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4</w:t>
      </w:r>
      <w:r w:rsidRPr="003757BF">
        <w:rPr>
          <w:rFonts w:hint="eastAsia"/>
          <w:color w:val="000000" w:themeColor="text1"/>
          <w:sz w:val="28"/>
          <w:szCs w:val="28"/>
        </w:rPr>
        <w:t>、递交报价文件截止时间：</w:t>
      </w:r>
      <w:r w:rsidRPr="003757BF">
        <w:rPr>
          <w:rFonts w:hint="eastAsia"/>
          <w:color w:val="000000" w:themeColor="text1"/>
          <w:sz w:val="28"/>
          <w:szCs w:val="28"/>
        </w:rPr>
        <w:t>2024</w:t>
      </w:r>
      <w:r w:rsidRPr="003757BF">
        <w:rPr>
          <w:rFonts w:hint="eastAsia"/>
          <w:color w:val="000000" w:themeColor="text1"/>
          <w:sz w:val="28"/>
          <w:szCs w:val="28"/>
        </w:rPr>
        <w:t>年</w:t>
      </w: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月</w:t>
      </w:r>
      <w:r w:rsidRPr="003757BF">
        <w:rPr>
          <w:rFonts w:hint="eastAsia"/>
          <w:color w:val="000000" w:themeColor="text1"/>
          <w:sz w:val="28"/>
          <w:szCs w:val="28"/>
        </w:rPr>
        <w:t>15</w:t>
      </w:r>
      <w:r w:rsidRPr="003757BF">
        <w:rPr>
          <w:rFonts w:hint="eastAsia"/>
          <w:color w:val="000000" w:themeColor="text1"/>
          <w:sz w:val="28"/>
          <w:szCs w:val="28"/>
        </w:rPr>
        <w:t>日</w:t>
      </w:r>
      <w:r w:rsidRPr="003757BF">
        <w:rPr>
          <w:rFonts w:hint="eastAsia"/>
          <w:color w:val="000000" w:themeColor="text1"/>
          <w:sz w:val="28"/>
          <w:szCs w:val="28"/>
        </w:rPr>
        <w:t>18</w:t>
      </w:r>
      <w:r w:rsidRPr="003757BF">
        <w:rPr>
          <w:rFonts w:hint="eastAsia"/>
          <w:color w:val="000000" w:themeColor="text1"/>
          <w:sz w:val="28"/>
          <w:szCs w:val="28"/>
        </w:rPr>
        <w:t>时</w:t>
      </w:r>
      <w:r w:rsidRPr="003757BF">
        <w:rPr>
          <w:rFonts w:hint="eastAsia"/>
          <w:color w:val="000000" w:themeColor="text1"/>
          <w:sz w:val="28"/>
          <w:szCs w:val="28"/>
        </w:rPr>
        <w:t>00</w:t>
      </w:r>
      <w:r w:rsidRPr="003757BF">
        <w:rPr>
          <w:rFonts w:hint="eastAsia"/>
          <w:color w:val="000000" w:themeColor="text1"/>
          <w:sz w:val="28"/>
          <w:szCs w:val="28"/>
        </w:rPr>
        <w:t>分，逾期不受理。</w:t>
      </w:r>
    </w:p>
    <w:p w:rsidR="00383914" w:rsidRPr="003757BF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、报价要求：</w:t>
      </w:r>
    </w:p>
    <w:p w:rsidR="00383914" w:rsidRPr="003757BF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（</w:t>
      </w:r>
      <w:r w:rsidRPr="003757BF">
        <w:rPr>
          <w:rFonts w:hint="eastAsia"/>
          <w:color w:val="000000" w:themeColor="text1"/>
          <w:sz w:val="28"/>
          <w:szCs w:val="28"/>
        </w:rPr>
        <w:t>1</w:t>
      </w:r>
      <w:r w:rsidRPr="003757BF">
        <w:rPr>
          <w:rFonts w:hint="eastAsia"/>
          <w:color w:val="000000" w:themeColor="text1"/>
          <w:sz w:val="28"/>
          <w:szCs w:val="28"/>
        </w:rPr>
        <w:t>）本项目按水果类慰问品份数报单份价格，并根据单份价格和数量合计总价，</w:t>
      </w:r>
      <w:r w:rsidRPr="003757BF">
        <w:rPr>
          <w:rFonts w:asciiTheme="minorEastAsia" w:hAnsiTheme="minorEastAsia" w:cs="Arial" w:hint="eastAsia"/>
          <w:color w:val="000000" w:themeColor="text1"/>
          <w:sz w:val="28"/>
          <w:szCs w:val="28"/>
        </w:rPr>
        <w:t>每份</w:t>
      </w:r>
      <w:r w:rsidRPr="003757BF">
        <w:rPr>
          <w:rFonts w:hint="eastAsia"/>
          <w:color w:val="000000" w:themeColor="text1"/>
          <w:sz w:val="28"/>
          <w:szCs w:val="28"/>
        </w:rPr>
        <w:t>慰问品</w:t>
      </w:r>
      <w:r w:rsidRPr="003757BF">
        <w:rPr>
          <w:rFonts w:asciiTheme="minorEastAsia" w:hAnsiTheme="minorEastAsia" w:cs="Arial" w:hint="eastAsia"/>
          <w:color w:val="000000" w:themeColor="text1"/>
          <w:sz w:val="28"/>
          <w:szCs w:val="28"/>
        </w:rPr>
        <w:t>包含</w:t>
      </w:r>
      <w:r w:rsidRPr="003757BF">
        <w:rPr>
          <w:rFonts w:hint="eastAsia"/>
          <w:color w:val="000000" w:themeColor="text1"/>
          <w:sz w:val="28"/>
          <w:szCs w:val="28"/>
        </w:rPr>
        <w:t>黑加仑</w:t>
      </w: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斤、红提</w:t>
      </w:r>
      <w:r w:rsidRPr="003757BF">
        <w:rPr>
          <w:rFonts w:hint="eastAsia"/>
          <w:color w:val="000000" w:themeColor="text1"/>
          <w:sz w:val="28"/>
          <w:szCs w:val="28"/>
        </w:rPr>
        <w:t>5</w:t>
      </w:r>
      <w:r w:rsidRPr="003757BF">
        <w:rPr>
          <w:rFonts w:hint="eastAsia"/>
          <w:color w:val="000000" w:themeColor="text1"/>
          <w:sz w:val="28"/>
          <w:szCs w:val="28"/>
        </w:rPr>
        <w:t>斤、哈密瓜</w:t>
      </w:r>
      <w:r w:rsidRPr="003757BF">
        <w:rPr>
          <w:rFonts w:hint="eastAsia"/>
          <w:color w:val="000000" w:themeColor="text1"/>
          <w:sz w:val="28"/>
          <w:szCs w:val="28"/>
        </w:rPr>
        <w:t>10</w:t>
      </w:r>
      <w:r w:rsidRPr="003757BF">
        <w:rPr>
          <w:rFonts w:hint="eastAsia"/>
          <w:color w:val="000000" w:themeColor="text1"/>
          <w:sz w:val="28"/>
          <w:szCs w:val="28"/>
        </w:rPr>
        <w:t>斤、阿克苏苹果</w:t>
      </w:r>
      <w:r w:rsidRPr="003757BF">
        <w:rPr>
          <w:rFonts w:hint="eastAsia"/>
          <w:color w:val="000000" w:themeColor="text1"/>
          <w:sz w:val="28"/>
          <w:szCs w:val="28"/>
        </w:rPr>
        <w:t>10</w:t>
      </w:r>
      <w:r w:rsidRPr="003757BF">
        <w:rPr>
          <w:rFonts w:hint="eastAsia"/>
          <w:color w:val="000000" w:themeColor="text1"/>
          <w:sz w:val="28"/>
          <w:szCs w:val="28"/>
        </w:rPr>
        <w:t>斤、</w:t>
      </w:r>
      <w:proofErr w:type="gramStart"/>
      <w:r w:rsidRPr="003757BF">
        <w:rPr>
          <w:rFonts w:hint="eastAsia"/>
          <w:color w:val="000000" w:themeColor="text1"/>
          <w:sz w:val="28"/>
          <w:szCs w:val="28"/>
        </w:rPr>
        <w:t>沃柑</w:t>
      </w:r>
      <w:r w:rsidRPr="003757BF">
        <w:rPr>
          <w:rFonts w:hint="eastAsia"/>
          <w:color w:val="000000" w:themeColor="text1"/>
          <w:sz w:val="28"/>
          <w:szCs w:val="28"/>
        </w:rPr>
        <w:t>10</w:t>
      </w:r>
      <w:r w:rsidRPr="003757BF">
        <w:rPr>
          <w:rFonts w:hint="eastAsia"/>
          <w:color w:val="000000" w:themeColor="text1"/>
          <w:sz w:val="28"/>
          <w:szCs w:val="28"/>
        </w:rPr>
        <w:t>斤</w:t>
      </w:r>
      <w:proofErr w:type="gramEnd"/>
      <w:r w:rsidRPr="003757BF">
        <w:rPr>
          <w:rFonts w:hint="eastAsia"/>
          <w:color w:val="000000" w:themeColor="text1"/>
          <w:sz w:val="28"/>
          <w:szCs w:val="28"/>
        </w:rPr>
        <w:t>。</w:t>
      </w:r>
    </w:p>
    <w:p w:rsidR="00383914" w:rsidRPr="003757BF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（</w:t>
      </w:r>
      <w:r w:rsidRPr="003757BF">
        <w:rPr>
          <w:rFonts w:hint="eastAsia"/>
          <w:color w:val="000000" w:themeColor="text1"/>
          <w:sz w:val="28"/>
          <w:szCs w:val="28"/>
        </w:rPr>
        <w:t>2</w:t>
      </w:r>
      <w:r w:rsidRPr="003757BF">
        <w:rPr>
          <w:rFonts w:hint="eastAsia"/>
          <w:color w:val="000000" w:themeColor="text1"/>
          <w:sz w:val="28"/>
          <w:szCs w:val="28"/>
        </w:rPr>
        <w:t>）本项目预算最高限价</w:t>
      </w:r>
      <w:r w:rsidRPr="003757BF">
        <w:rPr>
          <w:rFonts w:hint="eastAsia"/>
          <w:color w:val="000000" w:themeColor="text1"/>
          <w:sz w:val="28"/>
          <w:szCs w:val="28"/>
        </w:rPr>
        <w:t>480</w:t>
      </w:r>
      <w:r w:rsidRPr="003757BF">
        <w:rPr>
          <w:rFonts w:hint="eastAsia"/>
          <w:color w:val="000000" w:themeColor="text1"/>
          <w:sz w:val="28"/>
          <w:szCs w:val="28"/>
        </w:rPr>
        <w:t>元</w:t>
      </w:r>
      <w:r w:rsidRPr="003757BF">
        <w:rPr>
          <w:rFonts w:hint="eastAsia"/>
          <w:color w:val="000000" w:themeColor="text1"/>
          <w:sz w:val="28"/>
          <w:szCs w:val="28"/>
        </w:rPr>
        <w:t>/</w:t>
      </w:r>
      <w:r w:rsidRPr="003757BF">
        <w:rPr>
          <w:rFonts w:hint="eastAsia"/>
          <w:color w:val="000000" w:themeColor="text1"/>
          <w:sz w:val="28"/>
          <w:szCs w:val="28"/>
        </w:rPr>
        <w:t>份，超过最高限价的报价，视为无效处理。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 w:rsidRPr="003757BF">
        <w:rPr>
          <w:rFonts w:hint="eastAsia"/>
          <w:color w:val="000000" w:themeColor="text1"/>
          <w:sz w:val="28"/>
          <w:szCs w:val="28"/>
        </w:rPr>
        <w:t>（</w:t>
      </w:r>
      <w:r w:rsidRPr="003757BF">
        <w:rPr>
          <w:rFonts w:hint="eastAsia"/>
          <w:color w:val="000000" w:themeColor="text1"/>
          <w:sz w:val="28"/>
          <w:szCs w:val="28"/>
        </w:rPr>
        <w:t>3</w:t>
      </w:r>
      <w:r w:rsidRPr="003757BF">
        <w:rPr>
          <w:rFonts w:hint="eastAsia"/>
          <w:color w:val="000000" w:themeColor="text1"/>
          <w:sz w:val="28"/>
          <w:szCs w:val="28"/>
        </w:rPr>
        <w:t>）本报价包含人工费、运输费、包装费、税金等费用，采购人根据所有报价人的报价，选取满足采购需求并报价最低的报价人作</w:t>
      </w:r>
      <w:r>
        <w:rPr>
          <w:rFonts w:hint="eastAsia"/>
          <w:color w:val="000000" w:themeColor="text1"/>
          <w:sz w:val="28"/>
          <w:szCs w:val="28"/>
        </w:rPr>
        <w:t>为该项目的成交供应商。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、交货方式：接到采购人通知后</w:t>
      </w: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天内送达。</w:t>
      </w:r>
    </w:p>
    <w:p w:rsidR="00383914" w:rsidRDefault="003757BF">
      <w:pPr>
        <w:spacing w:line="52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</w:t>
      </w:r>
      <w:r>
        <w:rPr>
          <w:rFonts w:hint="eastAsia"/>
          <w:color w:val="000000" w:themeColor="text1"/>
          <w:sz w:val="28"/>
          <w:szCs w:val="28"/>
        </w:rPr>
        <w:t>、交货地点：采购人指定地点。</w:t>
      </w:r>
    </w:p>
    <w:p w:rsidR="00383914" w:rsidRDefault="003757BF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8、付款方式：</w:t>
      </w:r>
    </w:p>
    <w:p w:rsidR="00383914" w:rsidRPr="003757BF" w:rsidRDefault="003757BF">
      <w:pPr>
        <w:spacing w:line="52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交货验收合格后</w:t>
      </w: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，据实进行结算。成交人提交</w:t>
      </w:r>
      <w:r>
        <w:rPr>
          <w:rFonts w:asciiTheme="minorEastAsia" w:hAnsiTheme="minorEastAsia" w:hint="eastAsia"/>
          <w:sz w:val="28"/>
          <w:szCs w:val="28"/>
        </w:rPr>
        <w:t>付款申请及验收单、供货清单、等额的合格发票给采购方，经采购方审核合格后在</w:t>
      </w: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15日内按结算程序支付全部货款。如成交人</w:t>
      </w:r>
      <w:proofErr w:type="gramStart"/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不</w:t>
      </w:r>
      <w:proofErr w:type="gramEnd"/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开具或开具不合格的发票，采购人有权延迟支付应付款项直至成交人开具合格票据之日，且不承担任何违约责任。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9、订货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（1）采购人提前两天将订单交给成交人，一般以邮件或纸质方式直接通知，特殊情况电话通知。订单内容包括水果配送清单、配送份数总数量、送达地点、订单联系人等。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（2）成交人接到采购人订单后，个别品种因缺货而无法提供的，应在接到供货订单后二小时内及时知会采购人并协商好解决方法。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10、交货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（1）成交人按照采购人要求准点配送，交货时需提供《送货清单》一式贰份，双方现场验收签名，作为结算凭证。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（2）所有品种按除包装净重过磅，最终交易重量以双方确认的过磅数为准。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hint="eastAsia"/>
          <w:color w:val="000000" w:themeColor="text1"/>
          <w:sz w:val="28"/>
          <w:szCs w:val="28"/>
        </w:rPr>
        <w:t>（3）成交人指定专人配送，负责将货物从车上搬到秤上过磅，并送至采购人指定地点，同时遵守采购人有关规章制度。</w:t>
      </w:r>
    </w:p>
    <w:p w:rsidR="00383914" w:rsidRPr="003757BF" w:rsidRDefault="003757BF">
      <w:pPr>
        <w:spacing w:line="520" w:lineRule="exact"/>
        <w:ind w:firstLineChars="200" w:firstLine="560"/>
        <w:rPr>
          <w:rFonts w:asciiTheme="minorEastAsia" w:hAnsiTheme="minorEastAsia" w:cs="Arial"/>
          <w:color w:val="000000" w:themeColor="text1"/>
          <w:sz w:val="28"/>
          <w:szCs w:val="28"/>
        </w:rPr>
      </w:pPr>
      <w:r w:rsidRPr="003757BF">
        <w:rPr>
          <w:rFonts w:asciiTheme="minorEastAsia" w:hAnsiTheme="minorEastAsia" w:cs="Arial" w:hint="eastAsia"/>
          <w:color w:val="000000" w:themeColor="text1"/>
          <w:sz w:val="28"/>
          <w:szCs w:val="28"/>
        </w:rPr>
        <w:t>11、成交人所供应的物品必须符合《中华人民共和国食品安全法》要求及国家有关标准，保证无异味、无烂变质，如不符合采购文件所描述的质量标准，须无偿退货并承担相应的违约责任。</w:t>
      </w:r>
    </w:p>
    <w:p w:rsidR="00383914" w:rsidRPr="003757BF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383914" w:rsidRPr="003757BF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383914" w:rsidRPr="003757BF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83914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383914" w:rsidRDefault="003757BF">
      <w:pPr>
        <w:pStyle w:val="a4"/>
        <w:spacing w:before="240"/>
        <w:outlineLvl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附件1</w:t>
      </w:r>
    </w:p>
    <w:p w:rsidR="00383914" w:rsidRDefault="003757BF">
      <w:pPr>
        <w:pStyle w:val="a4"/>
        <w:spacing w:before="240"/>
        <w:jc w:val="center"/>
        <w:outlineLvl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法人授权委托书（格式）</w:t>
      </w:r>
    </w:p>
    <w:p w:rsidR="00383914" w:rsidRDefault="00383914">
      <w:pPr>
        <w:pStyle w:val="a4"/>
        <w:rPr>
          <w:rFonts w:asciiTheme="minorEastAsia" w:eastAsia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="1" w:firstLineChars="200" w:firstLine="48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兹授权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同志为我方参加广西中医药大学第一附属医院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</w:t>
      </w:r>
      <w:r>
        <w:rPr>
          <w:rFonts w:asciiTheme="minorEastAsia" w:hAnsiTheme="minorEastAsia" w:hint="eastAsia"/>
          <w:sz w:val="24"/>
          <w:szCs w:val="24"/>
        </w:rPr>
        <w:t>（项目名称）竞标代理人，其代理权限为：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83914" w:rsidRDefault="003757BF"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383914" w:rsidRDefault="003757BF"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受委托人无转委权。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代理期限从    年    月   日至    年    月    日止</w:t>
      </w:r>
    </w:p>
    <w:p w:rsidR="00383914" w:rsidRDefault="00383914">
      <w:pPr>
        <w:widowControl/>
        <w:autoSpaceDE w:val="0"/>
        <w:autoSpaceDN w:val="0"/>
        <w:spacing w:line="360" w:lineRule="auto"/>
        <w:ind w:left="1" w:firstLineChars="200" w:firstLine="48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委托单位：           （章）       法定代表人：    （章或者签字）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签发日期：    年      月     日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注：需附上授权人与被授权人身份证复印件。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1、委托书内容填写要明确，文字要工整清楚，涂改无效。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2、委托书不得转借、转让，不得买卖。</w:t>
      </w:r>
    </w:p>
    <w:p w:rsidR="00383914" w:rsidRDefault="003757BF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3、代理人根据授权范围，以委托单位的名义签订合同，并将此委托书提交给对方作为合同附件。</w:t>
      </w: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widowControl/>
        <w:autoSpaceDE w:val="0"/>
        <w:autoSpaceDN w:val="0"/>
        <w:spacing w:line="360" w:lineRule="auto"/>
        <w:ind w:leftChars="176" w:left="730" w:hangingChars="150" w:hanging="360"/>
        <w:textAlignment w:val="bottom"/>
        <w:rPr>
          <w:rFonts w:asciiTheme="minorEastAsia" w:hAnsiTheme="minorEastAsia"/>
          <w:sz w:val="24"/>
          <w:szCs w:val="24"/>
        </w:rPr>
      </w:pPr>
    </w:p>
    <w:p w:rsidR="00383914" w:rsidRDefault="00383914">
      <w:pPr>
        <w:pStyle w:val="a4"/>
        <w:spacing w:before="24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83914" w:rsidRDefault="003757BF">
      <w:pPr>
        <w:pStyle w:val="a4"/>
        <w:spacing w:before="240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lastRenderedPageBreak/>
        <w:t>附件2</w:t>
      </w:r>
    </w:p>
    <w:p w:rsidR="00383914" w:rsidRDefault="00383914">
      <w:pPr>
        <w:pStyle w:val="a4"/>
        <w:spacing w:before="240"/>
        <w:ind w:firstLine="60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83914" w:rsidRDefault="003757BF">
      <w:pPr>
        <w:pStyle w:val="a4"/>
        <w:spacing w:before="240"/>
        <w:ind w:firstLine="600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color w:val="000000"/>
          <w:sz w:val="24"/>
          <w:szCs w:val="24"/>
        </w:rPr>
        <w:t>报价表（格式）</w:t>
      </w:r>
    </w:p>
    <w:p w:rsidR="00383914" w:rsidRDefault="00383914">
      <w:pPr>
        <w:pStyle w:val="a4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 xml:space="preserve">          </w:t>
      </w:r>
    </w:p>
    <w:tbl>
      <w:tblPr>
        <w:tblW w:w="86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18"/>
        <w:gridCol w:w="1275"/>
        <w:gridCol w:w="1134"/>
        <w:gridCol w:w="1043"/>
      </w:tblGrid>
      <w:tr w:rsidR="00383914">
        <w:trPr>
          <w:cantSplit/>
          <w:trHeight w:val="1298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水果品种名称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每份包含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单价    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元/份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合计总价（元）</w:t>
            </w: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黑加仑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5斤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195份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红提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哈密瓜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r>
              <w:rPr>
                <w:rFonts w:hint="eastAsia"/>
              </w:rPr>
              <w:t>阿克苏苹果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pStyle w:val="a4"/>
            </w:pPr>
            <w:proofErr w:type="gramStart"/>
            <w:r>
              <w:rPr>
                <w:rFonts w:hint="eastAsia"/>
              </w:rPr>
              <w:t>沃柑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10斤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ind w:firstLineChars="200" w:firstLine="480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14" w:rsidRDefault="0038391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383914">
        <w:trPr>
          <w:cantSplit/>
          <w:trHeight w:val="624"/>
          <w:jc w:val="right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总报价（人民币大写）：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（¥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元）</w:t>
            </w:r>
          </w:p>
        </w:tc>
      </w:tr>
      <w:tr w:rsidR="00383914">
        <w:trPr>
          <w:cantSplit/>
          <w:trHeight w:val="624"/>
          <w:jc w:val="right"/>
        </w:trPr>
        <w:tc>
          <w:tcPr>
            <w:tcW w:w="8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4" w:rsidRDefault="003757BF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交货期：</w:t>
            </w:r>
          </w:p>
        </w:tc>
      </w:tr>
    </w:tbl>
    <w:p w:rsidR="00383914" w:rsidRDefault="00383914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法定代表人或其委托代理人签名（或盖章）：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           </w:t>
      </w: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竞标人（公章）：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                                   </w:t>
      </w:r>
    </w:p>
    <w:p w:rsidR="00383914" w:rsidRDefault="003757BF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联系电话：</w:t>
      </w:r>
    </w:p>
    <w:p w:rsidR="00383914" w:rsidRDefault="00383914">
      <w:pPr>
        <w:widowControl/>
        <w:autoSpaceDE w:val="0"/>
        <w:autoSpaceDN w:val="0"/>
        <w:spacing w:line="360" w:lineRule="auto"/>
        <w:ind w:firstLineChars="200" w:firstLine="480"/>
        <w:textAlignment w:val="bottom"/>
        <w:rPr>
          <w:rFonts w:asciiTheme="minorEastAsia" w:hAnsiTheme="minorEastAsia"/>
          <w:color w:val="000000"/>
          <w:sz w:val="24"/>
          <w:szCs w:val="24"/>
        </w:rPr>
      </w:pPr>
    </w:p>
    <w:p w:rsidR="00383914" w:rsidRDefault="003757BF">
      <w:pPr>
        <w:pStyle w:val="a4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日期：     年    月    日</w:t>
      </w:r>
    </w:p>
    <w:p w:rsidR="00383914" w:rsidRDefault="00383914">
      <w:pPr>
        <w:ind w:firstLineChars="200" w:firstLine="560"/>
        <w:rPr>
          <w:color w:val="000000" w:themeColor="text1"/>
          <w:sz w:val="28"/>
          <w:szCs w:val="28"/>
        </w:rPr>
      </w:pPr>
    </w:p>
    <w:sectPr w:rsidR="003839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3D" w:rsidRDefault="003757BF">
      <w:r>
        <w:separator/>
      </w:r>
    </w:p>
  </w:endnote>
  <w:endnote w:type="continuationSeparator" w:id="0">
    <w:p w:rsidR="000A263D" w:rsidRDefault="0037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645775"/>
      <w:docPartObj>
        <w:docPartGallery w:val="Page Numbers (Bottom of Page)"/>
        <w:docPartUnique/>
      </w:docPartObj>
    </w:sdtPr>
    <w:sdtContent>
      <w:p w:rsidR="00AD7A3F" w:rsidRDefault="00AD7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A3F">
          <w:rPr>
            <w:noProof/>
            <w:lang w:val="zh-CN"/>
          </w:rPr>
          <w:t>2</w:t>
        </w:r>
        <w:r>
          <w:fldChar w:fldCharType="end"/>
        </w:r>
      </w:p>
    </w:sdtContent>
  </w:sdt>
  <w:p w:rsidR="00383914" w:rsidRDefault="003839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3D" w:rsidRDefault="003757BF">
      <w:r>
        <w:separator/>
      </w:r>
    </w:p>
  </w:footnote>
  <w:footnote w:type="continuationSeparator" w:id="0">
    <w:p w:rsidR="000A263D" w:rsidRDefault="0037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24F91"/>
    <w:multiLevelType w:val="singleLevel"/>
    <w:tmpl w:val="AE224F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jJlNjg3OTcyODI4ZTkzOWNkNmE2ZjJmNzhmYmEifQ=="/>
  </w:docVars>
  <w:rsids>
    <w:rsidRoot w:val="001C406F"/>
    <w:rsid w:val="000A263D"/>
    <w:rsid w:val="000B48DB"/>
    <w:rsid w:val="000D3574"/>
    <w:rsid w:val="001047E3"/>
    <w:rsid w:val="001069A5"/>
    <w:rsid w:val="00126786"/>
    <w:rsid w:val="0013757A"/>
    <w:rsid w:val="001757C6"/>
    <w:rsid w:val="00183B2F"/>
    <w:rsid w:val="001A37E6"/>
    <w:rsid w:val="001B5E28"/>
    <w:rsid w:val="001C406F"/>
    <w:rsid w:val="001E4A31"/>
    <w:rsid w:val="001F6416"/>
    <w:rsid w:val="001F7641"/>
    <w:rsid w:val="002876B8"/>
    <w:rsid w:val="0029445E"/>
    <w:rsid w:val="00296AC6"/>
    <w:rsid w:val="002A00DD"/>
    <w:rsid w:val="002D0F28"/>
    <w:rsid w:val="002D2E07"/>
    <w:rsid w:val="00304B66"/>
    <w:rsid w:val="00307487"/>
    <w:rsid w:val="00323622"/>
    <w:rsid w:val="00355992"/>
    <w:rsid w:val="003757BF"/>
    <w:rsid w:val="0038228C"/>
    <w:rsid w:val="00382358"/>
    <w:rsid w:val="00383914"/>
    <w:rsid w:val="003A74D3"/>
    <w:rsid w:val="003F689C"/>
    <w:rsid w:val="00433954"/>
    <w:rsid w:val="00483672"/>
    <w:rsid w:val="004F31C4"/>
    <w:rsid w:val="005130F1"/>
    <w:rsid w:val="005356C7"/>
    <w:rsid w:val="00542730"/>
    <w:rsid w:val="00565670"/>
    <w:rsid w:val="005D3B32"/>
    <w:rsid w:val="005D51D1"/>
    <w:rsid w:val="005E5AFA"/>
    <w:rsid w:val="00624CD4"/>
    <w:rsid w:val="00633A55"/>
    <w:rsid w:val="0068137C"/>
    <w:rsid w:val="00687EFC"/>
    <w:rsid w:val="006930D1"/>
    <w:rsid w:val="00697D7A"/>
    <w:rsid w:val="006B181E"/>
    <w:rsid w:val="006E55DE"/>
    <w:rsid w:val="006F09C9"/>
    <w:rsid w:val="007049DE"/>
    <w:rsid w:val="00715797"/>
    <w:rsid w:val="007331D6"/>
    <w:rsid w:val="00733A34"/>
    <w:rsid w:val="00765C28"/>
    <w:rsid w:val="00780C68"/>
    <w:rsid w:val="0079038C"/>
    <w:rsid w:val="00797D0C"/>
    <w:rsid w:val="007B341A"/>
    <w:rsid w:val="007C4A86"/>
    <w:rsid w:val="007E18A4"/>
    <w:rsid w:val="007F5EAA"/>
    <w:rsid w:val="008434E7"/>
    <w:rsid w:val="00847745"/>
    <w:rsid w:val="00854917"/>
    <w:rsid w:val="00880D7E"/>
    <w:rsid w:val="008B139A"/>
    <w:rsid w:val="008C7994"/>
    <w:rsid w:val="008D06DF"/>
    <w:rsid w:val="009136B7"/>
    <w:rsid w:val="00924443"/>
    <w:rsid w:val="00956045"/>
    <w:rsid w:val="00973F1B"/>
    <w:rsid w:val="009A1C6B"/>
    <w:rsid w:val="009B5B90"/>
    <w:rsid w:val="009B7E65"/>
    <w:rsid w:val="009E62C1"/>
    <w:rsid w:val="009F14BE"/>
    <w:rsid w:val="009F7466"/>
    <w:rsid w:val="00A13323"/>
    <w:rsid w:val="00A7004E"/>
    <w:rsid w:val="00AB4703"/>
    <w:rsid w:val="00AB5E10"/>
    <w:rsid w:val="00AC6ED8"/>
    <w:rsid w:val="00AC7245"/>
    <w:rsid w:val="00AD7A3F"/>
    <w:rsid w:val="00AE3B87"/>
    <w:rsid w:val="00AF73B7"/>
    <w:rsid w:val="00B23AA4"/>
    <w:rsid w:val="00B40728"/>
    <w:rsid w:val="00B40930"/>
    <w:rsid w:val="00B65423"/>
    <w:rsid w:val="00B66B59"/>
    <w:rsid w:val="00B83C49"/>
    <w:rsid w:val="00BA0467"/>
    <w:rsid w:val="00BC5D3D"/>
    <w:rsid w:val="00C164C9"/>
    <w:rsid w:val="00C51EA4"/>
    <w:rsid w:val="00C61D99"/>
    <w:rsid w:val="00C6542C"/>
    <w:rsid w:val="00C707C2"/>
    <w:rsid w:val="00C72303"/>
    <w:rsid w:val="00C74848"/>
    <w:rsid w:val="00C76B89"/>
    <w:rsid w:val="00CD5B9C"/>
    <w:rsid w:val="00CF72A5"/>
    <w:rsid w:val="00D03F52"/>
    <w:rsid w:val="00D55CA8"/>
    <w:rsid w:val="00D64309"/>
    <w:rsid w:val="00D95D6D"/>
    <w:rsid w:val="00DC6D43"/>
    <w:rsid w:val="00E05DA4"/>
    <w:rsid w:val="00E10383"/>
    <w:rsid w:val="00E15435"/>
    <w:rsid w:val="00E27E9D"/>
    <w:rsid w:val="00E27FCE"/>
    <w:rsid w:val="00E463FA"/>
    <w:rsid w:val="00E70F47"/>
    <w:rsid w:val="00E81D1C"/>
    <w:rsid w:val="00EC5B0B"/>
    <w:rsid w:val="00EF1971"/>
    <w:rsid w:val="00EF1C32"/>
    <w:rsid w:val="00F2286C"/>
    <w:rsid w:val="00F243BC"/>
    <w:rsid w:val="00F608AB"/>
    <w:rsid w:val="00F75E40"/>
    <w:rsid w:val="00F82363"/>
    <w:rsid w:val="00FB0384"/>
    <w:rsid w:val="034E7EA2"/>
    <w:rsid w:val="04C960B7"/>
    <w:rsid w:val="1DA13220"/>
    <w:rsid w:val="3CA27241"/>
    <w:rsid w:val="43B8400B"/>
    <w:rsid w:val="62E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autoRedefine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styleId="ab">
    <w:name w:val="No Spacing"/>
    <w:link w:val="Char5"/>
    <w:autoRedefine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b"/>
    <w:autoRedefine/>
    <w:uiPriority w:val="1"/>
    <w:qFormat/>
    <w:rPr>
      <w:kern w:val="0"/>
      <w:sz w:val="22"/>
    </w:rPr>
  </w:style>
  <w:style w:type="character" w:customStyle="1" w:styleId="xdrichtextbox">
    <w:name w:val="xdrichtextbox"/>
    <w:basedOn w:val="a0"/>
    <w:autoRedefine/>
    <w:qFormat/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纯文本 Char"/>
    <w:basedOn w:val="a0"/>
    <w:link w:val="a4"/>
    <w:autoRedefine/>
    <w:qFormat/>
    <w:rPr>
      <w:rFonts w:ascii="宋体" w:eastAsia="宋体" w:hAnsi="Courier New" w:cs="Times New Roman"/>
      <w:kern w:val="2"/>
      <w:sz w:val="21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iCs/>
      <w:color w:val="000000"/>
      <w:kern w:val="2"/>
      <w:sz w:val="24"/>
      <w:szCs w:val="24"/>
      <w:lang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360" w:lineRule="auto"/>
      <w:jc w:val="left"/>
    </w:pPr>
    <w:rPr>
      <w:rFonts w:ascii="宋体" w:eastAsia="宋体" w:hAnsi="宋体" w:cs="宋体"/>
      <w:iCs/>
      <w:color w:val="000000"/>
      <w:sz w:val="24"/>
      <w:szCs w:val="24"/>
      <w:lang w:bidi="zh-TW"/>
    </w:rPr>
  </w:style>
  <w:style w:type="paragraph" w:customStyle="1" w:styleId="Style1">
    <w:name w:val="_Style 1"/>
    <w:basedOn w:val="a"/>
    <w:autoRedefine/>
    <w:uiPriority w:val="1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autoRedefine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styleId="ab">
    <w:name w:val="No Spacing"/>
    <w:link w:val="Char5"/>
    <w:autoRedefine/>
    <w:uiPriority w:val="1"/>
    <w:qFormat/>
    <w:rPr>
      <w:sz w:val="22"/>
      <w:szCs w:val="22"/>
    </w:rPr>
  </w:style>
  <w:style w:type="character" w:customStyle="1" w:styleId="Char5">
    <w:name w:val="无间隔 Char"/>
    <w:basedOn w:val="a0"/>
    <w:link w:val="ab"/>
    <w:autoRedefine/>
    <w:uiPriority w:val="1"/>
    <w:qFormat/>
    <w:rPr>
      <w:kern w:val="0"/>
      <w:sz w:val="22"/>
    </w:rPr>
  </w:style>
  <w:style w:type="character" w:customStyle="1" w:styleId="xdrichtextbox">
    <w:name w:val="xdrichtextbox"/>
    <w:basedOn w:val="a0"/>
    <w:autoRedefine/>
    <w:qFormat/>
  </w:style>
  <w:style w:type="character" w:customStyle="1" w:styleId="Char">
    <w:name w:val="批注文字 Char"/>
    <w:basedOn w:val="a0"/>
    <w:link w:val="a3"/>
    <w:autoRedefine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纯文本 Char"/>
    <w:basedOn w:val="a0"/>
    <w:link w:val="a4"/>
    <w:autoRedefine/>
    <w:qFormat/>
    <w:rPr>
      <w:rFonts w:ascii="宋体" w:eastAsia="宋体" w:hAnsi="Courier New" w:cs="Times New Roman"/>
      <w:kern w:val="2"/>
      <w:sz w:val="21"/>
    </w:rPr>
  </w:style>
  <w:style w:type="character" w:customStyle="1" w:styleId="Bodytext1">
    <w:name w:val="Body text|1_"/>
    <w:basedOn w:val="a0"/>
    <w:link w:val="Bodytext10"/>
    <w:autoRedefine/>
    <w:qFormat/>
    <w:rPr>
      <w:rFonts w:ascii="宋体" w:eastAsia="宋体" w:hAnsi="宋体" w:cs="宋体"/>
      <w:iCs/>
      <w:color w:val="000000"/>
      <w:kern w:val="2"/>
      <w:sz w:val="24"/>
      <w:szCs w:val="24"/>
      <w:lang w:bidi="zh-TW"/>
    </w:rPr>
  </w:style>
  <w:style w:type="paragraph" w:customStyle="1" w:styleId="Bodytext10">
    <w:name w:val="Body text|1"/>
    <w:basedOn w:val="a"/>
    <w:link w:val="Bodytext1"/>
    <w:autoRedefine/>
    <w:qFormat/>
    <w:pPr>
      <w:spacing w:line="360" w:lineRule="auto"/>
      <w:jc w:val="left"/>
    </w:pPr>
    <w:rPr>
      <w:rFonts w:ascii="宋体" w:eastAsia="宋体" w:hAnsi="宋体" w:cs="宋体"/>
      <w:iCs/>
      <w:color w:val="000000"/>
      <w:sz w:val="24"/>
      <w:szCs w:val="24"/>
      <w:lang w:bidi="zh-TW"/>
    </w:rPr>
  </w:style>
  <w:style w:type="paragraph" w:customStyle="1" w:styleId="Style1">
    <w:name w:val="_Style 1"/>
    <w:basedOn w:val="a"/>
    <w:autoRedefine/>
    <w:uiPriority w:val="1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527</Words>
  <Characters>3005</Characters>
  <Application>Microsoft Office Word</Application>
  <DocSecurity>0</DocSecurity>
  <Lines>25</Lines>
  <Paragraphs>7</Paragraphs>
  <ScaleCrop>false</ScaleCrop>
  <Company>Microsoft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2024-05-11T08:02:00Z</cp:lastPrinted>
  <dcterms:created xsi:type="dcterms:W3CDTF">2024-05-11T07:56:00Z</dcterms:created>
  <dcterms:modified xsi:type="dcterms:W3CDTF">2024-05-11T08:03:00Z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85E1CD120D364536A4188129F0E906BA_12</vt:lpwstr>
  </property>
</Properties>
</file>