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4D64" w:rsidRPr="007E2D8F" w:rsidRDefault="00E2452C" w:rsidP="007E2D8F">
      <w:pPr>
        <w:pStyle w:val="a3"/>
        <w:spacing w:line="276" w:lineRule="auto"/>
        <w:rPr>
          <w:rFonts w:ascii="仿宋_GB2312" w:eastAsia="仿宋_GB2312"/>
        </w:rPr>
      </w:pPr>
      <w:r w:rsidRPr="007E2D8F">
        <w:rPr>
          <w:rFonts w:ascii="仿宋_GB2312" w:eastAsia="仿宋_GB2312" w:hint="eastAsia"/>
        </w:rPr>
        <w:t>史伟教授治疗慢性肾衰竭失眠患者的经验</w:t>
      </w:r>
    </w:p>
    <w:p w:rsidR="0048503E" w:rsidRDefault="0048503E" w:rsidP="007E2D8F">
      <w:pPr>
        <w:spacing w:line="276" w:lineRule="auto"/>
        <w:jc w:val="center"/>
        <w:rPr>
          <w:rFonts w:ascii="仿宋_GB2312" w:eastAsia="仿宋_GB2312"/>
        </w:rPr>
      </w:pPr>
      <w:r w:rsidRPr="007E2D8F">
        <w:rPr>
          <w:rFonts w:ascii="仿宋_GB2312" w:eastAsia="仿宋_GB2312" w:hint="eastAsia"/>
        </w:rPr>
        <w:t>黄晶晶</w:t>
      </w:r>
      <w:r w:rsidR="00FD00E5" w:rsidRPr="007E2D8F">
        <w:rPr>
          <w:rFonts w:ascii="仿宋_GB2312" w:eastAsia="仿宋_GB2312" w:hint="eastAsia"/>
        </w:rPr>
        <w:t xml:space="preserve">  </w:t>
      </w:r>
      <w:r w:rsidR="00812776">
        <w:rPr>
          <w:rFonts w:ascii="仿宋_GB2312" w:eastAsia="仿宋_GB2312" w:hint="eastAsia"/>
        </w:rPr>
        <w:t xml:space="preserve"> </w:t>
      </w:r>
      <w:r w:rsidRPr="007E2D8F">
        <w:rPr>
          <w:rFonts w:ascii="仿宋_GB2312" w:eastAsia="仿宋_GB2312" w:hint="eastAsia"/>
        </w:rPr>
        <w:t>张前团</w:t>
      </w:r>
      <w:r w:rsidR="00FD00E5" w:rsidRPr="007E2D8F">
        <w:rPr>
          <w:rFonts w:ascii="仿宋_GB2312" w:eastAsia="仿宋_GB2312" w:hint="eastAsia"/>
        </w:rPr>
        <w:t xml:space="preserve">   </w:t>
      </w:r>
      <w:r w:rsidR="00D52111">
        <w:rPr>
          <w:rFonts w:ascii="仿宋_GB2312" w:eastAsia="仿宋_GB2312" w:hint="eastAsia"/>
        </w:rPr>
        <w:t xml:space="preserve">黄鸿娜   </w:t>
      </w:r>
      <w:r w:rsidRPr="007E2D8F">
        <w:rPr>
          <w:rFonts w:ascii="仿宋_GB2312" w:eastAsia="仿宋_GB2312" w:hint="eastAsia"/>
        </w:rPr>
        <w:t>史伟</w:t>
      </w:r>
    </w:p>
    <w:p w:rsidR="00812776" w:rsidRDefault="00812776" w:rsidP="007E2D8F">
      <w:pPr>
        <w:spacing w:line="276" w:lineRule="auto"/>
        <w:jc w:val="center"/>
        <w:rPr>
          <w:rFonts w:ascii="仿宋_GB2312" w:eastAsia="仿宋_GB2312" w:hAnsi="宋体" w:hint="eastAsia"/>
          <w:szCs w:val="21"/>
        </w:rPr>
      </w:pPr>
      <w:r w:rsidRPr="00812776">
        <w:rPr>
          <w:rFonts w:ascii="仿宋_GB2312" w:eastAsia="仿宋_GB2312" w:hint="eastAsia"/>
          <w:szCs w:val="21"/>
        </w:rPr>
        <w:t xml:space="preserve">广西中医药大学第一附属医院  </w:t>
      </w:r>
      <w:r w:rsidRPr="00812776">
        <w:rPr>
          <w:rFonts w:ascii="仿宋_GB2312" w:eastAsia="仿宋_GB2312" w:hAnsi="宋体" w:hint="eastAsia"/>
          <w:szCs w:val="21"/>
        </w:rPr>
        <w:t>广西 南宁 530023</w:t>
      </w:r>
    </w:p>
    <w:p w:rsidR="003F2108" w:rsidRDefault="003F2108" w:rsidP="003F2108">
      <w:pPr>
        <w:spacing w:line="276" w:lineRule="auto"/>
        <w:jc w:val="left"/>
        <w:rPr>
          <w:rFonts w:ascii="仿宋_GB2312" w:eastAsia="仿宋_GB2312" w:hAnsiTheme="minorEastAsia" w:hint="eastAsia"/>
          <w:sz w:val="24"/>
        </w:rPr>
      </w:pPr>
      <w:r w:rsidRPr="003F2108">
        <w:rPr>
          <w:rFonts w:ascii="仿宋_GB2312" w:eastAsia="仿宋_GB2312" w:hAnsi="宋体" w:hint="eastAsia"/>
          <w:b/>
          <w:szCs w:val="21"/>
        </w:rPr>
        <w:t>摘要</w:t>
      </w:r>
      <w:r>
        <w:rPr>
          <w:rFonts w:ascii="仿宋_GB2312" w:eastAsia="仿宋_GB2312" w:hAnsi="宋体" w:hint="eastAsia"/>
          <w:szCs w:val="21"/>
        </w:rPr>
        <w:t>：</w:t>
      </w:r>
      <w:r w:rsidRPr="007E2D8F">
        <w:rPr>
          <w:rFonts w:ascii="仿宋_GB2312" w:eastAsia="仿宋_GB2312" w:hAnsiTheme="minorEastAsia" w:hint="eastAsia"/>
          <w:sz w:val="24"/>
        </w:rPr>
        <w:t>史伟教授认为</w:t>
      </w:r>
      <w:r w:rsidRPr="007E2D8F">
        <w:rPr>
          <w:rFonts w:ascii="仿宋_GB2312" w:eastAsia="仿宋_GB2312" w:hint="eastAsia"/>
        </w:rPr>
        <w:t>慢性肾衰竭</w:t>
      </w:r>
      <w:r>
        <w:rPr>
          <w:rFonts w:ascii="仿宋_GB2312" w:eastAsia="仿宋_GB2312" w:hint="eastAsia"/>
        </w:rPr>
        <w:t>患者的</w:t>
      </w:r>
      <w:r w:rsidRPr="007E2D8F">
        <w:rPr>
          <w:rFonts w:ascii="仿宋_GB2312" w:eastAsia="仿宋_GB2312" w:hint="eastAsia"/>
        </w:rPr>
        <w:t>失眠</w:t>
      </w:r>
      <w:r w:rsidRPr="007E2D8F">
        <w:rPr>
          <w:rFonts w:ascii="仿宋_GB2312" w:eastAsia="仿宋_GB2312" w:hAnsiTheme="minorEastAsia" w:hint="eastAsia"/>
          <w:sz w:val="24"/>
        </w:rPr>
        <w:t>责之于肝脾，同时久病</w:t>
      </w:r>
      <w:r>
        <w:rPr>
          <w:rFonts w:ascii="仿宋_GB2312" w:eastAsia="仿宋_GB2312" w:hAnsiTheme="minorEastAsia" w:hint="eastAsia"/>
          <w:sz w:val="24"/>
        </w:rPr>
        <w:t>致虚</w:t>
      </w:r>
      <w:r w:rsidRPr="007E2D8F">
        <w:rPr>
          <w:rFonts w:ascii="仿宋_GB2312" w:eastAsia="仿宋_GB2312" w:hAnsiTheme="minorEastAsia" w:hint="eastAsia"/>
          <w:sz w:val="24"/>
        </w:rPr>
        <w:t>成瘀</w:t>
      </w:r>
      <w:r>
        <w:rPr>
          <w:rFonts w:ascii="仿宋_GB2312" w:eastAsia="仿宋_GB2312" w:hAnsiTheme="minorEastAsia" w:hint="eastAsia"/>
          <w:sz w:val="24"/>
        </w:rPr>
        <w:t>伴随其中，治疗上应重视视顾护脾胃，辅予疏肝，兼顾活血化瘀</w:t>
      </w:r>
      <w:r w:rsidRPr="007E2D8F">
        <w:rPr>
          <w:rFonts w:ascii="仿宋_GB2312" w:eastAsia="仿宋_GB2312" w:hAnsiTheme="minorEastAsia" w:hint="eastAsia"/>
          <w:sz w:val="24"/>
        </w:rPr>
        <w:t>。</w:t>
      </w:r>
    </w:p>
    <w:p w:rsidR="003F2108" w:rsidRPr="00812776" w:rsidRDefault="003F2108" w:rsidP="003F2108">
      <w:pPr>
        <w:spacing w:line="276" w:lineRule="auto"/>
        <w:jc w:val="left"/>
        <w:rPr>
          <w:rFonts w:ascii="仿宋_GB2312" w:eastAsia="仿宋_GB2312" w:hAnsiTheme="minorEastAsia"/>
          <w:szCs w:val="21"/>
        </w:rPr>
      </w:pPr>
      <w:r w:rsidRPr="003F2108">
        <w:rPr>
          <w:rFonts w:ascii="仿宋_GB2312" w:eastAsia="仿宋_GB2312" w:hAnsiTheme="minorEastAsia" w:hint="eastAsia"/>
          <w:b/>
          <w:sz w:val="24"/>
        </w:rPr>
        <w:t>关键词</w:t>
      </w:r>
      <w:r>
        <w:rPr>
          <w:rFonts w:ascii="仿宋_GB2312" w:eastAsia="仿宋_GB2312" w:hAnsiTheme="minorEastAsia" w:hint="eastAsia"/>
          <w:sz w:val="24"/>
        </w:rPr>
        <w:t>：慢性肾衰竭  失眠  经验</w:t>
      </w:r>
    </w:p>
    <w:p w:rsidR="00EA67B1" w:rsidRPr="007E2D8F" w:rsidRDefault="00BF6D33" w:rsidP="007E2D8F">
      <w:pPr>
        <w:spacing w:line="276" w:lineRule="auto"/>
        <w:ind w:firstLineChars="200" w:firstLine="480"/>
        <w:rPr>
          <w:rFonts w:ascii="仿宋_GB2312" w:eastAsia="仿宋_GB2312" w:hAnsiTheme="minorEastAsia"/>
          <w:sz w:val="24"/>
        </w:rPr>
      </w:pPr>
      <w:r w:rsidRPr="007E2D8F">
        <w:rPr>
          <w:rFonts w:ascii="仿宋_GB2312" w:eastAsia="仿宋_GB2312" w:hAnsiTheme="minorEastAsia" w:hint="eastAsia"/>
          <w:sz w:val="24"/>
        </w:rPr>
        <w:t>史伟教授是广西名老中医，广西中医药大学第一附属医院肾内科主任，对中医和西医都有较深的造诣，有丰富的临床经验，尤其对各种原发和继发性肾脏病的中西医结合治疗有独到之处。笔者随师待诊，获益匪浅。今将其运用中医辩证治疗慢性肾衰竭失眠的经验总结如下。</w:t>
      </w:r>
    </w:p>
    <w:p w:rsidR="00695DFA" w:rsidRPr="007E2D8F" w:rsidRDefault="00E2452C" w:rsidP="007E2D8F">
      <w:pPr>
        <w:spacing w:line="276" w:lineRule="auto"/>
        <w:ind w:firstLineChars="200" w:firstLine="480"/>
        <w:rPr>
          <w:rFonts w:ascii="仿宋_GB2312" w:eastAsia="仿宋_GB2312" w:hAnsiTheme="minorEastAsia"/>
          <w:sz w:val="24"/>
        </w:rPr>
      </w:pPr>
      <w:r w:rsidRPr="007E2D8F">
        <w:rPr>
          <w:rFonts w:ascii="仿宋_GB2312" w:eastAsia="仿宋_GB2312" w:hAnsiTheme="minorEastAsia" w:hint="eastAsia"/>
          <w:sz w:val="24"/>
        </w:rPr>
        <w:t>慢性肾功能衰竭</w:t>
      </w:r>
      <w:r w:rsidRPr="00D52111">
        <w:rPr>
          <w:rFonts w:eastAsia="仿宋_GB2312"/>
          <w:sz w:val="24"/>
        </w:rPr>
        <w:t>（</w:t>
      </w:r>
      <w:r w:rsidRPr="00D52111">
        <w:rPr>
          <w:rFonts w:eastAsia="仿宋_GB2312"/>
          <w:sz w:val="24"/>
        </w:rPr>
        <w:t>Chronic renal failure,CRF</w:t>
      </w:r>
      <w:r w:rsidRPr="00D52111">
        <w:rPr>
          <w:rFonts w:eastAsia="仿宋_GB2312"/>
          <w:sz w:val="24"/>
        </w:rPr>
        <w:t>）</w:t>
      </w:r>
      <w:r w:rsidRPr="007E2D8F">
        <w:rPr>
          <w:rFonts w:ascii="仿宋_GB2312" w:eastAsia="仿宋_GB2312" w:hAnsiTheme="minorEastAsia" w:hint="eastAsia"/>
          <w:sz w:val="24"/>
        </w:rPr>
        <w:t>是各种肾脏病发展至晚期的一种严重综合征，临床主要表现为毒性代谢产物潴留，水、电解质、酸碱平衡紊乱，以及全身多系统的损害，尿毒症是其发展的终末阶段。</w:t>
      </w:r>
      <w:r w:rsidR="00EA67B1" w:rsidRPr="007E2D8F">
        <w:rPr>
          <w:rFonts w:ascii="仿宋_GB2312" w:eastAsia="仿宋_GB2312" w:hAnsiTheme="minorEastAsia" w:hint="eastAsia"/>
          <w:sz w:val="24"/>
        </w:rPr>
        <w:t>临床上以水肿、 失眠、 便秘等为主要表现，其中失眠症状严重影响患者生活质量，患者长期失眠，精神状态欠佳，日常生活精神萎靡，情志抑郁，不利于疾病的预防与恢复。</w:t>
      </w:r>
      <w:r w:rsidR="00394538" w:rsidRPr="007E2D8F">
        <w:rPr>
          <w:rFonts w:ascii="仿宋_GB2312" w:eastAsia="仿宋_GB2312" w:hAnsiTheme="minorEastAsia" w:hint="eastAsia"/>
          <w:sz w:val="24"/>
        </w:rPr>
        <w:t>有学者</w:t>
      </w:r>
      <w:r w:rsidR="0035315C" w:rsidRPr="007E2D8F">
        <w:rPr>
          <w:rFonts w:ascii="仿宋_GB2312" w:eastAsia="仿宋_GB2312" w:hAnsiTheme="minorEastAsia" w:hint="eastAsia"/>
          <w:sz w:val="24"/>
        </w:rPr>
        <w:t>研究显示，</w:t>
      </w:r>
      <w:r w:rsidR="00394538" w:rsidRPr="007E2D8F">
        <w:rPr>
          <w:rFonts w:ascii="仿宋_GB2312" w:eastAsia="仿宋_GB2312" w:hAnsiTheme="minorEastAsia" w:hint="eastAsia"/>
          <w:sz w:val="24"/>
        </w:rPr>
        <w:t>在慢性肾衰竭</w:t>
      </w:r>
      <w:r w:rsidR="0035315C" w:rsidRPr="007E2D8F">
        <w:rPr>
          <w:rFonts w:ascii="仿宋_GB2312" w:eastAsia="仿宋_GB2312" w:hAnsiTheme="minorEastAsia" w:hint="eastAsia"/>
          <w:sz w:val="24"/>
        </w:rPr>
        <w:t>患者</w:t>
      </w:r>
      <w:r w:rsidR="00394538" w:rsidRPr="007E2D8F">
        <w:rPr>
          <w:rFonts w:ascii="仿宋_GB2312" w:eastAsia="仿宋_GB2312" w:hAnsiTheme="minorEastAsia" w:hint="eastAsia"/>
          <w:sz w:val="24"/>
        </w:rPr>
        <w:t>中</w:t>
      </w:r>
      <w:r w:rsidR="0035315C" w:rsidRPr="007E2D8F">
        <w:rPr>
          <w:rFonts w:ascii="仿宋_GB2312" w:eastAsia="仿宋_GB2312" w:hAnsiTheme="minorEastAsia" w:hint="eastAsia"/>
          <w:sz w:val="24"/>
        </w:rPr>
        <w:t>失眠的发生率</w:t>
      </w:r>
      <w:r w:rsidR="00394538" w:rsidRPr="007E2D8F">
        <w:rPr>
          <w:rFonts w:ascii="仿宋_GB2312" w:eastAsia="仿宋_GB2312" w:hAnsiTheme="minorEastAsia" w:hint="eastAsia"/>
          <w:sz w:val="24"/>
        </w:rPr>
        <w:t>大致在</w:t>
      </w:r>
      <w:r w:rsidR="0035315C" w:rsidRPr="007E2D8F">
        <w:rPr>
          <w:rFonts w:ascii="仿宋_GB2312" w:eastAsia="仿宋_GB2312" w:hAnsiTheme="minorEastAsia" w:hint="eastAsia"/>
          <w:sz w:val="24"/>
        </w:rPr>
        <w:t>40%～</w:t>
      </w:r>
      <w:r w:rsidR="00394538" w:rsidRPr="007E2D8F">
        <w:rPr>
          <w:rFonts w:ascii="仿宋_GB2312" w:eastAsia="仿宋_GB2312" w:hAnsiTheme="minorEastAsia" w:hint="eastAsia"/>
          <w:sz w:val="24"/>
        </w:rPr>
        <w:t>80%</w:t>
      </w:r>
      <w:r w:rsidR="0035315C" w:rsidRPr="007E2D8F">
        <w:rPr>
          <w:rFonts w:ascii="仿宋_GB2312" w:eastAsia="仿宋_GB2312" w:hAnsiTheme="minorEastAsia" w:hint="eastAsia"/>
          <w:sz w:val="24"/>
        </w:rPr>
        <w:t>，在</w:t>
      </w:r>
      <w:r w:rsidR="00394538" w:rsidRPr="007E2D8F">
        <w:rPr>
          <w:rFonts w:ascii="仿宋_GB2312" w:eastAsia="仿宋_GB2312" w:hAnsiTheme="minorEastAsia" w:hint="eastAsia"/>
          <w:sz w:val="24"/>
        </w:rPr>
        <w:t>慢性肾衰竭</w:t>
      </w:r>
      <w:r w:rsidR="0035315C" w:rsidRPr="007E2D8F">
        <w:rPr>
          <w:rFonts w:ascii="仿宋_GB2312" w:eastAsia="仿宋_GB2312" w:hAnsiTheme="minorEastAsia" w:hint="eastAsia"/>
          <w:sz w:val="24"/>
        </w:rPr>
        <w:t>早期的患者中</w:t>
      </w:r>
      <w:r w:rsidR="00394538" w:rsidRPr="007E2D8F">
        <w:rPr>
          <w:rFonts w:ascii="仿宋_GB2312" w:eastAsia="仿宋_GB2312" w:hAnsiTheme="minorEastAsia" w:hint="eastAsia"/>
          <w:sz w:val="24"/>
        </w:rPr>
        <w:t>就</w:t>
      </w:r>
      <w:r w:rsidR="0035315C" w:rsidRPr="007E2D8F">
        <w:rPr>
          <w:rFonts w:ascii="仿宋_GB2312" w:eastAsia="仿宋_GB2312" w:hAnsiTheme="minorEastAsia" w:hint="eastAsia"/>
          <w:sz w:val="24"/>
        </w:rPr>
        <w:t>有失眠的发生，</w:t>
      </w:r>
      <w:r w:rsidR="00394538" w:rsidRPr="007E2D8F">
        <w:rPr>
          <w:rFonts w:ascii="仿宋_GB2312" w:eastAsia="仿宋_GB2312" w:hAnsiTheme="minorEastAsia" w:hint="eastAsia"/>
          <w:sz w:val="24"/>
        </w:rPr>
        <w:t>并且</w:t>
      </w:r>
      <w:r w:rsidR="0035315C" w:rsidRPr="007E2D8F">
        <w:rPr>
          <w:rFonts w:ascii="仿宋_GB2312" w:eastAsia="仿宋_GB2312" w:hAnsiTheme="minorEastAsia" w:hint="eastAsia"/>
          <w:sz w:val="24"/>
        </w:rPr>
        <w:t>其发病率可达50%</w:t>
      </w:r>
      <w:r w:rsidR="0035315C" w:rsidRPr="007E2D8F">
        <w:rPr>
          <w:rFonts w:ascii="仿宋_GB2312" w:eastAsia="仿宋_GB2312" w:hAnsiTheme="minorEastAsia" w:hint="eastAsia"/>
          <w:sz w:val="24"/>
          <w:vertAlign w:val="superscript"/>
        </w:rPr>
        <w:t>［</w:t>
      </w:r>
      <w:r w:rsidR="00394538" w:rsidRPr="007E2D8F">
        <w:rPr>
          <w:rFonts w:ascii="仿宋_GB2312" w:eastAsia="仿宋_GB2312" w:hAnsiTheme="minorEastAsia" w:hint="eastAsia"/>
          <w:sz w:val="24"/>
          <w:vertAlign w:val="superscript"/>
        </w:rPr>
        <w:t>1</w:t>
      </w:r>
      <w:r w:rsidR="0035315C" w:rsidRPr="007E2D8F">
        <w:rPr>
          <w:rFonts w:ascii="仿宋_GB2312" w:eastAsia="仿宋_GB2312" w:hAnsiTheme="minorEastAsia" w:hint="eastAsia"/>
          <w:sz w:val="24"/>
          <w:vertAlign w:val="superscript"/>
        </w:rPr>
        <w:t>］</w:t>
      </w:r>
      <w:r w:rsidR="00394538" w:rsidRPr="007E2D8F">
        <w:rPr>
          <w:rFonts w:ascii="仿宋_GB2312" w:eastAsia="仿宋_GB2312" w:hAnsiTheme="minorEastAsia" w:hint="eastAsia"/>
          <w:sz w:val="24"/>
        </w:rPr>
        <w:t>。随着慢性肾衰竭患者透析的广泛应用</w:t>
      </w:r>
      <w:r w:rsidR="00995DCC" w:rsidRPr="007E2D8F">
        <w:rPr>
          <w:rFonts w:ascii="仿宋_GB2312" w:eastAsia="仿宋_GB2312" w:hAnsiTheme="minorEastAsia" w:hint="eastAsia"/>
          <w:sz w:val="24"/>
        </w:rPr>
        <w:t>以</w:t>
      </w:r>
      <w:r w:rsidR="00394538" w:rsidRPr="007E2D8F">
        <w:rPr>
          <w:rFonts w:ascii="仿宋_GB2312" w:eastAsia="仿宋_GB2312" w:hAnsiTheme="minorEastAsia" w:hint="eastAsia"/>
          <w:sz w:val="24"/>
        </w:rPr>
        <w:t>及患者</w:t>
      </w:r>
      <w:r w:rsidR="00995DCC" w:rsidRPr="007E2D8F">
        <w:rPr>
          <w:rFonts w:ascii="仿宋_GB2312" w:eastAsia="仿宋_GB2312" w:hAnsiTheme="minorEastAsia" w:hint="eastAsia"/>
          <w:sz w:val="24"/>
        </w:rPr>
        <w:t>寿命</w:t>
      </w:r>
      <w:r w:rsidR="00394538" w:rsidRPr="007E2D8F">
        <w:rPr>
          <w:rFonts w:ascii="仿宋_GB2312" w:eastAsia="仿宋_GB2312" w:hAnsiTheme="minorEastAsia" w:hint="eastAsia"/>
          <w:sz w:val="24"/>
        </w:rPr>
        <w:t>的延长，</w:t>
      </w:r>
      <w:r w:rsidR="00995DCC" w:rsidRPr="007E2D8F">
        <w:rPr>
          <w:rFonts w:ascii="仿宋_GB2312" w:eastAsia="仿宋_GB2312" w:hAnsiTheme="minorEastAsia" w:hint="eastAsia"/>
          <w:sz w:val="24"/>
        </w:rPr>
        <w:t>提高慢性肾衰竭患者的</w:t>
      </w:r>
      <w:r w:rsidR="00394538" w:rsidRPr="007E2D8F">
        <w:rPr>
          <w:rFonts w:ascii="仿宋_GB2312" w:eastAsia="仿宋_GB2312" w:hAnsiTheme="minorEastAsia" w:hint="eastAsia"/>
          <w:sz w:val="24"/>
        </w:rPr>
        <w:t>生活质量成了</w:t>
      </w:r>
      <w:r w:rsidR="00995DCC" w:rsidRPr="007E2D8F">
        <w:rPr>
          <w:rFonts w:ascii="仿宋_GB2312" w:eastAsia="仿宋_GB2312" w:hAnsiTheme="minorEastAsia" w:hint="eastAsia"/>
          <w:sz w:val="24"/>
        </w:rPr>
        <w:t>肾病专科医师在临床治疗慢性肾衰竭的又一个重要关注点</w:t>
      </w:r>
      <w:r w:rsidR="00394538" w:rsidRPr="007E2D8F">
        <w:rPr>
          <w:rFonts w:ascii="仿宋_GB2312" w:eastAsia="仿宋_GB2312" w:hAnsiTheme="minorEastAsia" w:hint="eastAsia"/>
          <w:sz w:val="24"/>
        </w:rPr>
        <w:t>。</w:t>
      </w:r>
      <w:r w:rsidR="00695DFA" w:rsidRPr="007E2D8F">
        <w:rPr>
          <w:rFonts w:ascii="仿宋_GB2312" w:eastAsia="仿宋_GB2312" w:hAnsiTheme="minorEastAsia" w:hint="eastAsia"/>
          <w:sz w:val="24"/>
        </w:rPr>
        <w:t>史伟教授治疗慢性肾功能衰竭主张扶正祛邪，标本兼治，认为本病本虚主要是脾肾亏虚，在临床上的主要以益肾补脾法进行治疗。标实主要表现在临床症状如失眠、水肿、便秘等，其症状各异，但失眠严重影响了患者的</w:t>
      </w:r>
      <w:r w:rsidR="006629F9" w:rsidRPr="007E2D8F">
        <w:rPr>
          <w:rFonts w:ascii="仿宋_GB2312" w:eastAsia="仿宋_GB2312" w:hAnsiTheme="minorEastAsia" w:hint="eastAsia"/>
          <w:sz w:val="24"/>
        </w:rPr>
        <w:t>情志以及正常的休息，</w:t>
      </w:r>
      <w:r w:rsidR="00695DFA" w:rsidRPr="007E2D8F">
        <w:rPr>
          <w:rFonts w:ascii="仿宋_GB2312" w:eastAsia="仿宋_GB2312" w:hAnsiTheme="minorEastAsia" w:hint="eastAsia"/>
          <w:sz w:val="24"/>
        </w:rPr>
        <w:t>往往会加重病情。</w:t>
      </w:r>
    </w:p>
    <w:p w:rsidR="00881425" w:rsidRPr="007E2D8F" w:rsidRDefault="00881425" w:rsidP="007E2D8F">
      <w:pPr>
        <w:pStyle w:val="a4"/>
        <w:numPr>
          <w:ilvl w:val="0"/>
          <w:numId w:val="3"/>
        </w:numPr>
        <w:spacing w:line="276" w:lineRule="auto"/>
        <w:ind w:firstLineChars="0"/>
        <w:rPr>
          <w:rFonts w:ascii="仿宋_GB2312" w:eastAsia="仿宋_GB2312" w:hAnsiTheme="minorEastAsia"/>
          <w:sz w:val="24"/>
        </w:rPr>
      </w:pPr>
      <w:r w:rsidRPr="007E2D8F">
        <w:rPr>
          <w:rFonts w:ascii="仿宋_GB2312" w:eastAsia="仿宋_GB2312" w:hAnsiTheme="minorEastAsia" w:hint="eastAsia"/>
          <w:sz w:val="24"/>
        </w:rPr>
        <w:t>首重</w:t>
      </w:r>
      <w:r w:rsidR="00807448" w:rsidRPr="007E2D8F">
        <w:rPr>
          <w:rFonts w:ascii="仿宋_GB2312" w:eastAsia="仿宋_GB2312" w:hAnsiTheme="minorEastAsia" w:hint="eastAsia"/>
          <w:sz w:val="24"/>
        </w:rPr>
        <w:t>顾护</w:t>
      </w:r>
      <w:r w:rsidRPr="007E2D8F">
        <w:rPr>
          <w:rFonts w:ascii="仿宋_GB2312" w:eastAsia="仿宋_GB2312" w:hAnsiTheme="minorEastAsia" w:hint="eastAsia"/>
          <w:sz w:val="24"/>
        </w:rPr>
        <w:t>脾胃</w:t>
      </w:r>
    </w:p>
    <w:p w:rsidR="00FD5D19" w:rsidRDefault="00881425" w:rsidP="00FD5D19">
      <w:pPr>
        <w:spacing w:line="276" w:lineRule="auto"/>
        <w:ind w:firstLineChars="200" w:firstLine="480"/>
        <w:rPr>
          <w:rFonts w:ascii="仿宋_GB2312" w:eastAsia="仿宋_GB2312" w:hAnsiTheme="minorEastAsia"/>
          <w:sz w:val="24"/>
        </w:rPr>
      </w:pPr>
      <w:r w:rsidRPr="007E2D8F">
        <w:rPr>
          <w:rFonts w:ascii="仿宋_GB2312" w:eastAsia="仿宋_GB2312" w:hAnsiTheme="minorEastAsia" w:hint="eastAsia"/>
          <w:sz w:val="24"/>
        </w:rPr>
        <w:t>史伟教授在论治慢性肾衰竭失眠上首重脾胃，其言《素问·逆调论篇》曰：“胃不和则卧不安。”</w:t>
      </w:r>
      <w:r w:rsidR="0094425F" w:rsidRPr="007E2D8F">
        <w:rPr>
          <w:rFonts w:ascii="仿宋_GB2312" w:eastAsia="仿宋_GB2312" w:hAnsiTheme="minorEastAsia" w:hint="eastAsia"/>
          <w:sz w:val="24"/>
          <w:vertAlign w:val="superscript"/>
        </w:rPr>
        <w:t>[2]</w:t>
      </w:r>
      <w:r w:rsidRPr="007E2D8F">
        <w:rPr>
          <w:rFonts w:ascii="仿宋_GB2312" w:eastAsia="仿宋_GB2312" w:hAnsiTheme="minorEastAsia" w:hint="eastAsia"/>
          <w:sz w:val="24"/>
        </w:rPr>
        <w:t>并引用李东垣在《脾胃论·脾胃盛衰论》中说：“百病皆由脾胃衰而生也。”胃与脾以膜相连，脾主运化，胃主受纳，脾为胃行其津液，升清降浊输布水谷之精微，为气血生化之源，同为“后天之本”。正因为有脾的升清和胃的降浊作用，通上彻下，斡旋阴阳，才维持了人体的生命活动。史伟教授在临床特别重视患者脾胃，并常引用</w:t>
      </w:r>
      <w:r w:rsidR="00A43872" w:rsidRPr="007E2D8F">
        <w:rPr>
          <w:rFonts w:ascii="仿宋_GB2312" w:eastAsia="仿宋_GB2312" w:hAnsiTheme="minorEastAsia" w:hint="eastAsia"/>
          <w:sz w:val="24"/>
        </w:rPr>
        <w:t>古中医圆运动学加以阐述。其言脾胃居五行之中，位人体中心，属于运化之</w:t>
      </w:r>
      <w:r w:rsidRPr="007E2D8F">
        <w:rPr>
          <w:rFonts w:ascii="仿宋_GB2312" w:eastAsia="仿宋_GB2312" w:hAnsiTheme="minorEastAsia" w:hint="eastAsia"/>
          <w:sz w:val="24"/>
        </w:rPr>
        <w:t>中气</w:t>
      </w:r>
      <w:r w:rsidR="00A43872" w:rsidRPr="007E2D8F">
        <w:rPr>
          <w:rFonts w:ascii="仿宋_GB2312" w:eastAsia="仿宋_GB2312" w:hAnsiTheme="minorEastAsia" w:hint="eastAsia"/>
          <w:sz w:val="24"/>
        </w:rPr>
        <w:t>，中气者</w:t>
      </w:r>
      <w:r w:rsidRPr="007E2D8F">
        <w:rPr>
          <w:rFonts w:ascii="仿宋_GB2312" w:eastAsia="仿宋_GB2312" w:hAnsiTheme="minorEastAsia" w:hint="eastAsia"/>
          <w:sz w:val="24"/>
        </w:rPr>
        <w:t>，阴阳互根，为五行运化，六气调和，整个圆运动的中心之气。</w:t>
      </w:r>
      <w:r w:rsidR="00A43872" w:rsidRPr="007E2D8F">
        <w:rPr>
          <w:rFonts w:ascii="仿宋_GB2312" w:eastAsia="仿宋_GB2312" w:hAnsiTheme="minorEastAsia" w:hint="eastAsia"/>
          <w:sz w:val="24"/>
        </w:rPr>
        <w:t>史伟教授认为脾胃虚有</w:t>
      </w:r>
      <w:r w:rsidRPr="007E2D8F">
        <w:rPr>
          <w:rFonts w:ascii="仿宋_GB2312" w:eastAsia="仿宋_GB2312" w:hAnsiTheme="minorEastAsia" w:hint="eastAsia"/>
          <w:sz w:val="24"/>
        </w:rPr>
        <w:t>寒湿偏多之</w:t>
      </w:r>
      <w:r w:rsidR="00A43872" w:rsidRPr="007E2D8F">
        <w:rPr>
          <w:rFonts w:ascii="仿宋_GB2312" w:eastAsia="仿宋_GB2312" w:hAnsiTheme="minorEastAsia" w:hint="eastAsia"/>
          <w:sz w:val="24"/>
        </w:rPr>
        <w:t>虚，有燥热偏</w:t>
      </w:r>
      <w:r w:rsidR="003E0C58" w:rsidRPr="007E2D8F">
        <w:rPr>
          <w:rFonts w:ascii="仿宋_GB2312" w:eastAsia="仿宋_GB2312" w:hAnsiTheme="minorEastAsia" w:hint="eastAsia"/>
          <w:sz w:val="24"/>
        </w:rPr>
        <w:t>多之虚，有阴液枯涸之虚。凡百病皆有脾胃中气关系密切。在临床上思路主要有</w:t>
      </w:r>
    </w:p>
    <w:p w:rsidR="00FD5D19" w:rsidRDefault="00FD5D19" w:rsidP="00FD5D19">
      <w:pPr>
        <w:spacing w:line="276" w:lineRule="auto"/>
        <w:ind w:firstLineChars="200" w:firstLine="480"/>
        <w:rPr>
          <w:rFonts w:ascii="仿宋_GB2312" w:eastAsia="仿宋_GB2312" w:hAnsiTheme="minorEastAsia"/>
          <w:sz w:val="24"/>
        </w:rPr>
      </w:pPr>
    </w:p>
    <w:p w:rsidR="00FD5D19" w:rsidRDefault="00FD5D19" w:rsidP="00FD5D19">
      <w:pPr>
        <w:spacing w:line="276" w:lineRule="auto"/>
        <w:ind w:firstLineChars="200" w:firstLine="480"/>
        <w:rPr>
          <w:rFonts w:ascii="仿宋_GB2312" w:eastAsia="仿宋_GB2312" w:hAnsiTheme="minorEastAsia"/>
          <w:sz w:val="24"/>
        </w:rPr>
      </w:pPr>
    </w:p>
    <w:p w:rsidR="00FD5D19" w:rsidRPr="007332F8" w:rsidRDefault="008D3143" w:rsidP="00FD5D19">
      <w:pPr>
        <w:pStyle w:val="Default"/>
        <w:rPr>
          <w:sz w:val="15"/>
          <w:szCs w:val="15"/>
        </w:rPr>
      </w:pPr>
      <w:r>
        <w:rPr>
          <w:sz w:val="15"/>
          <w:szCs w:val="15"/>
        </w:rPr>
        <w:pict>
          <v:line id="_x0000_s1027" style="position:absolute;z-index:251658240" from="0,0" to="162pt,0"/>
        </w:pict>
      </w:r>
      <w:r w:rsidR="00FD5D19" w:rsidRPr="00B12DDD">
        <w:rPr>
          <w:rFonts w:hint="eastAsia"/>
          <w:sz w:val="15"/>
          <w:szCs w:val="15"/>
        </w:rPr>
        <w:t>基金项目：</w:t>
      </w:r>
      <w:r w:rsidR="00FD5D19" w:rsidRPr="007332F8">
        <w:rPr>
          <w:sz w:val="15"/>
          <w:szCs w:val="15"/>
        </w:rPr>
        <w:t>广西中医药大学第一附属医院中医师承</w:t>
      </w:r>
      <w:r w:rsidR="00FD5D19" w:rsidRPr="007332F8">
        <w:rPr>
          <w:sz w:val="15"/>
          <w:szCs w:val="15"/>
        </w:rPr>
        <w:t>“</w:t>
      </w:r>
      <w:r w:rsidR="00FD5D19" w:rsidRPr="007332F8">
        <w:rPr>
          <w:sz w:val="15"/>
          <w:szCs w:val="15"/>
        </w:rPr>
        <w:t>青苗</w:t>
      </w:r>
      <w:r w:rsidR="00FD5D19" w:rsidRPr="007332F8">
        <w:rPr>
          <w:sz w:val="15"/>
          <w:szCs w:val="15"/>
        </w:rPr>
        <w:t>”</w:t>
      </w:r>
      <w:r w:rsidR="00FD5D19" w:rsidRPr="007332F8">
        <w:rPr>
          <w:sz w:val="15"/>
          <w:szCs w:val="15"/>
        </w:rPr>
        <w:t>人才培养</w:t>
      </w:r>
      <w:r w:rsidR="00FD5D19">
        <w:rPr>
          <w:rFonts w:hint="eastAsia"/>
          <w:sz w:val="15"/>
          <w:szCs w:val="15"/>
        </w:rPr>
        <w:t>计划。（</w:t>
      </w:r>
      <w:r w:rsidR="00FD5D19" w:rsidRPr="007332F8">
        <w:rPr>
          <w:sz w:val="15"/>
          <w:szCs w:val="15"/>
        </w:rPr>
        <w:t xml:space="preserve"> </w:t>
      </w:r>
      <w:r w:rsidR="00FD5D19" w:rsidRPr="007332F8">
        <w:rPr>
          <w:sz w:val="15"/>
          <w:szCs w:val="15"/>
        </w:rPr>
        <w:t>院字〔</w:t>
      </w:r>
      <w:r w:rsidR="00FD5D19" w:rsidRPr="007332F8">
        <w:rPr>
          <w:sz w:val="15"/>
          <w:szCs w:val="15"/>
        </w:rPr>
        <w:t>2015</w:t>
      </w:r>
      <w:r w:rsidR="00FD5D19" w:rsidRPr="007332F8">
        <w:rPr>
          <w:sz w:val="15"/>
          <w:szCs w:val="15"/>
        </w:rPr>
        <w:t>〕</w:t>
      </w:r>
      <w:r w:rsidR="00FD5D19" w:rsidRPr="007332F8">
        <w:rPr>
          <w:sz w:val="15"/>
          <w:szCs w:val="15"/>
        </w:rPr>
        <w:t>20</w:t>
      </w:r>
      <w:r w:rsidR="00FD5D19" w:rsidRPr="007332F8">
        <w:rPr>
          <w:sz w:val="15"/>
          <w:szCs w:val="15"/>
        </w:rPr>
        <w:t>号</w:t>
      </w:r>
      <w:r w:rsidR="00FD5D19">
        <w:rPr>
          <w:rFonts w:hint="eastAsia"/>
          <w:sz w:val="15"/>
          <w:szCs w:val="15"/>
        </w:rPr>
        <w:t>）</w:t>
      </w:r>
    </w:p>
    <w:p w:rsidR="00FD5D19" w:rsidRPr="00B12DDD" w:rsidRDefault="00FD5D19" w:rsidP="00FD5D19">
      <w:pPr>
        <w:spacing w:line="276" w:lineRule="auto"/>
      </w:pPr>
      <w:r w:rsidRPr="00B12DDD">
        <w:rPr>
          <w:rFonts w:hint="eastAsia"/>
          <w:sz w:val="15"/>
          <w:szCs w:val="15"/>
        </w:rPr>
        <w:t>作者简介：黄晶晶</w:t>
      </w:r>
      <w:r w:rsidRPr="00B12DDD">
        <w:rPr>
          <w:rFonts w:hint="eastAsia"/>
          <w:sz w:val="15"/>
          <w:szCs w:val="15"/>
        </w:rPr>
        <w:t>(1982</w:t>
      </w:r>
      <w:r w:rsidRPr="00B12DDD">
        <w:rPr>
          <w:rFonts w:hint="eastAsia"/>
          <w:sz w:val="15"/>
          <w:szCs w:val="15"/>
        </w:rPr>
        <w:t>年</w:t>
      </w:r>
      <w:r w:rsidRPr="00B12DDD">
        <w:rPr>
          <w:rFonts w:hint="eastAsia"/>
          <w:sz w:val="15"/>
          <w:szCs w:val="15"/>
        </w:rPr>
        <w:t>-  )</w:t>
      </w:r>
      <w:r w:rsidRPr="00B12DDD">
        <w:rPr>
          <w:rFonts w:hint="eastAsia"/>
          <w:sz w:val="15"/>
          <w:szCs w:val="15"/>
        </w:rPr>
        <w:t>男，主治医师，主要从事</w:t>
      </w:r>
      <w:r>
        <w:rPr>
          <w:rFonts w:hint="eastAsia"/>
          <w:sz w:val="15"/>
          <w:szCs w:val="15"/>
        </w:rPr>
        <w:t>中医内科教学及临床工作，尤其擅长肝病的中医治疗</w:t>
      </w:r>
      <w:r w:rsidRPr="00B12DDD">
        <w:rPr>
          <w:rFonts w:hint="eastAsia"/>
          <w:sz w:val="15"/>
          <w:szCs w:val="15"/>
        </w:rPr>
        <w:t>，</w:t>
      </w:r>
      <w:r w:rsidRPr="00B12DDD">
        <w:rPr>
          <w:rFonts w:hint="eastAsia"/>
          <w:sz w:val="15"/>
          <w:szCs w:val="15"/>
        </w:rPr>
        <w:t>Email:</w:t>
      </w:r>
      <w:r w:rsidRPr="00B12DDD">
        <w:rPr>
          <w:sz w:val="18"/>
          <w:szCs w:val="18"/>
          <w:shd w:val="clear" w:color="auto" w:fill="FFFFFF"/>
        </w:rPr>
        <w:t xml:space="preserve"> </w:t>
      </w:r>
      <w:r w:rsidRPr="00B12DDD">
        <w:rPr>
          <w:rFonts w:hint="eastAsia"/>
          <w:sz w:val="15"/>
          <w:szCs w:val="15"/>
        </w:rPr>
        <w:t>55869563</w:t>
      </w:r>
      <w:r w:rsidRPr="00B12DDD">
        <w:rPr>
          <w:sz w:val="15"/>
          <w:szCs w:val="15"/>
        </w:rPr>
        <w:t>@</w:t>
      </w:r>
      <w:r w:rsidRPr="00B12DDD">
        <w:rPr>
          <w:rFonts w:hint="eastAsia"/>
          <w:sz w:val="15"/>
          <w:szCs w:val="15"/>
        </w:rPr>
        <w:t>qq</w:t>
      </w:r>
      <w:r w:rsidRPr="00B12DDD">
        <w:rPr>
          <w:sz w:val="15"/>
          <w:szCs w:val="15"/>
        </w:rPr>
        <w:t>.com</w:t>
      </w:r>
      <w:r w:rsidRPr="00B12DDD">
        <w:rPr>
          <w:rFonts w:hint="eastAsia"/>
          <w:bCs/>
          <w:sz w:val="15"/>
          <w:szCs w:val="15"/>
        </w:rPr>
        <w:t>。电话：</w:t>
      </w:r>
      <w:r w:rsidRPr="00B12DDD">
        <w:rPr>
          <w:rFonts w:hint="eastAsia"/>
          <w:bCs/>
          <w:sz w:val="15"/>
          <w:szCs w:val="15"/>
        </w:rPr>
        <w:t>13481186074</w:t>
      </w:r>
    </w:p>
    <w:p w:rsidR="00881425" w:rsidRPr="007E2D8F" w:rsidRDefault="003E0C58" w:rsidP="00FD5D19">
      <w:pPr>
        <w:spacing w:line="276" w:lineRule="auto"/>
        <w:rPr>
          <w:rFonts w:ascii="仿宋_GB2312" w:eastAsia="仿宋_GB2312" w:hAnsiTheme="minorEastAsia"/>
          <w:sz w:val="24"/>
        </w:rPr>
      </w:pPr>
      <w:r w:rsidRPr="007E2D8F">
        <w:rPr>
          <w:rFonts w:ascii="仿宋_GB2312" w:eastAsia="仿宋_GB2312" w:hAnsiTheme="minorEastAsia" w:hint="eastAsia"/>
          <w:sz w:val="24"/>
        </w:rPr>
        <w:lastRenderedPageBreak/>
        <w:t>温中、养中、补中、调中、顾中之别。故常用干姜做温中之法，白术、炙草、扁豆、党参做补中之法，冰糖、白糖、饴糖、山药、扁豆为养中之法。史伟教授从脾胃治疗失眠时，常在用补脾胃之气之药，护固脾胃之气之时，使脾气能升，水</w:t>
      </w:r>
      <w:r w:rsidR="005B0C6F" w:rsidRPr="007E2D8F">
        <w:rPr>
          <w:rFonts w:ascii="仿宋_GB2312" w:eastAsia="仿宋_GB2312" w:hAnsiTheme="minorEastAsia" w:hint="eastAsia"/>
          <w:sz w:val="24"/>
        </w:rPr>
        <w:t>谷精微输布</w:t>
      </w:r>
      <w:r w:rsidR="00D70CE4" w:rsidRPr="007E2D8F">
        <w:rPr>
          <w:rFonts w:ascii="仿宋_GB2312" w:eastAsia="仿宋_GB2312" w:hAnsiTheme="minorEastAsia" w:hint="eastAsia"/>
          <w:sz w:val="24"/>
        </w:rPr>
        <w:t>各脏腑，胃气得降，水谷糟粕才得</w:t>
      </w:r>
      <w:r w:rsidR="005B0C6F" w:rsidRPr="007E2D8F">
        <w:rPr>
          <w:rFonts w:ascii="仿宋_GB2312" w:eastAsia="仿宋_GB2312" w:hAnsiTheme="minorEastAsia" w:hint="eastAsia"/>
          <w:sz w:val="24"/>
        </w:rPr>
        <w:t>下行，</w:t>
      </w:r>
      <w:r w:rsidR="00D70CE4" w:rsidRPr="007E2D8F">
        <w:rPr>
          <w:rFonts w:ascii="仿宋_GB2312" w:eastAsia="仿宋_GB2312" w:hAnsiTheme="minorEastAsia" w:hint="eastAsia"/>
          <w:sz w:val="24"/>
        </w:rPr>
        <w:t>达到</w:t>
      </w:r>
      <w:r w:rsidR="005B0C6F" w:rsidRPr="007E2D8F">
        <w:rPr>
          <w:rFonts w:ascii="仿宋_GB2312" w:eastAsia="仿宋_GB2312" w:hAnsiTheme="minorEastAsia" w:hint="eastAsia"/>
          <w:sz w:val="24"/>
        </w:rPr>
        <w:t>胃和则卧安</w:t>
      </w:r>
      <w:r w:rsidR="00D70CE4" w:rsidRPr="007E2D8F">
        <w:rPr>
          <w:rFonts w:ascii="仿宋_GB2312" w:eastAsia="仿宋_GB2312" w:hAnsiTheme="minorEastAsia" w:hint="eastAsia"/>
          <w:sz w:val="24"/>
        </w:rPr>
        <w:t>的目的</w:t>
      </w:r>
      <w:r w:rsidR="005B0C6F" w:rsidRPr="007E2D8F">
        <w:rPr>
          <w:rFonts w:ascii="仿宋_GB2312" w:eastAsia="仿宋_GB2312" w:hAnsiTheme="minorEastAsia" w:hint="eastAsia"/>
          <w:sz w:val="24"/>
        </w:rPr>
        <w:t>。</w:t>
      </w:r>
      <w:r w:rsidR="00D70CE4" w:rsidRPr="007E2D8F">
        <w:rPr>
          <w:rFonts w:ascii="仿宋_GB2312" w:eastAsia="仿宋_GB2312" w:hAnsiTheme="minorEastAsia" w:hint="eastAsia"/>
          <w:sz w:val="24"/>
        </w:rPr>
        <w:t>在</w:t>
      </w:r>
      <w:r w:rsidR="005B0C6F" w:rsidRPr="007E2D8F">
        <w:rPr>
          <w:rFonts w:ascii="仿宋_GB2312" w:eastAsia="仿宋_GB2312" w:hAnsiTheme="minorEastAsia" w:hint="eastAsia"/>
          <w:sz w:val="24"/>
        </w:rPr>
        <w:t>症状上偏</w:t>
      </w:r>
      <w:r w:rsidR="00D70CE4" w:rsidRPr="007E2D8F">
        <w:rPr>
          <w:rFonts w:ascii="仿宋_GB2312" w:eastAsia="仿宋_GB2312" w:hAnsiTheme="minorEastAsia" w:hint="eastAsia"/>
          <w:sz w:val="24"/>
        </w:rPr>
        <w:t>若</w:t>
      </w:r>
      <w:r w:rsidR="005B0C6F" w:rsidRPr="007E2D8F">
        <w:rPr>
          <w:rFonts w:ascii="仿宋_GB2312" w:eastAsia="仿宋_GB2312" w:hAnsiTheme="minorEastAsia" w:hint="eastAsia"/>
          <w:sz w:val="24"/>
        </w:rPr>
        <w:t>心脾两虚者，</w:t>
      </w:r>
      <w:r w:rsidR="00D70CE4" w:rsidRPr="007E2D8F">
        <w:rPr>
          <w:rFonts w:ascii="仿宋_GB2312" w:eastAsia="仿宋_GB2312" w:hAnsiTheme="minorEastAsia" w:hint="eastAsia"/>
          <w:sz w:val="24"/>
        </w:rPr>
        <w:t>其常常以</w:t>
      </w:r>
      <w:r w:rsidR="005B0C6F" w:rsidRPr="007E2D8F">
        <w:rPr>
          <w:rFonts w:ascii="仿宋_GB2312" w:eastAsia="仿宋_GB2312" w:hAnsiTheme="minorEastAsia" w:hint="eastAsia"/>
          <w:sz w:val="24"/>
        </w:rPr>
        <w:t>归脾汤加减</w:t>
      </w:r>
      <w:r w:rsidR="00D70CE4" w:rsidRPr="007E2D8F">
        <w:rPr>
          <w:rFonts w:ascii="仿宋_GB2312" w:eastAsia="仿宋_GB2312" w:hAnsiTheme="minorEastAsia" w:hint="eastAsia"/>
          <w:sz w:val="24"/>
        </w:rPr>
        <w:t>。</w:t>
      </w:r>
      <w:r w:rsidR="005B0C6F" w:rsidRPr="007E2D8F">
        <w:rPr>
          <w:rFonts w:ascii="仿宋_GB2312" w:eastAsia="仿宋_GB2312" w:hAnsiTheme="minorEastAsia" w:hint="eastAsia"/>
          <w:sz w:val="24"/>
        </w:rPr>
        <w:t>对于年老体虚，素体虚弱</w:t>
      </w:r>
      <w:r w:rsidR="00D70CE4" w:rsidRPr="007E2D8F">
        <w:rPr>
          <w:rFonts w:ascii="仿宋_GB2312" w:eastAsia="仿宋_GB2312" w:hAnsiTheme="minorEastAsia" w:hint="eastAsia"/>
          <w:sz w:val="24"/>
        </w:rPr>
        <w:t>者，常用香砂六君子汤</w:t>
      </w:r>
      <w:r w:rsidR="005B0C6F" w:rsidRPr="007E2D8F">
        <w:rPr>
          <w:rFonts w:ascii="仿宋_GB2312" w:eastAsia="仿宋_GB2312" w:hAnsiTheme="minorEastAsia" w:hint="eastAsia"/>
          <w:sz w:val="24"/>
        </w:rPr>
        <w:t>加减</w:t>
      </w:r>
      <w:r w:rsidR="00D70CE4" w:rsidRPr="007E2D8F">
        <w:rPr>
          <w:rFonts w:ascii="仿宋_GB2312" w:eastAsia="仿宋_GB2312" w:hAnsiTheme="minorEastAsia" w:hint="eastAsia"/>
          <w:sz w:val="24"/>
        </w:rPr>
        <w:t>。</w:t>
      </w:r>
    </w:p>
    <w:p w:rsidR="00807448" w:rsidRPr="007E2D8F" w:rsidRDefault="00807448" w:rsidP="007E2D8F">
      <w:pPr>
        <w:pStyle w:val="a4"/>
        <w:numPr>
          <w:ilvl w:val="0"/>
          <w:numId w:val="3"/>
        </w:numPr>
        <w:spacing w:line="276" w:lineRule="auto"/>
        <w:ind w:firstLineChars="0"/>
        <w:rPr>
          <w:rFonts w:ascii="仿宋_GB2312" w:eastAsia="仿宋_GB2312" w:hAnsiTheme="minorEastAsia"/>
          <w:sz w:val="24"/>
        </w:rPr>
      </w:pPr>
      <w:r w:rsidRPr="007E2D8F">
        <w:rPr>
          <w:rFonts w:ascii="仿宋_GB2312" w:eastAsia="仿宋_GB2312" w:hAnsiTheme="minorEastAsia" w:hint="eastAsia"/>
          <w:sz w:val="24"/>
        </w:rPr>
        <w:t>其次重视</w:t>
      </w:r>
      <w:r w:rsidR="005049CB" w:rsidRPr="007E2D8F">
        <w:rPr>
          <w:rFonts w:ascii="仿宋_GB2312" w:eastAsia="仿宋_GB2312" w:hAnsiTheme="minorEastAsia" w:hint="eastAsia"/>
          <w:sz w:val="24"/>
        </w:rPr>
        <w:t>疏肝</w:t>
      </w:r>
    </w:p>
    <w:p w:rsidR="005049CB" w:rsidRPr="007E2D8F" w:rsidRDefault="004257A5" w:rsidP="007E2D8F">
      <w:pPr>
        <w:spacing w:line="276" w:lineRule="auto"/>
        <w:ind w:firstLineChars="200" w:firstLine="480"/>
        <w:rPr>
          <w:rFonts w:ascii="仿宋_GB2312" w:eastAsia="仿宋_GB2312" w:hAnsiTheme="minorEastAsia"/>
          <w:sz w:val="24"/>
        </w:rPr>
      </w:pPr>
      <w:r w:rsidRPr="007E2D8F">
        <w:rPr>
          <w:rFonts w:ascii="仿宋_GB2312" w:eastAsia="仿宋_GB2312" w:hAnsiTheme="minorEastAsia" w:hint="eastAsia"/>
          <w:sz w:val="24"/>
        </w:rPr>
        <w:t>史伟教授认为，慢性肾衰竭患者病程长、治疗费用负担重、病情易反复、且成进行性加重，这样容易给患者的心理带来巨大的</w:t>
      </w:r>
      <w:r w:rsidR="00807448" w:rsidRPr="007E2D8F">
        <w:rPr>
          <w:rFonts w:ascii="仿宋_GB2312" w:eastAsia="仿宋_GB2312" w:hAnsiTheme="minorEastAsia" w:hint="eastAsia"/>
          <w:sz w:val="24"/>
        </w:rPr>
        <w:t>压力，久而易</w:t>
      </w:r>
      <w:r w:rsidR="00487A2E" w:rsidRPr="007E2D8F">
        <w:rPr>
          <w:rFonts w:ascii="仿宋_GB2312" w:eastAsia="仿宋_GB2312" w:hAnsiTheme="minorEastAsia" w:hint="eastAsia"/>
          <w:sz w:val="24"/>
        </w:rPr>
        <w:t>成肝气郁结。肝主疏泄，调畅全身气机，推动血液输布，肝气郁结，气机不畅，</w:t>
      </w:r>
      <w:r w:rsidR="00807448" w:rsidRPr="007E2D8F">
        <w:rPr>
          <w:rFonts w:ascii="仿宋_GB2312" w:eastAsia="仿宋_GB2312" w:hAnsiTheme="minorEastAsia" w:hint="eastAsia"/>
          <w:sz w:val="24"/>
        </w:rPr>
        <w:t>则</w:t>
      </w:r>
      <w:r w:rsidR="00BB1743" w:rsidRPr="007E2D8F">
        <w:rPr>
          <w:rFonts w:ascii="仿宋_GB2312" w:eastAsia="仿宋_GB2312" w:hAnsiTheme="minorEastAsia" w:hint="eastAsia"/>
          <w:sz w:val="24"/>
        </w:rPr>
        <w:t>情志不遂，七情所伤，心烦易怒</w:t>
      </w:r>
      <w:r w:rsidR="00807448" w:rsidRPr="007E2D8F">
        <w:rPr>
          <w:rFonts w:ascii="仿宋_GB2312" w:eastAsia="仿宋_GB2312" w:hAnsiTheme="minorEastAsia" w:hint="eastAsia"/>
          <w:sz w:val="24"/>
        </w:rPr>
        <w:t>，</w:t>
      </w:r>
      <w:r w:rsidR="00BB1743" w:rsidRPr="007E2D8F">
        <w:rPr>
          <w:rFonts w:ascii="仿宋_GB2312" w:eastAsia="仿宋_GB2312" w:hAnsiTheme="minorEastAsia" w:hint="eastAsia"/>
          <w:sz w:val="24"/>
        </w:rPr>
        <w:t>气机不利，内扰心神，</w:t>
      </w:r>
      <w:r w:rsidR="00807448" w:rsidRPr="007E2D8F">
        <w:rPr>
          <w:rFonts w:ascii="仿宋_GB2312" w:eastAsia="仿宋_GB2312" w:hAnsiTheme="minorEastAsia" w:hint="eastAsia"/>
          <w:sz w:val="24"/>
        </w:rPr>
        <w:t>引起</w:t>
      </w:r>
      <w:r w:rsidR="00BB1743" w:rsidRPr="007E2D8F">
        <w:rPr>
          <w:rFonts w:ascii="仿宋_GB2312" w:eastAsia="仿宋_GB2312" w:hAnsiTheme="minorEastAsia" w:hint="eastAsia"/>
          <w:sz w:val="24"/>
        </w:rPr>
        <w:t>失眠少寐，</w:t>
      </w:r>
      <w:r w:rsidR="00807448" w:rsidRPr="007E2D8F">
        <w:rPr>
          <w:rFonts w:ascii="仿宋_GB2312" w:eastAsia="仿宋_GB2312" w:hAnsiTheme="minorEastAsia" w:hint="eastAsia"/>
          <w:sz w:val="24"/>
        </w:rPr>
        <w:t>且</w:t>
      </w:r>
      <w:r w:rsidR="00BB1743" w:rsidRPr="007E2D8F">
        <w:rPr>
          <w:rFonts w:ascii="仿宋_GB2312" w:eastAsia="仿宋_GB2312" w:hAnsiTheme="minorEastAsia" w:hint="eastAsia"/>
          <w:sz w:val="24"/>
        </w:rPr>
        <w:t>多梦易醒。</w:t>
      </w:r>
      <w:r w:rsidR="00DD5886" w:rsidRPr="007E2D8F">
        <w:rPr>
          <w:rFonts w:ascii="仿宋_GB2312" w:eastAsia="仿宋_GB2312" w:hAnsiTheme="minorEastAsia" w:hint="eastAsia"/>
          <w:sz w:val="24"/>
        </w:rPr>
        <w:t>此类患者常出现</w:t>
      </w:r>
      <w:r w:rsidR="00BB1743" w:rsidRPr="007E2D8F">
        <w:rPr>
          <w:rFonts w:ascii="仿宋_GB2312" w:eastAsia="仿宋_GB2312" w:hAnsiTheme="minorEastAsia" w:hint="eastAsia"/>
          <w:sz w:val="24"/>
        </w:rPr>
        <w:t>淡红</w:t>
      </w:r>
      <w:r w:rsidR="00352698" w:rsidRPr="007E2D8F">
        <w:rPr>
          <w:rFonts w:ascii="仿宋_GB2312" w:eastAsia="仿宋_GB2312" w:hAnsiTheme="minorEastAsia" w:hint="eastAsia"/>
          <w:sz w:val="24"/>
        </w:rPr>
        <w:t>舌，</w:t>
      </w:r>
      <w:r w:rsidR="00BB1743" w:rsidRPr="007E2D8F">
        <w:rPr>
          <w:rFonts w:ascii="仿宋_GB2312" w:eastAsia="仿宋_GB2312" w:hAnsiTheme="minorEastAsia" w:hint="eastAsia"/>
          <w:sz w:val="24"/>
        </w:rPr>
        <w:t>薄白</w:t>
      </w:r>
      <w:r w:rsidR="00352698" w:rsidRPr="007E2D8F">
        <w:rPr>
          <w:rFonts w:ascii="仿宋_GB2312" w:eastAsia="仿宋_GB2312" w:hAnsiTheme="minorEastAsia" w:hint="eastAsia"/>
          <w:sz w:val="24"/>
        </w:rPr>
        <w:t>苔及</w:t>
      </w:r>
      <w:r w:rsidR="00BB1743" w:rsidRPr="007E2D8F">
        <w:rPr>
          <w:rFonts w:ascii="仿宋_GB2312" w:eastAsia="仿宋_GB2312" w:hAnsiTheme="minorEastAsia" w:hint="eastAsia"/>
          <w:sz w:val="24"/>
        </w:rPr>
        <w:t>弦</w:t>
      </w:r>
      <w:r w:rsidR="00352698" w:rsidRPr="007E2D8F">
        <w:rPr>
          <w:rFonts w:ascii="仿宋_GB2312" w:eastAsia="仿宋_GB2312" w:hAnsiTheme="minorEastAsia" w:hint="eastAsia"/>
          <w:sz w:val="24"/>
        </w:rPr>
        <w:t>脉，辩</w:t>
      </w:r>
      <w:r w:rsidR="00DD5886" w:rsidRPr="007E2D8F">
        <w:rPr>
          <w:rFonts w:ascii="仿宋_GB2312" w:eastAsia="仿宋_GB2312" w:hAnsiTheme="minorEastAsia" w:hint="eastAsia"/>
          <w:sz w:val="24"/>
        </w:rPr>
        <w:t>证常为</w:t>
      </w:r>
      <w:r w:rsidR="00BB1743" w:rsidRPr="007E2D8F">
        <w:rPr>
          <w:rFonts w:ascii="仿宋_GB2312" w:eastAsia="仿宋_GB2312" w:hAnsiTheme="minorEastAsia" w:hint="eastAsia"/>
          <w:sz w:val="24"/>
        </w:rPr>
        <w:t>肝气郁结之象</w:t>
      </w:r>
      <w:r w:rsidR="00DD5886" w:rsidRPr="007E2D8F">
        <w:rPr>
          <w:rFonts w:ascii="仿宋_GB2312" w:eastAsia="仿宋_GB2312" w:hAnsiTheme="minorEastAsia" w:hint="eastAsia"/>
          <w:sz w:val="24"/>
        </w:rPr>
        <w:t>，故临床治疗</w:t>
      </w:r>
      <w:r w:rsidR="00BB1743" w:rsidRPr="007E2D8F">
        <w:rPr>
          <w:rFonts w:ascii="仿宋_GB2312" w:eastAsia="仿宋_GB2312" w:hAnsiTheme="minorEastAsia" w:hint="eastAsia"/>
          <w:sz w:val="24"/>
        </w:rPr>
        <w:t>治以疏肝理气</w:t>
      </w:r>
      <w:r w:rsidR="00DD5886" w:rsidRPr="007E2D8F">
        <w:rPr>
          <w:rFonts w:ascii="仿宋_GB2312" w:eastAsia="仿宋_GB2312" w:hAnsiTheme="minorEastAsia" w:hint="eastAsia"/>
          <w:sz w:val="24"/>
        </w:rPr>
        <w:t>兼</w:t>
      </w:r>
      <w:r w:rsidR="00BB1743" w:rsidRPr="007E2D8F">
        <w:rPr>
          <w:rFonts w:ascii="仿宋_GB2312" w:eastAsia="仿宋_GB2312" w:hAnsiTheme="minorEastAsia" w:hint="eastAsia"/>
          <w:sz w:val="24"/>
        </w:rPr>
        <w:t>解郁安神。</w:t>
      </w:r>
      <w:r w:rsidR="00DD5886" w:rsidRPr="007E2D8F">
        <w:rPr>
          <w:rFonts w:ascii="仿宋_GB2312" w:eastAsia="仿宋_GB2312" w:hAnsiTheme="minorEastAsia" w:hint="eastAsia"/>
          <w:sz w:val="24"/>
        </w:rPr>
        <w:t>其临床选方常用</w:t>
      </w:r>
      <w:r w:rsidR="00BB1743" w:rsidRPr="007E2D8F">
        <w:rPr>
          <w:rFonts w:ascii="仿宋_GB2312" w:eastAsia="仿宋_GB2312" w:hAnsiTheme="minorEastAsia" w:hint="eastAsia"/>
          <w:sz w:val="24"/>
        </w:rPr>
        <w:t>方用柴胡疏肝散加减</w:t>
      </w:r>
      <w:r w:rsidR="00DD5886" w:rsidRPr="007E2D8F">
        <w:rPr>
          <w:rFonts w:ascii="仿宋_GB2312" w:eastAsia="仿宋_GB2312" w:hAnsiTheme="minorEastAsia" w:hint="eastAsia"/>
          <w:sz w:val="24"/>
        </w:rPr>
        <w:t>从而达到</w:t>
      </w:r>
      <w:r w:rsidR="00BB1743" w:rsidRPr="007E2D8F">
        <w:rPr>
          <w:rFonts w:ascii="仿宋_GB2312" w:eastAsia="仿宋_GB2312" w:hAnsiTheme="minorEastAsia" w:hint="eastAsia"/>
          <w:sz w:val="24"/>
        </w:rPr>
        <w:t>《内经》</w:t>
      </w:r>
      <w:r w:rsidR="00DD5886" w:rsidRPr="007E2D8F">
        <w:rPr>
          <w:rFonts w:ascii="仿宋_GB2312" w:eastAsia="仿宋_GB2312" w:hAnsiTheme="minorEastAsia" w:hint="eastAsia"/>
          <w:sz w:val="24"/>
        </w:rPr>
        <w:t>所言</w:t>
      </w:r>
      <w:r w:rsidR="00BB1743" w:rsidRPr="007E2D8F">
        <w:rPr>
          <w:rFonts w:ascii="仿宋_GB2312" w:eastAsia="仿宋_GB2312" w:hAnsiTheme="minorEastAsia" w:hint="eastAsia"/>
          <w:sz w:val="24"/>
        </w:rPr>
        <w:t>“木郁达之”之意。</w:t>
      </w:r>
      <w:r w:rsidR="00DD5886" w:rsidRPr="007E2D8F">
        <w:rPr>
          <w:rFonts w:ascii="仿宋_GB2312" w:eastAsia="仿宋_GB2312" w:hAnsiTheme="minorEastAsia" w:hint="eastAsia"/>
          <w:sz w:val="24"/>
        </w:rPr>
        <w:t>《素问·五脏生成论篇》言：“故人卧，血归于肝。”五脏中</w:t>
      </w:r>
      <w:r w:rsidR="00BB1743" w:rsidRPr="007E2D8F">
        <w:rPr>
          <w:rFonts w:ascii="仿宋_GB2312" w:eastAsia="仿宋_GB2312" w:hAnsiTheme="minorEastAsia" w:hint="eastAsia"/>
          <w:sz w:val="24"/>
        </w:rPr>
        <w:t>肝为血海，主藏血。</w:t>
      </w:r>
      <w:r w:rsidR="00DD5886" w:rsidRPr="007E2D8F">
        <w:rPr>
          <w:rFonts w:ascii="仿宋_GB2312" w:eastAsia="仿宋_GB2312" w:hAnsiTheme="minorEastAsia" w:hint="eastAsia"/>
          <w:sz w:val="24"/>
        </w:rPr>
        <w:t>慢性肾衰竭患者由于病程漫长，有些</w:t>
      </w:r>
      <w:r w:rsidR="00BB1743" w:rsidRPr="007E2D8F">
        <w:rPr>
          <w:rFonts w:ascii="仿宋_GB2312" w:eastAsia="仿宋_GB2312" w:hAnsiTheme="minorEastAsia" w:hint="eastAsia"/>
          <w:sz w:val="24"/>
        </w:rPr>
        <w:t>长期情志不舒，</w:t>
      </w:r>
      <w:r w:rsidR="00DD5886" w:rsidRPr="007E2D8F">
        <w:rPr>
          <w:rFonts w:ascii="仿宋_GB2312" w:eastAsia="仿宋_GB2312" w:hAnsiTheme="minorEastAsia" w:hint="eastAsia"/>
          <w:sz w:val="24"/>
        </w:rPr>
        <w:t>最终易导致郁而化火伤阴耗血；又加之病程漫长，</w:t>
      </w:r>
      <w:r w:rsidR="00BB1743" w:rsidRPr="007E2D8F">
        <w:rPr>
          <w:rFonts w:ascii="仿宋_GB2312" w:eastAsia="仿宋_GB2312" w:hAnsiTheme="minorEastAsia" w:hint="eastAsia"/>
          <w:sz w:val="24"/>
        </w:rPr>
        <w:t>久病体弱者，</w:t>
      </w:r>
      <w:r w:rsidR="00DD5886" w:rsidRPr="007E2D8F">
        <w:rPr>
          <w:rFonts w:ascii="仿宋_GB2312" w:eastAsia="仿宋_GB2312" w:hAnsiTheme="minorEastAsia" w:hint="eastAsia"/>
          <w:sz w:val="24"/>
        </w:rPr>
        <w:t>易导致</w:t>
      </w:r>
      <w:r w:rsidR="00BB1743" w:rsidRPr="007E2D8F">
        <w:rPr>
          <w:rFonts w:ascii="仿宋_GB2312" w:eastAsia="仿宋_GB2312" w:hAnsiTheme="minorEastAsia" w:hint="eastAsia"/>
          <w:sz w:val="24"/>
        </w:rPr>
        <w:t>肝血亏虚，</w:t>
      </w:r>
      <w:r w:rsidR="00DD5886" w:rsidRPr="007E2D8F">
        <w:rPr>
          <w:rFonts w:ascii="仿宋_GB2312" w:eastAsia="仿宋_GB2312" w:hAnsiTheme="minorEastAsia" w:hint="eastAsia"/>
          <w:sz w:val="24"/>
        </w:rPr>
        <w:t>肝主疏泄功能失常，肝血亏虚则</w:t>
      </w:r>
      <w:r w:rsidR="00BB1743" w:rsidRPr="007E2D8F">
        <w:rPr>
          <w:rFonts w:ascii="仿宋_GB2312" w:eastAsia="仿宋_GB2312" w:hAnsiTheme="minorEastAsia" w:hint="eastAsia"/>
          <w:sz w:val="24"/>
        </w:rPr>
        <w:t>夜卧之时血难归于肝</w:t>
      </w:r>
      <w:r w:rsidR="00DD5886" w:rsidRPr="007E2D8F">
        <w:rPr>
          <w:rFonts w:ascii="仿宋_GB2312" w:eastAsia="仿宋_GB2312" w:hAnsiTheme="minorEastAsia" w:hint="eastAsia"/>
          <w:sz w:val="24"/>
        </w:rPr>
        <w:t>来潜藏</w:t>
      </w:r>
      <w:r w:rsidR="00BB1743" w:rsidRPr="007E2D8F">
        <w:rPr>
          <w:rFonts w:ascii="仿宋_GB2312" w:eastAsia="仿宋_GB2312" w:hAnsiTheme="minorEastAsia" w:hint="eastAsia"/>
          <w:sz w:val="24"/>
        </w:rPr>
        <w:t>，</w:t>
      </w:r>
      <w:r w:rsidR="00DD5886" w:rsidRPr="007E2D8F">
        <w:rPr>
          <w:rFonts w:ascii="仿宋_GB2312" w:eastAsia="仿宋_GB2312" w:hAnsiTheme="minorEastAsia" w:hint="eastAsia"/>
          <w:sz w:val="24"/>
        </w:rPr>
        <w:t>从而引起</w:t>
      </w:r>
      <w:r w:rsidR="00BB1743" w:rsidRPr="007E2D8F">
        <w:rPr>
          <w:rFonts w:ascii="仿宋_GB2312" w:eastAsia="仿宋_GB2312" w:hAnsiTheme="minorEastAsia" w:hint="eastAsia"/>
          <w:sz w:val="24"/>
        </w:rPr>
        <w:t>肝魂无所</w:t>
      </w:r>
      <w:r w:rsidR="00DD5886" w:rsidRPr="007E2D8F">
        <w:rPr>
          <w:rFonts w:ascii="仿宋_GB2312" w:eastAsia="仿宋_GB2312" w:hAnsiTheme="minorEastAsia" w:hint="eastAsia"/>
          <w:sz w:val="24"/>
        </w:rPr>
        <w:t>潜</w:t>
      </w:r>
      <w:r w:rsidR="00BB1743" w:rsidRPr="007E2D8F">
        <w:rPr>
          <w:rFonts w:ascii="仿宋_GB2312" w:eastAsia="仿宋_GB2312" w:hAnsiTheme="minorEastAsia" w:hint="eastAsia"/>
          <w:sz w:val="24"/>
        </w:rPr>
        <w:t>藏，</w:t>
      </w:r>
      <w:r w:rsidR="00DD5886" w:rsidRPr="007E2D8F">
        <w:rPr>
          <w:rFonts w:ascii="仿宋_GB2312" w:eastAsia="仿宋_GB2312" w:hAnsiTheme="minorEastAsia" w:hint="eastAsia"/>
          <w:sz w:val="24"/>
        </w:rPr>
        <w:t>则可见</w:t>
      </w:r>
      <w:r w:rsidR="00BB1743" w:rsidRPr="007E2D8F">
        <w:rPr>
          <w:rFonts w:ascii="仿宋_GB2312" w:eastAsia="仿宋_GB2312" w:hAnsiTheme="minorEastAsia" w:hint="eastAsia"/>
          <w:sz w:val="24"/>
        </w:rPr>
        <w:t>失眠多梦。</w:t>
      </w:r>
      <w:r w:rsidR="00DD5886" w:rsidRPr="007E2D8F">
        <w:rPr>
          <w:rFonts w:ascii="仿宋_GB2312" w:eastAsia="仿宋_GB2312" w:hAnsiTheme="minorEastAsia" w:hint="eastAsia"/>
          <w:sz w:val="24"/>
        </w:rPr>
        <w:t>此类患者临床症状常以</w:t>
      </w:r>
      <w:r w:rsidR="00BB1743" w:rsidRPr="007E2D8F">
        <w:rPr>
          <w:rFonts w:ascii="仿宋_GB2312" w:eastAsia="仿宋_GB2312" w:hAnsiTheme="minorEastAsia" w:hint="eastAsia"/>
          <w:sz w:val="24"/>
        </w:rPr>
        <w:t>困倦乏力</w:t>
      </w:r>
      <w:r w:rsidR="00DD5886" w:rsidRPr="007E2D8F">
        <w:rPr>
          <w:rFonts w:ascii="仿宋_GB2312" w:eastAsia="仿宋_GB2312" w:hAnsiTheme="minorEastAsia" w:hint="eastAsia"/>
          <w:sz w:val="24"/>
        </w:rPr>
        <w:t>、</w:t>
      </w:r>
      <w:r w:rsidR="00BB1743" w:rsidRPr="007E2D8F">
        <w:rPr>
          <w:rFonts w:ascii="仿宋_GB2312" w:eastAsia="仿宋_GB2312" w:hAnsiTheme="minorEastAsia" w:hint="eastAsia"/>
          <w:sz w:val="24"/>
        </w:rPr>
        <w:t>头晕健忘</w:t>
      </w:r>
      <w:r w:rsidR="00DD5886" w:rsidRPr="007E2D8F">
        <w:rPr>
          <w:rFonts w:ascii="仿宋_GB2312" w:eastAsia="仿宋_GB2312" w:hAnsiTheme="minorEastAsia" w:hint="eastAsia"/>
          <w:sz w:val="24"/>
        </w:rPr>
        <w:t>、</w:t>
      </w:r>
      <w:r w:rsidR="00BB1743" w:rsidRPr="007E2D8F">
        <w:rPr>
          <w:rFonts w:ascii="仿宋_GB2312" w:eastAsia="仿宋_GB2312" w:hAnsiTheme="minorEastAsia" w:hint="eastAsia"/>
          <w:sz w:val="24"/>
        </w:rPr>
        <w:t>视物不清</w:t>
      </w:r>
      <w:r w:rsidR="00DD5886" w:rsidRPr="007E2D8F">
        <w:rPr>
          <w:rFonts w:ascii="仿宋_GB2312" w:eastAsia="仿宋_GB2312" w:hAnsiTheme="minorEastAsia" w:hint="eastAsia"/>
          <w:sz w:val="24"/>
        </w:rPr>
        <w:t>、</w:t>
      </w:r>
      <w:r w:rsidR="00BB1743" w:rsidRPr="007E2D8F">
        <w:rPr>
          <w:rFonts w:ascii="仿宋_GB2312" w:eastAsia="仿宋_GB2312" w:hAnsiTheme="minorEastAsia" w:hint="eastAsia"/>
          <w:sz w:val="24"/>
        </w:rPr>
        <w:t>面色少华。</w:t>
      </w:r>
      <w:r w:rsidR="00DD5886" w:rsidRPr="007E2D8F">
        <w:rPr>
          <w:rFonts w:ascii="仿宋_GB2312" w:eastAsia="仿宋_GB2312" w:hAnsiTheme="minorEastAsia" w:hint="eastAsia"/>
          <w:sz w:val="24"/>
        </w:rPr>
        <w:t>在女性患者还表现为月经量少，</w:t>
      </w:r>
      <w:r w:rsidR="00BB1743" w:rsidRPr="007E2D8F">
        <w:rPr>
          <w:rFonts w:ascii="仿宋_GB2312" w:eastAsia="仿宋_GB2312" w:hAnsiTheme="minorEastAsia" w:hint="eastAsia"/>
          <w:sz w:val="24"/>
        </w:rPr>
        <w:t>痛经，经行乳胀。</w:t>
      </w:r>
      <w:r w:rsidR="00DD5886" w:rsidRPr="007E2D8F">
        <w:rPr>
          <w:rFonts w:ascii="仿宋_GB2312" w:eastAsia="仿宋_GB2312" w:hAnsiTheme="minorEastAsia" w:hint="eastAsia"/>
          <w:sz w:val="24"/>
        </w:rPr>
        <w:t>此类患者史伟教授常以</w:t>
      </w:r>
      <w:r w:rsidR="009132BA" w:rsidRPr="007E2D8F">
        <w:rPr>
          <w:rFonts w:ascii="仿宋_GB2312" w:eastAsia="仿宋_GB2312" w:hAnsiTheme="minorEastAsia" w:hint="eastAsia"/>
          <w:sz w:val="24"/>
        </w:rPr>
        <w:t>四物汤合酸枣仁汤</w:t>
      </w:r>
      <w:r w:rsidR="00BB1743" w:rsidRPr="007E2D8F">
        <w:rPr>
          <w:rFonts w:ascii="仿宋_GB2312" w:eastAsia="仿宋_GB2312" w:hAnsiTheme="minorEastAsia" w:hint="eastAsia"/>
          <w:sz w:val="24"/>
        </w:rPr>
        <w:t>加减。</w:t>
      </w:r>
      <w:r w:rsidR="006B0421" w:rsidRPr="007E2D8F">
        <w:rPr>
          <w:rFonts w:ascii="仿宋_GB2312" w:eastAsia="仿宋_GB2312" w:hAnsiTheme="minorEastAsia" w:hint="eastAsia"/>
          <w:sz w:val="24"/>
        </w:rPr>
        <w:t>肝为风木之脏，</w:t>
      </w:r>
      <w:r w:rsidR="009132BA" w:rsidRPr="007E2D8F">
        <w:rPr>
          <w:rFonts w:ascii="仿宋_GB2312" w:eastAsia="仿宋_GB2312" w:hAnsiTheme="minorEastAsia" w:hint="eastAsia"/>
          <w:sz w:val="24"/>
        </w:rPr>
        <w:t>主动主</w:t>
      </w:r>
      <w:r w:rsidR="006B0421" w:rsidRPr="007E2D8F">
        <w:rPr>
          <w:rFonts w:ascii="仿宋_GB2312" w:eastAsia="仿宋_GB2312" w:hAnsiTheme="minorEastAsia" w:hint="eastAsia"/>
          <w:sz w:val="24"/>
        </w:rPr>
        <w:t>升，</w:t>
      </w:r>
      <w:r w:rsidR="009132BA" w:rsidRPr="007E2D8F">
        <w:rPr>
          <w:rFonts w:ascii="仿宋_GB2312" w:eastAsia="仿宋_GB2312" w:hAnsiTheme="minorEastAsia" w:hint="eastAsia"/>
          <w:sz w:val="24"/>
        </w:rPr>
        <w:t>肝</w:t>
      </w:r>
      <w:r w:rsidR="006B0421" w:rsidRPr="007E2D8F">
        <w:rPr>
          <w:rFonts w:ascii="仿宋_GB2312" w:eastAsia="仿宋_GB2312" w:hAnsiTheme="minorEastAsia" w:hint="eastAsia"/>
          <w:sz w:val="24"/>
        </w:rPr>
        <w:t>体阴而用阳。肝藏血，主疏泄，</w:t>
      </w:r>
      <w:r w:rsidR="009132BA" w:rsidRPr="007E2D8F">
        <w:rPr>
          <w:rFonts w:ascii="仿宋_GB2312" w:eastAsia="仿宋_GB2312" w:hAnsiTheme="minorEastAsia" w:hint="eastAsia"/>
          <w:sz w:val="24"/>
        </w:rPr>
        <w:t>是</w:t>
      </w:r>
      <w:r w:rsidR="006B0421" w:rsidRPr="007E2D8F">
        <w:rPr>
          <w:rFonts w:ascii="仿宋_GB2312" w:eastAsia="仿宋_GB2312" w:hAnsiTheme="minorEastAsia" w:hint="eastAsia"/>
          <w:sz w:val="24"/>
        </w:rPr>
        <w:t>调节人体的气机以及情志变化</w:t>
      </w:r>
      <w:r w:rsidR="009132BA" w:rsidRPr="007E2D8F">
        <w:rPr>
          <w:rFonts w:ascii="仿宋_GB2312" w:eastAsia="仿宋_GB2312" w:hAnsiTheme="minorEastAsia" w:hint="eastAsia"/>
          <w:sz w:val="24"/>
        </w:rPr>
        <w:t>的重要器官</w:t>
      </w:r>
      <w:r w:rsidR="006B0421" w:rsidRPr="007E2D8F">
        <w:rPr>
          <w:rFonts w:ascii="仿宋_GB2312" w:eastAsia="仿宋_GB2312" w:hAnsiTheme="minorEastAsia" w:hint="eastAsia"/>
          <w:sz w:val="24"/>
        </w:rPr>
        <w:t>。由于</w:t>
      </w:r>
      <w:r w:rsidR="009132BA" w:rsidRPr="007E2D8F">
        <w:rPr>
          <w:rFonts w:ascii="仿宋_GB2312" w:eastAsia="仿宋_GB2312" w:hAnsiTheme="minorEastAsia" w:hint="eastAsia"/>
          <w:sz w:val="24"/>
        </w:rPr>
        <w:t>慢性肾衰竭患者长期的忧虑</w:t>
      </w:r>
      <w:r w:rsidR="006B0421" w:rsidRPr="007E2D8F">
        <w:rPr>
          <w:rFonts w:ascii="仿宋_GB2312" w:eastAsia="仿宋_GB2312" w:hAnsiTheme="minorEastAsia" w:hint="eastAsia"/>
          <w:sz w:val="24"/>
        </w:rPr>
        <w:t>过度，致肝气郁结，气郁化火生风，</w:t>
      </w:r>
      <w:r w:rsidR="009132BA" w:rsidRPr="007E2D8F">
        <w:rPr>
          <w:rFonts w:ascii="仿宋_GB2312" w:eastAsia="仿宋_GB2312" w:hAnsiTheme="minorEastAsia" w:hint="eastAsia"/>
          <w:sz w:val="24"/>
        </w:rPr>
        <w:t>上</w:t>
      </w:r>
      <w:r w:rsidR="006B0421" w:rsidRPr="007E2D8F">
        <w:rPr>
          <w:rFonts w:ascii="仿宋_GB2312" w:eastAsia="仿宋_GB2312" w:hAnsiTheme="minorEastAsia" w:hint="eastAsia"/>
          <w:sz w:val="24"/>
        </w:rPr>
        <w:t>扰心神，或</w:t>
      </w:r>
      <w:r w:rsidR="009132BA" w:rsidRPr="007E2D8F">
        <w:rPr>
          <w:rFonts w:ascii="仿宋_GB2312" w:eastAsia="仿宋_GB2312" w:hAnsiTheme="minorEastAsia" w:hint="eastAsia"/>
          <w:sz w:val="24"/>
        </w:rPr>
        <w:t>暗耗肝血，</w:t>
      </w:r>
      <w:r w:rsidR="006B0421" w:rsidRPr="007E2D8F">
        <w:rPr>
          <w:rFonts w:ascii="仿宋_GB2312" w:eastAsia="仿宋_GB2312" w:hAnsiTheme="minorEastAsia" w:hint="eastAsia"/>
          <w:sz w:val="24"/>
        </w:rPr>
        <w:t>肝血不足，肝郁脾虚，致心神失养，</w:t>
      </w:r>
      <w:r w:rsidR="009132BA" w:rsidRPr="007E2D8F">
        <w:rPr>
          <w:rFonts w:ascii="仿宋_GB2312" w:eastAsia="仿宋_GB2312" w:hAnsiTheme="minorEastAsia" w:hint="eastAsia"/>
          <w:sz w:val="24"/>
        </w:rPr>
        <w:t>均可造成</w:t>
      </w:r>
      <w:r w:rsidR="006B0421" w:rsidRPr="007E2D8F">
        <w:rPr>
          <w:rFonts w:ascii="仿宋_GB2312" w:eastAsia="仿宋_GB2312" w:hAnsiTheme="minorEastAsia" w:hint="eastAsia"/>
          <w:sz w:val="24"/>
        </w:rPr>
        <w:t>不寐。</w:t>
      </w:r>
      <w:r w:rsidR="009132BA" w:rsidRPr="007E2D8F">
        <w:rPr>
          <w:rFonts w:ascii="仿宋_GB2312" w:eastAsia="仿宋_GB2312" w:hAnsiTheme="minorEastAsia" w:hint="eastAsia"/>
          <w:sz w:val="24"/>
        </w:rPr>
        <w:t>在临床治疗</w:t>
      </w:r>
      <w:r w:rsidR="006B0421" w:rsidRPr="007E2D8F">
        <w:rPr>
          <w:rFonts w:ascii="仿宋_GB2312" w:eastAsia="仿宋_GB2312" w:hAnsiTheme="minorEastAsia" w:hint="eastAsia"/>
          <w:sz w:val="24"/>
        </w:rPr>
        <w:t>治疗上通过疏</w:t>
      </w:r>
      <w:r w:rsidR="009132BA" w:rsidRPr="007E2D8F">
        <w:rPr>
          <w:rFonts w:ascii="仿宋_GB2312" w:eastAsia="仿宋_GB2312" w:hAnsiTheme="minorEastAsia" w:hint="eastAsia"/>
          <w:sz w:val="24"/>
        </w:rPr>
        <w:t>肝</w:t>
      </w:r>
      <w:r w:rsidR="006B0421" w:rsidRPr="007E2D8F">
        <w:rPr>
          <w:rFonts w:ascii="仿宋_GB2312" w:eastAsia="仿宋_GB2312" w:hAnsiTheme="minorEastAsia" w:hint="eastAsia"/>
          <w:sz w:val="24"/>
        </w:rPr>
        <w:t>理</w:t>
      </w:r>
      <w:r w:rsidR="009132BA" w:rsidRPr="007E2D8F">
        <w:rPr>
          <w:rFonts w:ascii="仿宋_GB2312" w:eastAsia="仿宋_GB2312" w:hAnsiTheme="minorEastAsia" w:hint="eastAsia"/>
          <w:sz w:val="24"/>
        </w:rPr>
        <w:t>气、调畅气机、</w:t>
      </w:r>
      <w:r w:rsidR="006B0421" w:rsidRPr="007E2D8F">
        <w:rPr>
          <w:rFonts w:ascii="仿宋_GB2312" w:eastAsia="仿宋_GB2312" w:hAnsiTheme="minorEastAsia" w:hint="eastAsia"/>
          <w:sz w:val="24"/>
        </w:rPr>
        <w:t>养肝</w:t>
      </w:r>
      <w:r w:rsidR="009132BA" w:rsidRPr="007E2D8F">
        <w:rPr>
          <w:rFonts w:ascii="仿宋_GB2312" w:eastAsia="仿宋_GB2312" w:hAnsiTheme="minorEastAsia" w:hint="eastAsia"/>
          <w:sz w:val="24"/>
        </w:rPr>
        <w:t>和血，阴阳相合，心神得</w:t>
      </w:r>
      <w:r w:rsidR="006B0421" w:rsidRPr="007E2D8F">
        <w:rPr>
          <w:rFonts w:ascii="仿宋_GB2312" w:eastAsia="仿宋_GB2312" w:hAnsiTheme="minorEastAsia" w:hint="eastAsia"/>
          <w:sz w:val="24"/>
        </w:rPr>
        <w:t>养，睡眠自安。</w:t>
      </w:r>
      <w:r w:rsidR="00BB690D" w:rsidRPr="007E2D8F">
        <w:rPr>
          <w:rFonts w:ascii="仿宋_GB2312" w:eastAsia="仿宋_GB2312" w:hAnsiTheme="minorEastAsia" w:hint="eastAsia"/>
          <w:sz w:val="24"/>
        </w:rPr>
        <w:t>这正如周学海在《读医随笔》中所</w:t>
      </w:r>
      <w:r w:rsidR="006B0421" w:rsidRPr="007E2D8F">
        <w:rPr>
          <w:rFonts w:ascii="仿宋_GB2312" w:eastAsia="仿宋_GB2312" w:hAnsiTheme="minorEastAsia" w:hint="eastAsia"/>
          <w:sz w:val="24"/>
        </w:rPr>
        <w:t>言：“医者善于调肝，乃善治百病。”</w:t>
      </w:r>
      <w:r w:rsidR="0094425F" w:rsidRPr="007E2D8F">
        <w:rPr>
          <w:rFonts w:ascii="仿宋_GB2312" w:eastAsia="仿宋_GB2312" w:hAnsiTheme="minorEastAsia" w:hint="eastAsia"/>
          <w:sz w:val="24"/>
          <w:vertAlign w:val="superscript"/>
        </w:rPr>
        <w:t>[3]</w:t>
      </w:r>
    </w:p>
    <w:p w:rsidR="00776196" w:rsidRPr="007E2D8F" w:rsidRDefault="00BB690D" w:rsidP="007E2D8F">
      <w:pPr>
        <w:pStyle w:val="a4"/>
        <w:numPr>
          <w:ilvl w:val="0"/>
          <w:numId w:val="3"/>
        </w:numPr>
        <w:spacing w:line="276" w:lineRule="auto"/>
        <w:ind w:firstLineChars="0"/>
        <w:rPr>
          <w:rFonts w:ascii="仿宋_GB2312" w:eastAsia="仿宋_GB2312" w:hAnsiTheme="minorEastAsia"/>
          <w:sz w:val="24"/>
        </w:rPr>
      </w:pPr>
      <w:r w:rsidRPr="007E2D8F">
        <w:rPr>
          <w:rFonts w:ascii="仿宋_GB2312" w:eastAsia="仿宋_GB2312" w:hAnsiTheme="minorEastAsia" w:hint="eastAsia"/>
          <w:sz w:val="24"/>
        </w:rPr>
        <w:t>善用</w:t>
      </w:r>
      <w:r w:rsidR="00776196" w:rsidRPr="007E2D8F">
        <w:rPr>
          <w:rFonts w:ascii="仿宋_GB2312" w:eastAsia="仿宋_GB2312" w:hAnsiTheme="minorEastAsia" w:hint="eastAsia"/>
          <w:sz w:val="24"/>
        </w:rPr>
        <w:t>活血化瘀</w:t>
      </w:r>
    </w:p>
    <w:p w:rsidR="005049CB" w:rsidRPr="007E2D8F" w:rsidRDefault="00173CFF" w:rsidP="007E2D8F">
      <w:pPr>
        <w:spacing w:line="276" w:lineRule="auto"/>
        <w:ind w:firstLineChars="200" w:firstLine="480"/>
        <w:rPr>
          <w:rFonts w:ascii="仿宋_GB2312" w:eastAsia="仿宋_GB2312" w:hAnsiTheme="minorEastAsia"/>
          <w:sz w:val="24"/>
        </w:rPr>
      </w:pPr>
      <w:r w:rsidRPr="007E2D8F">
        <w:rPr>
          <w:rFonts w:ascii="仿宋_GB2312" w:eastAsia="仿宋_GB2312" w:hAnsiTheme="minorEastAsia" w:hint="eastAsia"/>
          <w:sz w:val="24"/>
        </w:rPr>
        <w:t>史伟教授在论治慢性肾衰竭患者失眠中善于运用活血化瘀法并以经典理论为根据。《内经·素问》言：“病久入深，营卫之行涩，经络时疏，故不通。皮肤不营，故为不仁。”疾病久治未愈，必伤血络。清代名医叶天士也曾言“初病在气，久病入络”之说。久病长虚，入络为瘀。可见瘀不仅为病理因素，又是病理产物。慢性肾衰竭失眠可因瘀而致。</w:t>
      </w:r>
      <w:r w:rsidR="00401556" w:rsidRPr="007E2D8F">
        <w:rPr>
          <w:rFonts w:ascii="仿宋_GB2312" w:eastAsia="仿宋_GB2312" w:hAnsiTheme="minorEastAsia" w:hint="eastAsia"/>
          <w:sz w:val="24"/>
        </w:rPr>
        <w:t>中医言气为血之帅，气行则血行。</w:t>
      </w:r>
      <w:r w:rsidR="005862C7" w:rsidRPr="007E2D8F">
        <w:rPr>
          <w:rFonts w:ascii="仿宋_GB2312" w:eastAsia="仿宋_GB2312" w:hAnsiTheme="minorEastAsia" w:hint="eastAsia"/>
          <w:sz w:val="24"/>
        </w:rPr>
        <w:t>史伟教授认为</w:t>
      </w:r>
      <w:r w:rsidR="00401556" w:rsidRPr="007E2D8F">
        <w:rPr>
          <w:rFonts w:ascii="仿宋_GB2312" w:eastAsia="仿宋_GB2312" w:hAnsiTheme="minorEastAsia" w:hint="eastAsia"/>
          <w:sz w:val="24"/>
        </w:rPr>
        <w:t>慢性肾衰竭多数患者气虚，无力推动血液运行，致血流迟缓，运行涩滞，脉络瘀痹，形成血瘀。周学海</w:t>
      </w:r>
      <w:r w:rsidR="005862C7" w:rsidRPr="007E2D8F">
        <w:rPr>
          <w:rFonts w:ascii="仿宋_GB2312" w:eastAsia="仿宋_GB2312" w:hAnsiTheme="minorEastAsia" w:hint="eastAsia"/>
          <w:sz w:val="24"/>
        </w:rPr>
        <w:t>在</w:t>
      </w:r>
      <w:r w:rsidR="00401556" w:rsidRPr="007E2D8F">
        <w:rPr>
          <w:rFonts w:ascii="仿宋_GB2312" w:eastAsia="仿宋_GB2312" w:hAnsiTheme="minorEastAsia" w:hint="eastAsia"/>
          <w:sz w:val="24"/>
        </w:rPr>
        <w:t>《读医随笔》云：“气虚不足以推血，则血必有瘀。”</w:t>
      </w:r>
      <w:r w:rsidR="0094425F" w:rsidRPr="007E2D8F">
        <w:rPr>
          <w:rFonts w:ascii="仿宋_GB2312" w:eastAsia="仿宋_GB2312" w:hAnsiTheme="minorEastAsia" w:hint="eastAsia"/>
          <w:sz w:val="24"/>
          <w:vertAlign w:val="superscript"/>
        </w:rPr>
        <w:t>[3]</w:t>
      </w:r>
      <w:r w:rsidR="005862C7" w:rsidRPr="007E2D8F">
        <w:rPr>
          <w:rFonts w:ascii="仿宋_GB2312" w:eastAsia="仿宋_GB2312" w:hAnsiTheme="minorEastAsia" w:hint="eastAsia"/>
          <w:sz w:val="24"/>
        </w:rPr>
        <w:t>清代名医王清任在《医林改错》言“不寐一证乃气血凝滞”之说。史伟教授认为瘀即作为病理结果，同时也可成为致病因素。其可阻塞经络是气血不得流通，而五脏失于所养，又可阻碍气机升降使气血壅滞中焦，导致胃气之升降失调，同时瘀还能痹阻心脉以致心神失养</w:t>
      </w:r>
      <w:r w:rsidR="00F542F8" w:rsidRPr="007E2D8F">
        <w:rPr>
          <w:rFonts w:ascii="仿宋_GB2312" w:eastAsia="仿宋_GB2312" w:hAnsiTheme="minorEastAsia" w:hint="eastAsia"/>
          <w:sz w:val="24"/>
        </w:rPr>
        <w:t>，从而引起慢性失眠</w:t>
      </w:r>
      <w:r w:rsidR="005862C7" w:rsidRPr="007E2D8F">
        <w:rPr>
          <w:rFonts w:ascii="仿宋_GB2312" w:eastAsia="仿宋_GB2312" w:hAnsiTheme="minorEastAsia" w:hint="eastAsia"/>
          <w:sz w:val="24"/>
        </w:rPr>
        <w:t>。此类患者常有头晕，头胀，胸闷气短，女性月经量少色暗，有血块，经行腹痛，食可，舌质暗红，舌苔黄腻，</w:t>
      </w:r>
      <w:r w:rsidR="005862C7" w:rsidRPr="007E2D8F">
        <w:rPr>
          <w:rFonts w:ascii="仿宋_GB2312" w:eastAsia="仿宋_GB2312" w:hAnsiTheme="minorEastAsia" w:hint="eastAsia"/>
          <w:sz w:val="24"/>
        </w:rPr>
        <w:lastRenderedPageBreak/>
        <w:t>脉弦涩。故史伟教授在临床重视血府逐瘀汤加</w:t>
      </w:r>
      <w:bookmarkStart w:id="0" w:name="_GoBack"/>
      <w:bookmarkEnd w:id="0"/>
      <w:r w:rsidR="005862C7" w:rsidRPr="007E2D8F">
        <w:rPr>
          <w:rFonts w:ascii="仿宋_GB2312" w:eastAsia="仿宋_GB2312" w:hAnsiTheme="minorEastAsia" w:hint="eastAsia"/>
          <w:sz w:val="24"/>
        </w:rPr>
        <w:t>减运用，并喜配三七、丹参，活血</w:t>
      </w:r>
      <w:r w:rsidR="00F542F8" w:rsidRPr="007E2D8F">
        <w:rPr>
          <w:rFonts w:ascii="仿宋_GB2312" w:eastAsia="仿宋_GB2312" w:hAnsiTheme="minorEastAsia" w:hint="eastAsia"/>
          <w:sz w:val="24"/>
        </w:rPr>
        <w:t>的同时还能兼养血。</w:t>
      </w:r>
    </w:p>
    <w:p w:rsidR="007332F8" w:rsidRDefault="00F542F8" w:rsidP="007E2D8F">
      <w:pPr>
        <w:spacing w:line="276" w:lineRule="auto"/>
        <w:ind w:firstLineChars="200" w:firstLine="480"/>
        <w:rPr>
          <w:rFonts w:ascii="仿宋_GB2312" w:eastAsia="仿宋_GB2312" w:hAnsiTheme="minorEastAsia"/>
          <w:sz w:val="24"/>
        </w:rPr>
      </w:pPr>
      <w:r w:rsidRPr="007E2D8F">
        <w:rPr>
          <w:rFonts w:ascii="仿宋_GB2312" w:eastAsia="仿宋_GB2312" w:hAnsiTheme="minorEastAsia" w:hint="eastAsia"/>
          <w:sz w:val="24"/>
        </w:rPr>
        <w:t>慢性肾衰竭患者常常伴有失眠，这严重影响了患者的生活质量，</w:t>
      </w:r>
      <w:r w:rsidR="00352698" w:rsidRPr="007E2D8F">
        <w:rPr>
          <w:rFonts w:ascii="仿宋_GB2312" w:eastAsia="仿宋_GB2312" w:hAnsiTheme="minorEastAsia" w:hint="eastAsia"/>
          <w:sz w:val="24"/>
        </w:rPr>
        <w:t>且不利于疾</w:t>
      </w:r>
      <w:r w:rsidRPr="007E2D8F">
        <w:rPr>
          <w:rFonts w:ascii="仿宋_GB2312" w:eastAsia="仿宋_GB2312" w:hAnsiTheme="minorEastAsia" w:hint="eastAsia"/>
          <w:sz w:val="24"/>
        </w:rPr>
        <w:t>病康复。史伟教授认为本病主要责之于肝脾，同时重视久病成</w:t>
      </w:r>
      <w:r w:rsidR="00352698" w:rsidRPr="007E2D8F">
        <w:rPr>
          <w:rFonts w:ascii="仿宋_GB2312" w:eastAsia="仿宋_GB2312" w:hAnsiTheme="minorEastAsia" w:hint="eastAsia"/>
          <w:sz w:val="24"/>
        </w:rPr>
        <w:t>瘀</w:t>
      </w:r>
      <w:r w:rsidRPr="007E2D8F">
        <w:rPr>
          <w:rFonts w:ascii="仿宋_GB2312" w:eastAsia="仿宋_GB2312" w:hAnsiTheme="minorEastAsia" w:hint="eastAsia"/>
          <w:sz w:val="24"/>
        </w:rPr>
        <w:t>的关键因素。在临床上随症加减，往往能够带来较好的效果，可以有效改善慢性肾衰竭患者的生</w:t>
      </w:r>
    </w:p>
    <w:p w:rsidR="0094425F" w:rsidRPr="007E2D8F" w:rsidRDefault="00F542F8" w:rsidP="007332F8">
      <w:pPr>
        <w:spacing w:line="276" w:lineRule="auto"/>
        <w:rPr>
          <w:rFonts w:ascii="仿宋_GB2312" w:eastAsia="仿宋_GB2312" w:hAnsiTheme="minorEastAsia"/>
          <w:sz w:val="24"/>
        </w:rPr>
      </w:pPr>
      <w:r w:rsidRPr="007E2D8F">
        <w:rPr>
          <w:rFonts w:ascii="仿宋_GB2312" w:eastAsia="仿宋_GB2312" w:hAnsiTheme="minorEastAsia" w:hint="eastAsia"/>
          <w:sz w:val="24"/>
        </w:rPr>
        <w:t>活质量。当然除了运用药物治疗外，还应给予患者情志疏导、饮食调理，结合患者自身情况、致病因素以及生活环境等，从多方面着手治疗慢性肾功能衰竭患者失眠症状，这样才能真正改善患者生活治疗，延缓慢性肾衰竭的发展。</w:t>
      </w:r>
    </w:p>
    <w:p w:rsidR="0094425F" w:rsidRPr="007E2D8F" w:rsidRDefault="0094425F" w:rsidP="007E2D8F">
      <w:pPr>
        <w:pStyle w:val="a4"/>
        <w:spacing w:line="276" w:lineRule="auto"/>
        <w:ind w:left="480" w:firstLineChars="0" w:firstLine="0"/>
        <w:jc w:val="center"/>
        <w:rPr>
          <w:rFonts w:ascii="仿宋_GB2312" w:eastAsia="仿宋_GB2312" w:hAnsiTheme="minorEastAsia"/>
          <w:sz w:val="24"/>
        </w:rPr>
      </w:pPr>
    </w:p>
    <w:p w:rsidR="0094425F" w:rsidRPr="007E2D8F" w:rsidRDefault="0094425F" w:rsidP="007E2D8F">
      <w:pPr>
        <w:pStyle w:val="a4"/>
        <w:spacing w:line="276" w:lineRule="auto"/>
        <w:ind w:left="480" w:firstLineChars="0" w:firstLine="0"/>
        <w:jc w:val="center"/>
        <w:rPr>
          <w:rFonts w:ascii="仿宋_GB2312" w:eastAsia="仿宋_GB2312" w:hAnsiTheme="minorEastAsia"/>
          <w:sz w:val="24"/>
        </w:rPr>
      </w:pPr>
    </w:p>
    <w:p w:rsidR="0094425F" w:rsidRPr="007E2D8F" w:rsidRDefault="0094425F" w:rsidP="007E2D8F">
      <w:pPr>
        <w:pStyle w:val="a4"/>
        <w:spacing w:line="276" w:lineRule="auto"/>
        <w:ind w:left="480" w:firstLineChars="0" w:firstLine="0"/>
        <w:jc w:val="center"/>
        <w:rPr>
          <w:rFonts w:ascii="仿宋_GB2312" w:eastAsia="仿宋_GB2312" w:hAnsiTheme="minorEastAsia"/>
          <w:sz w:val="24"/>
        </w:rPr>
      </w:pPr>
    </w:p>
    <w:p w:rsidR="0094425F" w:rsidRPr="003F2108" w:rsidRDefault="0094425F" w:rsidP="00FD5D19">
      <w:pPr>
        <w:spacing w:line="276" w:lineRule="auto"/>
        <w:jc w:val="left"/>
        <w:rPr>
          <w:rFonts w:ascii="仿宋_GB2312" w:eastAsia="仿宋_GB2312" w:hAnsiTheme="minorEastAsia"/>
          <w:b/>
          <w:sz w:val="24"/>
        </w:rPr>
      </w:pPr>
      <w:r w:rsidRPr="003F2108">
        <w:rPr>
          <w:rFonts w:ascii="仿宋_GB2312" w:eastAsia="仿宋_GB2312" w:hAnsiTheme="minorEastAsia" w:hint="eastAsia"/>
          <w:b/>
          <w:sz w:val="24"/>
        </w:rPr>
        <w:t>参考文献</w:t>
      </w:r>
    </w:p>
    <w:p w:rsidR="0094425F" w:rsidRPr="007E2D8F" w:rsidRDefault="0094425F" w:rsidP="007E2D8F">
      <w:pPr>
        <w:spacing w:line="276" w:lineRule="auto"/>
        <w:rPr>
          <w:rFonts w:ascii="仿宋_GB2312" w:eastAsia="仿宋_GB2312" w:hAnsiTheme="minorEastAsia"/>
          <w:sz w:val="24"/>
        </w:rPr>
      </w:pPr>
      <w:r w:rsidRPr="007E2D8F">
        <w:rPr>
          <w:rFonts w:ascii="仿宋_GB2312" w:eastAsia="仿宋_GB2312" w:hAnsiTheme="minorEastAsia" w:hint="eastAsia"/>
          <w:sz w:val="24"/>
        </w:rPr>
        <w:t>[1]</w:t>
      </w:r>
      <w:r w:rsidRPr="00FD5D19">
        <w:rPr>
          <w:rFonts w:eastAsia="仿宋_GB2312"/>
          <w:sz w:val="24"/>
        </w:rPr>
        <w:t>Iliescu EA</w:t>
      </w:r>
      <w:r w:rsidRPr="00FD5D19">
        <w:rPr>
          <w:rFonts w:eastAsia="仿宋_GB2312"/>
          <w:sz w:val="24"/>
        </w:rPr>
        <w:t>，</w:t>
      </w:r>
      <w:r w:rsidRPr="00FD5D19">
        <w:rPr>
          <w:rFonts w:eastAsia="仿宋_GB2312"/>
          <w:sz w:val="24"/>
        </w:rPr>
        <w:t xml:space="preserve"> Yeates KE</w:t>
      </w:r>
      <w:r w:rsidRPr="00FD5D19">
        <w:rPr>
          <w:rFonts w:eastAsia="仿宋_GB2312"/>
          <w:sz w:val="24"/>
        </w:rPr>
        <w:t>，</w:t>
      </w:r>
      <w:r w:rsidRPr="00FD5D19">
        <w:rPr>
          <w:rFonts w:eastAsia="仿宋_GB2312"/>
          <w:sz w:val="24"/>
        </w:rPr>
        <w:t xml:space="preserve"> Holland DC</w:t>
      </w:r>
      <w:r w:rsidRPr="00FD5D19">
        <w:rPr>
          <w:rFonts w:eastAsia="仿宋_GB2312"/>
          <w:sz w:val="24"/>
        </w:rPr>
        <w:t>．</w:t>
      </w:r>
      <w:r w:rsidRPr="00FD5D19">
        <w:rPr>
          <w:rFonts w:eastAsia="仿宋_GB2312"/>
          <w:sz w:val="24"/>
        </w:rPr>
        <w:t>Quality of sleep in patients with chronic kidney disease</w:t>
      </w:r>
      <w:r w:rsidRPr="00FD5D19">
        <w:rPr>
          <w:rFonts w:eastAsia="仿宋_GB2312"/>
          <w:sz w:val="24"/>
        </w:rPr>
        <w:t>［</w:t>
      </w:r>
      <w:r w:rsidRPr="00FD5D19">
        <w:rPr>
          <w:rFonts w:eastAsia="仿宋_GB2312"/>
          <w:sz w:val="24"/>
        </w:rPr>
        <w:t>J</w:t>
      </w:r>
      <w:r w:rsidRPr="00FD5D19">
        <w:rPr>
          <w:rFonts w:eastAsia="仿宋_GB2312"/>
          <w:sz w:val="24"/>
        </w:rPr>
        <w:t>］．</w:t>
      </w:r>
      <w:r w:rsidRPr="00FD5D19">
        <w:rPr>
          <w:rFonts w:eastAsia="仿宋_GB2312"/>
          <w:sz w:val="24"/>
        </w:rPr>
        <w:t>Nephrol Dial Transplant</w:t>
      </w:r>
      <w:r w:rsidRPr="00FD5D19">
        <w:rPr>
          <w:rFonts w:eastAsia="仿宋_GB2312"/>
          <w:sz w:val="24"/>
        </w:rPr>
        <w:t>，</w:t>
      </w:r>
      <w:r w:rsidRPr="00FD5D19">
        <w:rPr>
          <w:rFonts w:eastAsia="仿宋_GB2312"/>
          <w:sz w:val="24"/>
        </w:rPr>
        <w:t>2004</w:t>
      </w:r>
      <w:r w:rsidRPr="00FD5D19">
        <w:rPr>
          <w:rFonts w:eastAsia="仿宋_GB2312"/>
          <w:sz w:val="24"/>
        </w:rPr>
        <w:t>，</w:t>
      </w:r>
      <w:r w:rsidRPr="00FD5D19">
        <w:rPr>
          <w:rFonts w:eastAsia="仿宋_GB2312"/>
          <w:sz w:val="24"/>
        </w:rPr>
        <w:t>19(1): 95</w:t>
      </w:r>
      <w:r w:rsidRPr="00FD5D19">
        <w:rPr>
          <w:rFonts w:eastAsia="仿宋_GB2312"/>
          <w:sz w:val="24"/>
        </w:rPr>
        <w:t>．</w:t>
      </w:r>
    </w:p>
    <w:p w:rsidR="0094425F" w:rsidRPr="007E2D8F" w:rsidRDefault="0094425F" w:rsidP="007E2D8F">
      <w:pPr>
        <w:spacing w:line="276" w:lineRule="auto"/>
        <w:rPr>
          <w:rFonts w:ascii="仿宋_GB2312" w:eastAsia="仿宋_GB2312" w:hAnsiTheme="minorEastAsia"/>
          <w:sz w:val="24"/>
        </w:rPr>
      </w:pPr>
      <w:r w:rsidRPr="007E2D8F">
        <w:rPr>
          <w:rFonts w:ascii="仿宋_GB2312" w:eastAsia="仿宋_GB2312" w:hAnsiTheme="minorEastAsia" w:hint="eastAsia"/>
          <w:sz w:val="24"/>
        </w:rPr>
        <w:t xml:space="preserve">[2]南京中医药大学.黄帝内经素问译释（第四版)[M].上海：上海科学技术出版社，2009. </w:t>
      </w:r>
    </w:p>
    <w:p w:rsidR="00776196" w:rsidRPr="007E2D8F" w:rsidRDefault="0094425F" w:rsidP="007E2D8F">
      <w:pPr>
        <w:spacing w:line="276" w:lineRule="auto"/>
        <w:rPr>
          <w:rFonts w:ascii="仿宋_GB2312" w:eastAsia="仿宋_GB2312"/>
        </w:rPr>
      </w:pPr>
      <w:r w:rsidRPr="007E2D8F">
        <w:rPr>
          <w:rFonts w:ascii="仿宋_GB2312" w:eastAsia="仿宋_GB2312" w:hAnsiTheme="minorEastAsia" w:hint="eastAsia"/>
          <w:sz w:val="24"/>
        </w:rPr>
        <w:t>[3]清·周学海.《读医随笔》[M].北京：中国中医药出版社，2007.</w:t>
      </w:r>
    </w:p>
    <w:sectPr w:rsidR="00776196" w:rsidRPr="007E2D8F" w:rsidSect="004B2F63">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3746" w:rsidRDefault="00383746" w:rsidP="006B0421">
      <w:r>
        <w:separator/>
      </w:r>
    </w:p>
  </w:endnote>
  <w:endnote w:type="continuationSeparator" w:id="1">
    <w:p w:rsidR="00383746" w:rsidRDefault="00383746" w:rsidP="006B042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E00002FF" w:usb1="400004FF" w:usb2="00000000" w:usb3="00000000" w:csb0="0000019F" w:csb1="00000000"/>
  </w:font>
  <w:font w:name="FZXiaoBiaoSong-B05">
    <w:altName w:val="Arial"/>
    <w:panose1 w:val="00000000000000000000"/>
    <w:charset w:val="00"/>
    <w:family w:val="swiss"/>
    <w:notTrueType/>
    <w:pitch w:val="default"/>
    <w:sig w:usb0="00000003" w:usb1="00000000" w:usb2="00000000" w:usb3="00000000" w:csb0="00000001"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0E5" w:rsidRDefault="00FD00E5">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0E5" w:rsidRDefault="00FD00E5">
    <w:pPr>
      <w:pStyle w:val="a6"/>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0E5" w:rsidRDefault="00FD00E5">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3746" w:rsidRDefault="00383746" w:rsidP="006B0421">
      <w:r>
        <w:separator/>
      </w:r>
    </w:p>
  </w:footnote>
  <w:footnote w:type="continuationSeparator" w:id="1">
    <w:p w:rsidR="00383746" w:rsidRDefault="00383746" w:rsidP="006B042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0E5" w:rsidRDefault="00FD00E5">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0E5" w:rsidRDefault="00FD00E5" w:rsidP="003F2108">
    <w:pPr>
      <w:pStyle w:val="a5"/>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0E5" w:rsidRDefault="00FD00E5">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9E75E89"/>
    <w:multiLevelType w:val="hybridMultilevel"/>
    <w:tmpl w:val="E7BC965C"/>
    <w:lvl w:ilvl="0" w:tplc="BCF69A7A">
      <w:start w:val="1"/>
      <w:numFmt w:val="japaneseCounting"/>
      <w:lvlText w:val="%1、"/>
      <w:lvlJc w:val="left"/>
      <w:pPr>
        <w:ind w:left="960" w:hanging="48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nsid w:val="5AB92394"/>
    <w:multiLevelType w:val="hybridMultilevel"/>
    <w:tmpl w:val="22D6D6A2"/>
    <w:lvl w:ilvl="0" w:tplc="7396DF10">
      <w:start w:val="1"/>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70926E95"/>
    <w:multiLevelType w:val="hybridMultilevel"/>
    <w:tmpl w:val="0F42A8DC"/>
    <w:lvl w:ilvl="0" w:tplc="4FB08AB0">
      <w:start w:val="1"/>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E2B4E"/>
    <w:rsid w:val="00082CF0"/>
    <w:rsid w:val="00173CFF"/>
    <w:rsid w:val="00352698"/>
    <w:rsid w:val="0035315C"/>
    <w:rsid w:val="00383746"/>
    <w:rsid w:val="00394067"/>
    <w:rsid w:val="00394538"/>
    <w:rsid w:val="003E0C58"/>
    <w:rsid w:val="003F2108"/>
    <w:rsid w:val="00401556"/>
    <w:rsid w:val="004257A5"/>
    <w:rsid w:val="0048503E"/>
    <w:rsid w:val="00487A2E"/>
    <w:rsid w:val="00492111"/>
    <w:rsid w:val="004B2F63"/>
    <w:rsid w:val="005049CB"/>
    <w:rsid w:val="005862C7"/>
    <w:rsid w:val="005B0C6F"/>
    <w:rsid w:val="006629F9"/>
    <w:rsid w:val="00695DFA"/>
    <w:rsid w:val="006B0421"/>
    <w:rsid w:val="007332F8"/>
    <w:rsid w:val="00776196"/>
    <w:rsid w:val="007E2D8F"/>
    <w:rsid w:val="00807448"/>
    <w:rsid w:val="00812776"/>
    <w:rsid w:val="008303B7"/>
    <w:rsid w:val="00881425"/>
    <w:rsid w:val="008B1A96"/>
    <w:rsid w:val="008D3143"/>
    <w:rsid w:val="008E2B4E"/>
    <w:rsid w:val="008F5348"/>
    <w:rsid w:val="009132BA"/>
    <w:rsid w:val="0094425F"/>
    <w:rsid w:val="00995DCC"/>
    <w:rsid w:val="00A17700"/>
    <w:rsid w:val="00A43872"/>
    <w:rsid w:val="00B02C7B"/>
    <w:rsid w:val="00BB1743"/>
    <w:rsid w:val="00BB690D"/>
    <w:rsid w:val="00BF6D33"/>
    <w:rsid w:val="00CA4D64"/>
    <w:rsid w:val="00D52111"/>
    <w:rsid w:val="00D70CE4"/>
    <w:rsid w:val="00DD5886"/>
    <w:rsid w:val="00E2452C"/>
    <w:rsid w:val="00EA67B1"/>
    <w:rsid w:val="00F542F8"/>
    <w:rsid w:val="00FD00E5"/>
    <w:rsid w:val="00FD5D1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B2F6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Char"/>
    <w:qFormat/>
    <w:rsid w:val="00E2452C"/>
    <w:pPr>
      <w:spacing w:before="240" w:after="60"/>
      <w:jc w:val="center"/>
      <w:outlineLvl w:val="0"/>
    </w:pPr>
    <w:rPr>
      <w:rFonts w:asciiTheme="majorHAnsi" w:hAnsiTheme="majorHAnsi" w:cstheme="majorBidi"/>
      <w:b/>
      <w:bCs/>
      <w:sz w:val="32"/>
      <w:szCs w:val="32"/>
    </w:rPr>
  </w:style>
  <w:style w:type="character" w:customStyle="1" w:styleId="Char">
    <w:name w:val="标题 Char"/>
    <w:basedOn w:val="a0"/>
    <w:link w:val="a3"/>
    <w:rsid w:val="00E2452C"/>
    <w:rPr>
      <w:rFonts w:asciiTheme="majorHAnsi" w:hAnsiTheme="majorHAnsi" w:cstheme="majorBidi"/>
      <w:b/>
      <w:bCs/>
      <w:kern w:val="2"/>
      <w:sz w:val="32"/>
      <w:szCs w:val="32"/>
    </w:rPr>
  </w:style>
  <w:style w:type="paragraph" w:styleId="a4">
    <w:name w:val="List Paragraph"/>
    <w:basedOn w:val="a"/>
    <w:uiPriority w:val="34"/>
    <w:qFormat/>
    <w:rsid w:val="00695DFA"/>
    <w:pPr>
      <w:ind w:firstLineChars="200" w:firstLine="420"/>
    </w:pPr>
  </w:style>
  <w:style w:type="paragraph" w:styleId="a5">
    <w:name w:val="header"/>
    <w:basedOn w:val="a"/>
    <w:link w:val="Char0"/>
    <w:rsid w:val="006B042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rsid w:val="006B0421"/>
    <w:rPr>
      <w:kern w:val="2"/>
      <w:sz w:val="18"/>
      <w:szCs w:val="18"/>
    </w:rPr>
  </w:style>
  <w:style w:type="paragraph" w:styleId="a6">
    <w:name w:val="footer"/>
    <w:basedOn w:val="a"/>
    <w:link w:val="Char1"/>
    <w:rsid w:val="006B0421"/>
    <w:pPr>
      <w:tabs>
        <w:tab w:val="center" w:pos="4153"/>
        <w:tab w:val="right" w:pos="8306"/>
      </w:tabs>
      <w:snapToGrid w:val="0"/>
      <w:jc w:val="left"/>
    </w:pPr>
    <w:rPr>
      <w:sz w:val="18"/>
      <w:szCs w:val="18"/>
    </w:rPr>
  </w:style>
  <w:style w:type="character" w:customStyle="1" w:styleId="Char1">
    <w:name w:val="页脚 Char"/>
    <w:basedOn w:val="a0"/>
    <w:link w:val="a6"/>
    <w:rsid w:val="006B0421"/>
    <w:rPr>
      <w:kern w:val="2"/>
      <w:sz w:val="18"/>
      <w:szCs w:val="18"/>
    </w:rPr>
  </w:style>
  <w:style w:type="paragraph" w:customStyle="1" w:styleId="Default">
    <w:name w:val="Default"/>
    <w:rsid w:val="007332F8"/>
    <w:pPr>
      <w:widowControl w:val="0"/>
      <w:autoSpaceDE w:val="0"/>
      <w:autoSpaceDN w:val="0"/>
      <w:adjustRightInd w:val="0"/>
    </w:pPr>
    <w:rPr>
      <w:rFonts w:ascii="FZXiaoBiaoSong-B05" w:hAnsi="FZXiaoBiaoSong-B05" w:cs="FZXiaoBiaoSong-B05"/>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Char"/>
    <w:qFormat/>
    <w:rsid w:val="00E2452C"/>
    <w:pPr>
      <w:spacing w:before="240" w:after="60"/>
      <w:jc w:val="center"/>
      <w:outlineLvl w:val="0"/>
    </w:pPr>
    <w:rPr>
      <w:rFonts w:asciiTheme="majorHAnsi" w:hAnsiTheme="majorHAnsi" w:cstheme="majorBidi"/>
      <w:b/>
      <w:bCs/>
      <w:sz w:val="32"/>
      <w:szCs w:val="32"/>
    </w:rPr>
  </w:style>
  <w:style w:type="character" w:customStyle="1" w:styleId="Char">
    <w:name w:val="标题 Char"/>
    <w:basedOn w:val="a0"/>
    <w:link w:val="a3"/>
    <w:rsid w:val="00E2452C"/>
    <w:rPr>
      <w:rFonts w:asciiTheme="majorHAnsi" w:hAnsiTheme="majorHAnsi" w:cstheme="majorBidi"/>
      <w:b/>
      <w:bCs/>
      <w:kern w:val="2"/>
      <w:sz w:val="32"/>
      <w:szCs w:val="32"/>
    </w:rPr>
  </w:style>
  <w:style w:type="paragraph" w:styleId="a4">
    <w:name w:val="List Paragraph"/>
    <w:basedOn w:val="a"/>
    <w:uiPriority w:val="34"/>
    <w:qFormat/>
    <w:rsid w:val="00695DFA"/>
    <w:pPr>
      <w:ind w:firstLineChars="200" w:firstLine="420"/>
    </w:pPr>
  </w:style>
  <w:style w:type="paragraph" w:styleId="a5">
    <w:name w:val="header"/>
    <w:basedOn w:val="a"/>
    <w:link w:val="Char0"/>
    <w:rsid w:val="006B042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rsid w:val="006B0421"/>
    <w:rPr>
      <w:kern w:val="2"/>
      <w:sz w:val="18"/>
      <w:szCs w:val="18"/>
    </w:rPr>
  </w:style>
  <w:style w:type="paragraph" w:styleId="a6">
    <w:name w:val="footer"/>
    <w:basedOn w:val="a"/>
    <w:link w:val="Char1"/>
    <w:rsid w:val="006B0421"/>
    <w:pPr>
      <w:tabs>
        <w:tab w:val="center" w:pos="4153"/>
        <w:tab w:val="right" w:pos="8306"/>
      </w:tabs>
      <w:snapToGrid w:val="0"/>
      <w:jc w:val="left"/>
    </w:pPr>
    <w:rPr>
      <w:sz w:val="18"/>
      <w:szCs w:val="18"/>
    </w:rPr>
  </w:style>
  <w:style w:type="character" w:customStyle="1" w:styleId="Char1">
    <w:name w:val="页脚 Char"/>
    <w:basedOn w:val="a0"/>
    <w:link w:val="a6"/>
    <w:rsid w:val="006B0421"/>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399</TotalTime>
  <Pages>3</Pages>
  <Words>432</Words>
  <Characters>2463</Characters>
  <Application>Microsoft Office Word</Application>
  <DocSecurity>0</DocSecurity>
  <Lines>20</Lines>
  <Paragraphs>5</Paragraphs>
  <ScaleCrop>false</ScaleCrop>
  <Company/>
  <LinksUpToDate>false</LinksUpToDate>
  <CharactersWithSpaces>2890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张前团</dc:creator>
  <cp:keywords/>
  <dc:description/>
  <cp:lastModifiedBy>王振常</cp:lastModifiedBy>
  <cp:revision>21</cp:revision>
  <dcterms:created xsi:type="dcterms:W3CDTF">2016-02-25T11:53:00Z</dcterms:created>
  <dcterms:modified xsi:type="dcterms:W3CDTF">2016-03-17T08:52:00Z</dcterms:modified>
</cp:coreProperties>
</file>