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2C" w:rsidRDefault="00FF052C" w:rsidP="00C010E7">
      <w:pPr>
        <w:jc w:val="center"/>
        <w:rPr>
          <w:rFonts w:hint="eastAsia"/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广西中医药大学第一附属医院</w:t>
      </w:r>
    </w:p>
    <w:p w:rsidR="00854E37" w:rsidRPr="00FF052C" w:rsidRDefault="00FF052C" w:rsidP="00C010E7">
      <w:pPr>
        <w:jc w:val="center"/>
        <w:rPr>
          <w:b/>
          <w:color w:val="000000" w:themeColor="text1"/>
          <w:sz w:val="32"/>
          <w:szCs w:val="32"/>
        </w:rPr>
      </w:pPr>
      <w:r w:rsidRPr="00FF052C">
        <w:rPr>
          <w:rFonts w:hint="eastAsia"/>
          <w:b/>
          <w:color w:val="000000" w:themeColor="text1"/>
          <w:sz w:val="32"/>
          <w:szCs w:val="32"/>
        </w:rPr>
        <w:t>信息办公</w:t>
      </w:r>
      <w:r w:rsidRPr="00FF052C">
        <w:rPr>
          <w:rFonts w:ascii="宋体" w:hAnsi="宋体" w:cs="宋体" w:hint="eastAsia"/>
          <w:b/>
          <w:color w:val="000000" w:themeColor="text1"/>
          <w:sz w:val="32"/>
          <w:szCs w:val="32"/>
        </w:rPr>
        <w:t>设备维护及耗材供应服务项目采购需求</w:t>
      </w:r>
      <w:bookmarkStart w:id="0" w:name="_GoBack"/>
      <w:bookmarkEnd w:id="0"/>
    </w:p>
    <w:p w:rsidR="005F2E57" w:rsidRPr="00FF052C" w:rsidRDefault="005F2E57" w:rsidP="00C010E7">
      <w:pPr>
        <w:jc w:val="left"/>
        <w:rPr>
          <w:rFonts w:asciiTheme="minorEastAsia" w:hAnsiTheme="minorEastAsia"/>
          <w:color w:val="000000" w:themeColor="text1"/>
          <w:szCs w:val="21"/>
        </w:rPr>
      </w:pPr>
    </w:p>
    <w:p w:rsidR="004122DF" w:rsidRPr="00653044" w:rsidRDefault="004122DF" w:rsidP="00FF052C">
      <w:pPr>
        <w:jc w:val="left"/>
        <w:rPr>
          <w:b/>
          <w:color w:val="000000" w:themeColor="text1"/>
        </w:rPr>
      </w:pPr>
      <w:r w:rsidRPr="00653044">
        <w:rPr>
          <w:rFonts w:hint="eastAsia"/>
          <w:b/>
          <w:color w:val="000000" w:themeColor="text1"/>
        </w:rPr>
        <w:t>一、</w:t>
      </w:r>
      <w:r w:rsidR="00C56664">
        <w:rPr>
          <w:rFonts w:hint="eastAsia"/>
          <w:b/>
          <w:color w:val="000000" w:themeColor="text1"/>
        </w:rPr>
        <w:t>服务要求</w:t>
      </w:r>
    </w:p>
    <w:p w:rsidR="00C25483" w:rsidRPr="00653044" w:rsidRDefault="00284C58" w:rsidP="0002599C">
      <w:pPr>
        <w:ind w:firstLineChars="200" w:firstLine="420"/>
        <w:rPr>
          <w:color w:val="000000" w:themeColor="text1"/>
        </w:rPr>
      </w:pPr>
      <w:r w:rsidRPr="00653044">
        <w:rPr>
          <w:rFonts w:hint="eastAsia"/>
          <w:color w:val="000000" w:themeColor="text1"/>
        </w:rPr>
        <w:t>采取</w:t>
      </w:r>
      <w:r w:rsidR="00412488" w:rsidRPr="00653044">
        <w:rPr>
          <w:rFonts w:hint="eastAsia"/>
          <w:color w:val="000000" w:themeColor="text1"/>
        </w:rPr>
        <w:t>办公设备基础运维服务外包形式，对外公开遴选</w:t>
      </w:r>
      <w:r w:rsidR="00BA3763" w:rsidRPr="00653044">
        <w:rPr>
          <w:rFonts w:hint="eastAsia"/>
          <w:color w:val="000000" w:themeColor="text1"/>
        </w:rPr>
        <w:t>运维</w:t>
      </w:r>
      <w:r w:rsidR="00412488" w:rsidRPr="00653044">
        <w:rPr>
          <w:rFonts w:hint="eastAsia"/>
          <w:color w:val="000000" w:themeColor="text1"/>
        </w:rPr>
        <w:t>服务商驻</w:t>
      </w:r>
      <w:r w:rsidR="00BA3763" w:rsidRPr="00653044">
        <w:rPr>
          <w:rFonts w:hint="eastAsia"/>
          <w:color w:val="000000" w:themeColor="text1"/>
        </w:rPr>
        <w:t>场</w:t>
      </w:r>
      <w:r w:rsidR="00412488" w:rsidRPr="00653044">
        <w:rPr>
          <w:rFonts w:hint="eastAsia"/>
          <w:color w:val="000000" w:themeColor="text1"/>
        </w:rPr>
        <w:t>提供</w:t>
      </w:r>
      <w:r w:rsidR="00BA3763" w:rsidRPr="00653044">
        <w:rPr>
          <w:rFonts w:hint="eastAsia"/>
          <w:color w:val="000000" w:themeColor="text1"/>
        </w:rPr>
        <w:t>技术</w:t>
      </w:r>
      <w:r w:rsidR="00412488" w:rsidRPr="00653044">
        <w:rPr>
          <w:rFonts w:hint="eastAsia"/>
          <w:color w:val="000000" w:themeColor="text1"/>
        </w:rPr>
        <w:t>服务。</w:t>
      </w:r>
    </w:p>
    <w:p w:rsidR="00FF052C" w:rsidRPr="00FF052C" w:rsidRDefault="00C25483" w:rsidP="00FF052C">
      <w:pPr>
        <w:pStyle w:val="a4"/>
        <w:numPr>
          <w:ilvl w:val="0"/>
          <w:numId w:val="9"/>
        </w:numPr>
        <w:ind w:firstLineChars="0"/>
        <w:rPr>
          <w:rFonts w:hint="eastAsia"/>
          <w:color w:val="000000" w:themeColor="text1"/>
        </w:rPr>
      </w:pPr>
      <w:r w:rsidRPr="00FF052C">
        <w:rPr>
          <w:rFonts w:hint="eastAsia"/>
          <w:color w:val="000000" w:themeColor="text1"/>
        </w:rPr>
        <w:t>服务年限</w:t>
      </w:r>
      <w:r w:rsidRPr="00FF052C">
        <w:rPr>
          <w:rFonts w:hint="eastAsia"/>
          <w:color w:val="000000" w:themeColor="text1"/>
        </w:rPr>
        <w:t>:</w:t>
      </w:r>
      <w:r w:rsidR="0002599C" w:rsidRPr="00FF052C">
        <w:rPr>
          <w:rFonts w:hint="eastAsia"/>
          <w:color w:val="000000" w:themeColor="text1"/>
        </w:rPr>
        <w:t xml:space="preserve">  </w:t>
      </w:r>
      <w:r w:rsidRPr="00FF052C">
        <w:rPr>
          <w:rFonts w:hint="eastAsia"/>
          <w:color w:val="000000" w:themeColor="text1"/>
        </w:rPr>
        <w:t>2</w:t>
      </w:r>
      <w:r w:rsidRPr="00FF052C">
        <w:rPr>
          <w:rFonts w:hint="eastAsia"/>
          <w:color w:val="000000" w:themeColor="text1"/>
        </w:rPr>
        <w:t>年</w:t>
      </w:r>
      <w:r w:rsidR="00C56664" w:rsidRPr="00FF052C">
        <w:rPr>
          <w:rFonts w:hint="eastAsia"/>
          <w:color w:val="000000" w:themeColor="text1"/>
        </w:rPr>
        <w:t>，</w:t>
      </w:r>
    </w:p>
    <w:p w:rsidR="00C25483" w:rsidRPr="00FF052C" w:rsidRDefault="00C56664" w:rsidP="00FF052C">
      <w:pPr>
        <w:pStyle w:val="a4"/>
        <w:numPr>
          <w:ilvl w:val="0"/>
          <w:numId w:val="9"/>
        </w:numPr>
        <w:ind w:firstLineChars="0"/>
        <w:rPr>
          <w:color w:val="000000" w:themeColor="text1"/>
        </w:rPr>
      </w:pPr>
      <w:r w:rsidRPr="00FF052C">
        <w:rPr>
          <w:rFonts w:hint="eastAsia"/>
          <w:color w:val="000000" w:themeColor="text1"/>
        </w:rPr>
        <w:t>结算方式：按季度结算</w:t>
      </w:r>
    </w:p>
    <w:p w:rsidR="0065495E" w:rsidRPr="00653044" w:rsidRDefault="00FF052C" w:rsidP="003A15F4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3</w:t>
      </w:r>
      <w:r w:rsidR="00EB7182" w:rsidRPr="00653044"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 xml:space="preserve">  </w:t>
      </w:r>
      <w:r w:rsidR="003A15F4" w:rsidRPr="00653044">
        <w:rPr>
          <w:rFonts w:hint="eastAsia"/>
          <w:color w:val="000000" w:themeColor="text1"/>
        </w:rPr>
        <w:t>服务范围</w:t>
      </w:r>
    </w:p>
    <w:p w:rsidR="0065495E" w:rsidRPr="00653044" w:rsidRDefault="003A15F4" w:rsidP="003A15F4">
      <w:pPr>
        <w:rPr>
          <w:color w:val="000000" w:themeColor="text1"/>
          <w:szCs w:val="21"/>
        </w:rPr>
      </w:pPr>
      <w:r w:rsidRPr="00653044">
        <w:rPr>
          <w:rFonts w:hint="eastAsia"/>
          <w:color w:val="000000" w:themeColor="text1"/>
        </w:rPr>
        <w:t>1</w:t>
      </w:r>
      <w:r w:rsidRPr="00653044">
        <w:rPr>
          <w:rFonts w:hint="eastAsia"/>
          <w:color w:val="000000" w:themeColor="text1"/>
        </w:rPr>
        <w:t>）</w:t>
      </w:r>
      <w:r w:rsidR="0065495E" w:rsidRPr="00653044">
        <w:rPr>
          <w:rFonts w:hint="eastAsia"/>
          <w:color w:val="000000" w:themeColor="text1"/>
        </w:rPr>
        <w:t>办公耗材供应；</w:t>
      </w:r>
    </w:p>
    <w:p w:rsidR="00C25483" w:rsidRPr="00653044" w:rsidRDefault="003A15F4" w:rsidP="003A15F4">
      <w:pPr>
        <w:rPr>
          <w:color w:val="000000" w:themeColor="text1"/>
          <w:szCs w:val="21"/>
        </w:rPr>
      </w:pPr>
      <w:r w:rsidRPr="00653044">
        <w:rPr>
          <w:rFonts w:hint="eastAsia"/>
          <w:color w:val="000000" w:themeColor="text1"/>
        </w:rPr>
        <w:t>2</w:t>
      </w:r>
      <w:r w:rsidRPr="00653044">
        <w:rPr>
          <w:rFonts w:hint="eastAsia"/>
          <w:color w:val="000000" w:themeColor="text1"/>
        </w:rPr>
        <w:t>）</w:t>
      </w:r>
      <w:r w:rsidR="000A5911" w:rsidRPr="00653044">
        <w:rPr>
          <w:rFonts w:hint="eastAsia"/>
          <w:color w:val="000000" w:themeColor="text1"/>
        </w:rPr>
        <w:t>信息设备、</w:t>
      </w:r>
      <w:r w:rsidR="0002599C" w:rsidRPr="00653044">
        <w:rPr>
          <w:rFonts w:hint="eastAsia"/>
          <w:color w:val="000000" w:themeColor="text1"/>
          <w:szCs w:val="21"/>
        </w:rPr>
        <w:t>办公设备</w:t>
      </w:r>
      <w:r w:rsidR="000A5911" w:rsidRPr="00653044">
        <w:rPr>
          <w:rFonts w:hint="eastAsia"/>
          <w:color w:val="000000" w:themeColor="text1"/>
          <w:szCs w:val="21"/>
        </w:rPr>
        <w:t>维护维修，设备</w:t>
      </w:r>
      <w:r w:rsidR="0002599C" w:rsidRPr="00653044">
        <w:rPr>
          <w:rFonts w:hint="eastAsia"/>
          <w:color w:val="000000" w:themeColor="text1"/>
          <w:szCs w:val="21"/>
        </w:rPr>
        <w:t>包含：台式机、电脑一体机、笔记本、平板电脑、普通打印机、</w:t>
      </w:r>
      <w:r w:rsidR="0002599C" w:rsidRPr="00653044">
        <w:rPr>
          <w:color w:val="000000" w:themeColor="text1"/>
          <w:szCs w:val="21"/>
        </w:rPr>
        <w:t>复印机、复印扫描一体机</w:t>
      </w:r>
      <w:r w:rsidR="0002599C" w:rsidRPr="00653044">
        <w:rPr>
          <w:rFonts w:hint="eastAsia"/>
          <w:color w:val="000000" w:themeColor="text1"/>
          <w:szCs w:val="21"/>
        </w:rPr>
        <w:t>、针式打印机、条码打印机、腕带打印机、复印机、传真机等。</w:t>
      </w:r>
    </w:p>
    <w:p w:rsidR="006B306B" w:rsidRPr="00653044" w:rsidRDefault="00FF052C" w:rsidP="003A15F4">
      <w:pPr>
        <w:rPr>
          <w:color w:val="000000" w:themeColor="text1"/>
        </w:rPr>
      </w:pPr>
      <w:r>
        <w:rPr>
          <w:rFonts w:hint="eastAsia"/>
          <w:color w:val="000000" w:themeColor="text1"/>
        </w:rPr>
        <w:t>4</w:t>
      </w:r>
      <w:r w:rsidR="003A15F4" w:rsidRPr="00653044">
        <w:rPr>
          <w:rFonts w:hint="eastAsia"/>
          <w:color w:val="000000" w:themeColor="text1"/>
        </w:rPr>
        <w:t>.</w:t>
      </w:r>
      <w:r>
        <w:rPr>
          <w:rFonts w:hint="eastAsia"/>
          <w:color w:val="000000" w:themeColor="text1"/>
        </w:rPr>
        <w:t xml:space="preserve"> </w:t>
      </w:r>
      <w:r w:rsidR="00D94FA9">
        <w:rPr>
          <w:rFonts w:hint="eastAsia"/>
          <w:color w:val="000000" w:themeColor="text1"/>
        </w:rPr>
        <w:t>设备维护</w:t>
      </w:r>
      <w:r w:rsidR="006B306B" w:rsidRPr="00653044">
        <w:rPr>
          <w:rFonts w:hint="eastAsia"/>
          <w:color w:val="000000" w:themeColor="text1"/>
        </w:rPr>
        <w:t>服务</w:t>
      </w:r>
      <w:r w:rsidR="00412488" w:rsidRPr="00653044">
        <w:rPr>
          <w:rFonts w:hint="eastAsia"/>
          <w:color w:val="000000" w:themeColor="text1"/>
        </w:rPr>
        <w:t>要求</w:t>
      </w:r>
    </w:p>
    <w:p w:rsidR="006B306B" w:rsidRPr="00653044" w:rsidRDefault="006B306B" w:rsidP="003A15F4">
      <w:pPr>
        <w:rPr>
          <w:color w:val="000000" w:themeColor="text1"/>
        </w:rPr>
      </w:pPr>
      <w:r w:rsidRPr="00653044">
        <w:rPr>
          <w:rFonts w:hint="eastAsia"/>
          <w:color w:val="000000" w:themeColor="text1"/>
        </w:rPr>
        <w:t>1</w:t>
      </w:r>
      <w:r w:rsidRPr="00653044">
        <w:rPr>
          <w:rFonts w:hint="eastAsia"/>
          <w:color w:val="000000" w:themeColor="text1"/>
        </w:rPr>
        <w:t>）</w:t>
      </w:r>
      <w:r w:rsidR="007F2C99" w:rsidRPr="00653044">
        <w:rPr>
          <w:rFonts w:hint="eastAsia"/>
          <w:color w:val="000000" w:themeColor="text1"/>
        </w:rPr>
        <w:t>运维服务商提供</w:t>
      </w:r>
      <w:r w:rsidR="007F2C99" w:rsidRPr="00653044">
        <w:rPr>
          <w:rFonts w:hint="eastAsia"/>
          <w:color w:val="000000" w:themeColor="text1"/>
        </w:rPr>
        <w:t>6</w:t>
      </w:r>
      <w:r w:rsidR="007F2C99" w:rsidRPr="00653044">
        <w:rPr>
          <w:rFonts w:hint="eastAsia"/>
          <w:color w:val="000000" w:themeColor="text1"/>
        </w:rPr>
        <w:t>名技术工程师驻点服务，其中东葛院区</w:t>
      </w:r>
      <w:r w:rsidR="007F2C99" w:rsidRPr="00653044">
        <w:rPr>
          <w:rFonts w:hint="eastAsia"/>
          <w:color w:val="000000" w:themeColor="text1"/>
        </w:rPr>
        <w:t>4</w:t>
      </w:r>
      <w:r w:rsidR="007F2C99" w:rsidRPr="00653044">
        <w:rPr>
          <w:rFonts w:hint="eastAsia"/>
          <w:color w:val="000000" w:themeColor="text1"/>
        </w:rPr>
        <w:t>名，仙</w:t>
      </w:r>
      <w:proofErr w:type="gramStart"/>
      <w:r w:rsidR="007F2C99" w:rsidRPr="00653044">
        <w:rPr>
          <w:rFonts w:hint="eastAsia"/>
          <w:color w:val="000000" w:themeColor="text1"/>
        </w:rPr>
        <w:t>葫</w:t>
      </w:r>
      <w:proofErr w:type="gramEnd"/>
      <w:r w:rsidR="007F2C99" w:rsidRPr="00653044">
        <w:rPr>
          <w:rFonts w:hint="eastAsia"/>
          <w:color w:val="000000" w:themeColor="text1"/>
        </w:rPr>
        <w:t>院区</w:t>
      </w:r>
      <w:r w:rsidR="007F2C99" w:rsidRPr="00653044">
        <w:rPr>
          <w:rFonts w:hint="eastAsia"/>
          <w:color w:val="000000" w:themeColor="text1"/>
        </w:rPr>
        <w:t>2</w:t>
      </w:r>
      <w:r w:rsidR="007F2C99" w:rsidRPr="00653044">
        <w:rPr>
          <w:rFonts w:hint="eastAsia"/>
          <w:color w:val="000000" w:themeColor="text1"/>
        </w:rPr>
        <w:t>名；</w:t>
      </w:r>
    </w:p>
    <w:p w:rsidR="006B306B" w:rsidRPr="00653044" w:rsidRDefault="006B306B" w:rsidP="003A15F4">
      <w:pPr>
        <w:rPr>
          <w:rFonts w:asciiTheme="minorEastAsia" w:hAnsiTheme="minorEastAsia"/>
          <w:b/>
          <w:color w:val="000000" w:themeColor="text1"/>
          <w:spacing w:val="11"/>
          <w:u w:val="single"/>
        </w:rPr>
      </w:pPr>
      <w:r w:rsidRPr="00653044">
        <w:rPr>
          <w:rFonts w:hint="eastAsia"/>
          <w:color w:val="000000" w:themeColor="text1"/>
        </w:rPr>
        <w:t>2</w:t>
      </w:r>
      <w:r w:rsidRPr="00653044">
        <w:rPr>
          <w:rFonts w:hint="eastAsia"/>
          <w:color w:val="000000" w:themeColor="text1"/>
        </w:rPr>
        <w:t>）</w:t>
      </w:r>
      <w:r w:rsidR="005F218B" w:rsidRPr="00653044">
        <w:rPr>
          <w:rFonts w:hint="eastAsia"/>
          <w:color w:val="000000" w:themeColor="text1"/>
        </w:rPr>
        <w:t>服务要求</w:t>
      </w:r>
      <w:r w:rsidRPr="00653044">
        <w:rPr>
          <w:rFonts w:hint="eastAsia"/>
          <w:color w:val="000000" w:themeColor="text1"/>
        </w:rPr>
        <w:t>：</w:t>
      </w:r>
      <w:r w:rsidR="00EB7182" w:rsidRPr="00653044">
        <w:rPr>
          <w:rFonts w:hint="eastAsia"/>
          <w:color w:val="000000" w:themeColor="text1"/>
        </w:rPr>
        <w:t>6*7</w:t>
      </w:r>
      <w:r w:rsidRPr="00653044">
        <w:rPr>
          <w:rFonts w:asciiTheme="minorEastAsia" w:hAnsiTheme="minorEastAsia" w:hint="eastAsia"/>
          <w:color w:val="000000" w:themeColor="text1"/>
          <w:spacing w:val="11"/>
        </w:rPr>
        <w:t>小时技术工程师驻点服务，</w:t>
      </w:r>
      <w:r w:rsidRPr="00653044">
        <w:rPr>
          <w:rFonts w:asciiTheme="minorEastAsia" w:hAnsiTheme="minorEastAsia"/>
          <w:color w:val="000000" w:themeColor="text1"/>
          <w:spacing w:val="11"/>
        </w:rPr>
        <w:t>7</w:t>
      </w:r>
      <w:r w:rsidR="00EB7182" w:rsidRPr="00653044">
        <w:rPr>
          <w:rFonts w:hint="eastAsia"/>
          <w:color w:val="000000" w:themeColor="text1"/>
        </w:rPr>
        <w:t>*</w:t>
      </w:r>
      <w:r w:rsidRPr="00653044">
        <w:rPr>
          <w:rFonts w:asciiTheme="minorEastAsia" w:hAnsiTheme="minorEastAsia"/>
          <w:color w:val="000000" w:themeColor="text1"/>
          <w:spacing w:val="11"/>
        </w:rPr>
        <w:t>24</w:t>
      </w:r>
      <w:r w:rsidRPr="00653044">
        <w:rPr>
          <w:rFonts w:asciiTheme="minorEastAsia" w:hAnsiTheme="minorEastAsia" w:hint="eastAsia"/>
          <w:color w:val="000000" w:themeColor="text1"/>
          <w:spacing w:val="11"/>
        </w:rPr>
        <w:t>小时技术工程师远程在线、现场支持等多种服务（含国家法定节假日）</w:t>
      </w:r>
      <w:r w:rsidR="003A15F4" w:rsidRPr="00653044">
        <w:rPr>
          <w:rFonts w:asciiTheme="minorEastAsia" w:hAnsiTheme="minorEastAsia" w:hint="eastAsia"/>
          <w:color w:val="000000" w:themeColor="text1"/>
          <w:spacing w:val="11"/>
        </w:rPr>
        <w:t>；</w:t>
      </w:r>
    </w:p>
    <w:p w:rsidR="006B306B" w:rsidRPr="00653044" w:rsidRDefault="006B306B" w:rsidP="003A15F4">
      <w:pPr>
        <w:rPr>
          <w:color w:val="000000" w:themeColor="text1"/>
        </w:rPr>
      </w:pPr>
      <w:r w:rsidRPr="00653044">
        <w:rPr>
          <w:rFonts w:hint="eastAsia"/>
          <w:color w:val="000000" w:themeColor="text1"/>
        </w:rPr>
        <w:t>3</w:t>
      </w:r>
      <w:r w:rsidRPr="00653044">
        <w:rPr>
          <w:rFonts w:hint="eastAsia"/>
          <w:color w:val="000000" w:themeColor="text1"/>
        </w:rPr>
        <w:t>）</w:t>
      </w:r>
      <w:r w:rsidRPr="00653044">
        <w:rPr>
          <w:rFonts w:hint="eastAsia"/>
          <w:color w:val="000000" w:themeColor="text1"/>
          <w:kern w:val="1"/>
        </w:rPr>
        <w:t>服务响应：</w:t>
      </w:r>
      <w:r w:rsidRPr="00653044">
        <w:rPr>
          <w:color w:val="000000" w:themeColor="text1"/>
          <w:kern w:val="1"/>
        </w:rPr>
        <w:t>接到</w:t>
      </w:r>
      <w:r w:rsidRPr="00653044">
        <w:rPr>
          <w:rFonts w:hint="eastAsia"/>
          <w:color w:val="000000" w:themeColor="text1"/>
          <w:kern w:val="1"/>
        </w:rPr>
        <w:t>服务</w:t>
      </w:r>
      <w:r w:rsidR="005F218B" w:rsidRPr="00653044">
        <w:rPr>
          <w:rFonts w:hint="eastAsia"/>
          <w:color w:val="000000" w:themeColor="text1"/>
          <w:kern w:val="1"/>
        </w:rPr>
        <w:t>需求</w:t>
      </w:r>
      <w:r w:rsidRPr="00653044">
        <w:rPr>
          <w:color w:val="000000" w:themeColor="text1"/>
          <w:kern w:val="1"/>
        </w:rPr>
        <w:t>后</w:t>
      </w:r>
      <w:r w:rsidRPr="00653044">
        <w:rPr>
          <w:rFonts w:hint="eastAsia"/>
          <w:color w:val="000000" w:themeColor="text1"/>
          <w:kern w:val="1"/>
        </w:rPr>
        <w:t>即时</w:t>
      </w:r>
      <w:r w:rsidRPr="00653044">
        <w:rPr>
          <w:color w:val="000000" w:themeColor="text1"/>
          <w:kern w:val="1"/>
        </w:rPr>
        <w:t>提供电话支持服务</w:t>
      </w:r>
      <w:r w:rsidRPr="00653044">
        <w:rPr>
          <w:rFonts w:hint="eastAsia"/>
          <w:color w:val="000000" w:themeColor="text1"/>
          <w:kern w:val="1"/>
        </w:rPr>
        <w:t>，</w:t>
      </w:r>
      <w:r w:rsidRPr="00653044">
        <w:rPr>
          <w:rFonts w:hint="eastAsia"/>
          <w:b/>
          <w:color w:val="000000" w:themeColor="text1"/>
        </w:rPr>
        <w:t>10</w:t>
      </w:r>
      <w:r w:rsidRPr="00653044">
        <w:rPr>
          <w:rFonts w:hint="eastAsia"/>
          <w:b/>
          <w:color w:val="000000" w:themeColor="text1"/>
        </w:rPr>
        <w:t>分钟</w:t>
      </w:r>
      <w:r w:rsidRPr="00653044">
        <w:rPr>
          <w:b/>
          <w:color w:val="000000" w:themeColor="text1"/>
        </w:rPr>
        <w:t>内</w:t>
      </w:r>
      <w:r w:rsidRPr="00653044">
        <w:rPr>
          <w:color w:val="000000" w:themeColor="text1"/>
        </w:rPr>
        <w:t>到达现场</w:t>
      </w:r>
      <w:r w:rsidRPr="00653044">
        <w:rPr>
          <w:rFonts w:hint="eastAsia"/>
          <w:color w:val="000000" w:themeColor="text1"/>
          <w:kern w:val="1"/>
        </w:rPr>
        <w:t>（</w:t>
      </w:r>
      <w:r w:rsidR="00EB7182" w:rsidRPr="00653044">
        <w:rPr>
          <w:rFonts w:hint="eastAsia"/>
          <w:color w:val="000000" w:themeColor="text1"/>
          <w:kern w:val="1"/>
        </w:rPr>
        <w:t>6</w:t>
      </w:r>
      <w:r w:rsidRPr="00653044">
        <w:rPr>
          <w:rFonts w:hint="eastAsia"/>
          <w:color w:val="000000" w:themeColor="text1"/>
          <w:kern w:val="1"/>
        </w:rPr>
        <w:t>*</w:t>
      </w:r>
      <w:r w:rsidR="00EB7182" w:rsidRPr="00653044">
        <w:rPr>
          <w:rFonts w:hint="eastAsia"/>
          <w:color w:val="000000" w:themeColor="text1"/>
          <w:kern w:val="1"/>
        </w:rPr>
        <w:t>7</w:t>
      </w:r>
      <w:r w:rsidR="003A15F4" w:rsidRPr="00653044">
        <w:rPr>
          <w:rFonts w:hint="eastAsia"/>
          <w:color w:val="000000" w:themeColor="text1"/>
          <w:kern w:val="1"/>
        </w:rPr>
        <w:t>小时</w:t>
      </w:r>
      <w:r w:rsidRPr="00653044">
        <w:rPr>
          <w:rFonts w:hint="eastAsia"/>
          <w:color w:val="000000" w:themeColor="text1"/>
          <w:kern w:val="1"/>
        </w:rPr>
        <w:t>驻点技术服务）；</w:t>
      </w:r>
      <w:r w:rsidRPr="00653044">
        <w:rPr>
          <w:rFonts w:hint="eastAsia"/>
          <w:b/>
          <w:color w:val="000000" w:themeColor="text1"/>
        </w:rPr>
        <w:t>30</w:t>
      </w:r>
      <w:r w:rsidRPr="00653044">
        <w:rPr>
          <w:rFonts w:hint="eastAsia"/>
          <w:b/>
          <w:color w:val="000000" w:themeColor="text1"/>
        </w:rPr>
        <w:t>分钟</w:t>
      </w:r>
      <w:r w:rsidRPr="00653044">
        <w:rPr>
          <w:b/>
          <w:color w:val="000000" w:themeColor="text1"/>
        </w:rPr>
        <w:t>内</w:t>
      </w:r>
      <w:r w:rsidRPr="00653044">
        <w:rPr>
          <w:rFonts w:hint="eastAsia"/>
          <w:b/>
          <w:color w:val="000000" w:themeColor="text1"/>
        </w:rPr>
        <w:t>响应，</w:t>
      </w:r>
      <w:r w:rsidRPr="00653044">
        <w:rPr>
          <w:rFonts w:hint="eastAsia"/>
          <w:b/>
          <w:color w:val="000000" w:themeColor="text1"/>
        </w:rPr>
        <w:t>2</w:t>
      </w:r>
      <w:r w:rsidRPr="00653044">
        <w:rPr>
          <w:rFonts w:hint="eastAsia"/>
          <w:b/>
          <w:color w:val="000000" w:themeColor="text1"/>
        </w:rPr>
        <w:t>小时内</w:t>
      </w:r>
      <w:r w:rsidRPr="00653044">
        <w:rPr>
          <w:rFonts w:hint="eastAsia"/>
          <w:color w:val="000000" w:themeColor="text1"/>
        </w:rPr>
        <w:t>到达现场（</w:t>
      </w:r>
      <w:r w:rsidRPr="00653044">
        <w:rPr>
          <w:rFonts w:asciiTheme="minorEastAsia" w:hAnsiTheme="minorEastAsia"/>
          <w:color w:val="000000" w:themeColor="text1"/>
          <w:spacing w:val="11"/>
        </w:rPr>
        <w:t>7</w:t>
      </w:r>
      <w:r w:rsidR="003A15F4" w:rsidRPr="00653044">
        <w:rPr>
          <w:rFonts w:hint="eastAsia"/>
          <w:color w:val="000000" w:themeColor="text1"/>
        </w:rPr>
        <w:t>*</w:t>
      </w:r>
      <w:r w:rsidRPr="00653044">
        <w:rPr>
          <w:rFonts w:asciiTheme="minorEastAsia" w:hAnsiTheme="minorEastAsia"/>
          <w:color w:val="000000" w:themeColor="text1"/>
          <w:spacing w:val="11"/>
        </w:rPr>
        <w:t>24</w:t>
      </w:r>
      <w:r w:rsidRPr="00653044">
        <w:rPr>
          <w:rFonts w:asciiTheme="minorEastAsia" w:hAnsiTheme="minorEastAsia" w:hint="eastAsia"/>
          <w:color w:val="000000" w:themeColor="text1"/>
          <w:spacing w:val="11"/>
        </w:rPr>
        <w:t>小时现场技术服务</w:t>
      </w:r>
      <w:r w:rsidR="003A15F4" w:rsidRPr="00653044">
        <w:rPr>
          <w:rFonts w:hint="eastAsia"/>
          <w:color w:val="000000" w:themeColor="text1"/>
        </w:rPr>
        <w:t>）；</w:t>
      </w:r>
    </w:p>
    <w:p w:rsidR="003A15F4" w:rsidRPr="00653044" w:rsidRDefault="003A15F4" w:rsidP="003A15F4">
      <w:pPr>
        <w:rPr>
          <w:color w:val="000000" w:themeColor="text1"/>
        </w:rPr>
      </w:pPr>
      <w:r w:rsidRPr="00653044">
        <w:rPr>
          <w:rFonts w:hint="eastAsia"/>
          <w:color w:val="000000" w:themeColor="text1"/>
        </w:rPr>
        <w:t>4</w:t>
      </w:r>
      <w:r w:rsidRPr="00653044">
        <w:rPr>
          <w:rFonts w:hint="eastAsia"/>
          <w:color w:val="000000" w:themeColor="text1"/>
        </w:rPr>
        <w:t>）所有设备维修时间要求在</w:t>
      </w:r>
      <w:r w:rsidRPr="00653044">
        <w:rPr>
          <w:rFonts w:hint="eastAsia"/>
          <w:color w:val="000000" w:themeColor="text1"/>
        </w:rPr>
        <w:t>3</w:t>
      </w:r>
      <w:r w:rsidRPr="00653044">
        <w:rPr>
          <w:rFonts w:hint="eastAsia"/>
          <w:color w:val="000000" w:themeColor="text1"/>
        </w:rPr>
        <w:t>天内，超过</w:t>
      </w:r>
      <w:r w:rsidRPr="00653044">
        <w:rPr>
          <w:rFonts w:hint="eastAsia"/>
          <w:color w:val="000000" w:themeColor="text1"/>
        </w:rPr>
        <w:t>3</w:t>
      </w:r>
      <w:r w:rsidRPr="00653044">
        <w:rPr>
          <w:rFonts w:hint="eastAsia"/>
          <w:color w:val="000000" w:themeColor="text1"/>
        </w:rPr>
        <w:t>天需要提供设备</w:t>
      </w:r>
      <w:r w:rsidR="00D94FA9">
        <w:rPr>
          <w:rFonts w:hint="eastAsia"/>
          <w:color w:val="000000" w:themeColor="text1"/>
        </w:rPr>
        <w:t>备用机</w:t>
      </w:r>
      <w:r w:rsidRPr="00653044">
        <w:rPr>
          <w:rFonts w:hint="eastAsia"/>
          <w:color w:val="000000" w:themeColor="text1"/>
        </w:rPr>
        <w:t>供科室正常使用；</w:t>
      </w:r>
    </w:p>
    <w:p w:rsidR="006B306B" w:rsidRPr="00653044" w:rsidRDefault="003A15F4" w:rsidP="003A15F4">
      <w:pPr>
        <w:rPr>
          <w:rFonts w:cs="宋体"/>
          <w:b/>
          <w:color w:val="000000" w:themeColor="text1"/>
          <w:kern w:val="1"/>
        </w:rPr>
      </w:pPr>
      <w:r w:rsidRPr="00653044">
        <w:rPr>
          <w:rFonts w:hint="eastAsia"/>
          <w:color w:val="000000" w:themeColor="text1"/>
        </w:rPr>
        <w:t>5</w:t>
      </w:r>
      <w:r w:rsidR="006B306B" w:rsidRPr="00653044">
        <w:rPr>
          <w:rFonts w:hint="eastAsia"/>
          <w:color w:val="000000" w:themeColor="text1"/>
        </w:rPr>
        <w:t>）</w:t>
      </w:r>
      <w:r w:rsidR="006B306B" w:rsidRPr="00653044">
        <w:rPr>
          <w:rFonts w:cs="宋体" w:hint="eastAsia"/>
          <w:color w:val="000000" w:themeColor="text1"/>
          <w:kern w:val="1"/>
        </w:rPr>
        <w:t>设立本地化备件仓库：在</w:t>
      </w:r>
      <w:r w:rsidR="00952C98" w:rsidRPr="00653044">
        <w:rPr>
          <w:rFonts w:cs="宋体" w:hint="eastAsia"/>
          <w:color w:val="000000" w:themeColor="text1"/>
          <w:kern w:val="1"/>
        </w:rPr>
        <w:t>医院</w:t>
      </w:r>
      <w:r w:rsidR="006B306B" w:rsidRPr="00653044">
        <w:rPr>
          <w:rFonts w:cs="宋体" w:hint="eastAsia"/>
          <w:color w:val="000000" w:themeColor="text1"/>
          <w:kern w:val="1"/>
        </w:rPr>
        <w:t>设立常态化备件库，定制可预见性备件计划，包含：整机、配件、耗材、通用性等产品，以保证</w:t>
      </w:r>
      <w:r w:rsidR="00952C98" w:rsidRPr="00653044">
        <w:rPr>
          <w:rFonts w:cs="宋体" w:hint="eastAsia"/>
          <w:color w:val="000000" w:themeColor="text1"/>
          <w:kern w:val="1"/>
        </w:rPr>
        <w:t>医院</w:t>
      </w:r>
      <w:r w:rsidR="00A25FF1" w:rsidRPr="00653044">
        <w:rPr>
          <w:rFonts w:cs="宋体" w:hint="eastAsia"/>
          <w:color w:val="000000" w:themeColor="text1"/>
          <w:kern w:val="1"/>
        </w:rPr>
        <w:t>信息</w:t>
      </w:r>
      <w:r w:rsidR="006B306B" w:rsidRPr="00653044">
        <w:rPr>
          <w:rFonts w:cs="宋体" w:hint="eastAsia"/>
          <w:color w:val="000000" w:themeColor="text1"/>
          <w:kern w:val="1"/>
        </w:rPr>
        <w:t>设备出现故障即时调取，提高故障修复率</w:t>
      </w:r>
      <w:r w:rsidRPr="00653044">
        <w:rPr>
          <w:rFonts w:cs="宋体" w:hint="eastAsia"/>
          <w:color w:val="000000" w:themeColor="text1"/>
          <w:kern w:val="1"/>
        </w:rPr>
        <w:t>；</w:t>
      </w:r>
    </w:p>
    <w:p w:rsidR="006B306B" w:rsidRPr="00653044" w:rsidRDefault="003A15F4" w:rsidP="003A15F4">
      <w:pPr>
        <w:rPr>
          <w:color w:val="000000" w:themeColor="text1"/>
        </w:rPr>
      </w:pPr>
      <w:r w:rsidRPr="00653044">
        <w:rPr>
          <w:rFonts w:hint="eastAsia"/>
          <w:color w:val="000000" w:themeColor="text1"/>
        </w:rPr>
        <w:t>6</w:t>
      </w:r>
      <w:r w:rsidR="00C56664">
        <w:rPr>
          <w:rFonts w:hint="eastAsia"/>
          <w:color w:val="000000" w:themeColor="text1"/>
        </w:rPr>
        <w:t>）应急机制</w:t>
      </w:r>
    </w:p>
    <w:p w:rsidR="00A25FF1" w:rsidRPr="00653044" w:rsidRDefault="00A25FF1" w:rsidP="003A15F4">
      <w:pPr>
        <w:rPr>
          <w:rFonts w:asciiTheme="minorEastAsia" w:hAnsiTheme="minorEastAsia"/>
          <w:color w:val="000000" w:themeColor="text1"/>
          <w:szCs w:val="21"/>
        </w:rPr>
      </w:pPr>
      <w:r w:rsidRPr="00653044">
        <w:rPr>
          <w:rFonts w:asciiTheme="minorEastAsia" w:hAnsiTheme="minorEastAsia" w:hint="eastAsia"/>
          <w:color w:val="000000" w:themeColor="text1"/>
        </w:rPr>
        <w:t>◆</w:t>
      </w:r>
      <w:r w:rsidRPr="00653044">
        <w:rPr>
          <w:rFonts w:ascii="宋体" w:eastAsia="宋体" w:hAnsi="宋体" w:cs="Times New Roman" w:hint="eastAsia"/>
          <w:color w:val="000000" w:themeColor="text1"/>
          <w:szCs w:val="21"/>
        </w:rPr>
        <w:t>提供满足医院30%以上现有</w:t>
      </w:r>
      <w:r w:rsidRPr="00653044">
        <w:rPr>
          <w:rFonts w:asciiTheme="minorEastAsia" w:hAnsiTheme="minorEastAsia" w:hint="eastAsia"/>
          <w:color w:val="000000" w:themeColor="text1"/>
          <w:szCs w:val="21"/>
        </w:rPr>
        <w:t>信息</w:t>
      </w:r>
      <w:r w:rsidRPr="00653044">
        <w:rPr>
          <w:rFonts w:ascii="宋体" w:eastAsia="宋体" w:hAnsi="宋体" w:cs="Times New Roman" w:hint="eastAsia"/>
          <w:color w:val="000000" w:themeColor="text1"/>
          <w:szCs w:val="21"/>
        </w:rPr>
        <w:t>设备备用机</w:t>
      </w:r>
      <w:r w:rsidRPr="00653044">
        <w:rPr>
          <w:rFonts w:asciiTheme="minorEastAsia" w:hAnsiTheme="minorEastAsia" w:hint="eastAsia"/>
          <w:color w:val="000000" w:themeColor="text1"/>
          <w:szCs w:val="21"/>
        </w:rPr>
        <w:t>；</w:t>
      </w:r>
    </w:p>
    <w:p w:rsidR="00A25FF1" w:rsidRPr="00653044" w:rsidRDefault="00A25FF1" w:rsidP="003A15F4">
      <w:pPr>
        <w:rPr>
          <w:color w:val="000000" w:themeColor="text1"/>
        </w:rPr>
      </w:pPr>
      <w:r w:rsidRPr="00653044">
        <w:rPr>
          <w:rFonts w:asciiTheme="minorEastAsia" w:hAnsiTheme="minorEastAsia" w:hint="eastAsia"/>
          <w:color w:val="000000" w:themeColor="text1"/>
        </w:rPr>
        <w:t>◆</w:t>
      </w:r>
      <w:r w:rsidRPr="00653044">
        <w:rPr>
          <w:rFonts w:asciiTheme="minorEastAsia" w:hAnsiTheme="minorEastAsia" w:cs="宋体"/>
          <w:color w:val="000000" w:themeColor="text1"/>
          <w:kern w:val="1"/>
        </w:rPr>
        <w:t>紧急情况下调用第三方厂商资源</w:t>
      </w:r>
      <w:r w:rsidR="00673905" w:rsidRPr="00653044">
        <w:rPr>
          <w:rFonts w:asciiTheme="minorEastAsia" w:hAnsiTheme="minorEastAsia" w:cs="宋体" w:hint="eastAsia"/>
          <w:color w:val="000000" w:themeColor="text1"/>
          <w:kern w:val="1"/>
        </w:rPr>
        <w:t>，</w:t>
      </w:r>
      <w:r w:rsidRPr="00653044">
        <w:rPr>
          <w:rFonts w:asciiTheme="minorEastAsia" w:hAnsiTheme="minorEastAsia" w:cs="宋体"/>
          <w:color w:val="000000" w:themeColor="text1"/>
          <w:kern w:val="1"/>
        </w:rPr>
        <w:t>包括备件、技术资源、技术工程师等</w:t>
      </w:r>
      <w:r w:rsidR="003A15F4" w:rsidRPr="00653044">
        <w:rPr>
          <w:rFonts w:asciiTheme="minorEastAsia" w:hAnsiTheme="minorEastAsia" w:cs="宋体" w:hint="eastAsia"/>
          <w:color w:val="000000" w:themeColor="text1"/>
          <w:kern w:val="1"/>
        </w:rPr>
        <w:t>；</w:t>
      </w:r>
    </w:p>
    <w:p w:rsidR="006B306B" w:rsidRPr="00653044" w:rsidRDefault="00A25FF1" w:rsidP="003A15F4">
      <w:pPr>
        <w:widowControl/>
        <w:shd w:val="clear" w:color="auto" w:fill="FFFFFF"/>
        <w:spacing w:line="360" w:lineRule="auto"/>
        <w:rPr>
          <w:rFonts w:ascii="宋体" w:hAnsi="宋体"/>
          <w:color w:val="000000" w:themeColor="text1"/>
          <w:sz w:val="28"/>
          <w:szCs w:val="28"/>
        </w:rPr>
      </w:pPr>
      <w:r w:rsidRPr="00653044">
        <w:rPr>
          <w:rFonts w:asciiTheme="minorEastAsia" w:hAnsiTheme="minorEastAsia" w:hint="eastAsia"/>
          <w:color w:val="000000" w:themeColor="text1"/>
        </w:rPr>
        <w:t>◆</w:t>
      </w:r>
      <w:r w:rsidRPr="00653044">
        <w:rPr>
          <w:rFonts w:ascii="宋体" w:eastAsia="宋体" w:hAnsi="宋体" w:cs="Times New Roman" w:hint="eastAsia"/>
          <w:color w:val="000000" w:themeColor="text1"/>
          <w:szCs w:val="21"/>
        </w:rPr>
        <w:t>针对出现紧急故障或其他原因导致服务人员不足情况下，给予全力支持提供应急服务</w:t>
      </w:r>
      <w:r w:rsidRPr="00653044">
        <w:rPr>
          <w:rFonts w:ascii="宋体" w:hAnsi="宋体" w:hint="eastAsia"/>
          <w:color w:val="000000" w:themeColor="text1"/>
          <w:szCs w:val="21"/>
        </w:rPr>
        <w:t>；</w:t>
      </w:r>
    </w:p>
    <w:p w:rsidR="005F218B" w:rsidRPr="00653044" w:rsidRDefault="003A15F4" w:rsidP="003A15F4">
      <w:pPr>
        <w:rPr>
          <w:color w:val="000000" w:themeColor="text1"/>
        </w:rPr>
      </w:pPr>
      <w:r w:rsidRPr="00653044">
        <w:rPr>
          <w:rFonts w:hint="eastAsia"/>
          <w:color w:val="000000" w:themeColor="text1"/>
        </w:rPr>
        <w:t>4.</w:t>
      </w:r>
      <w:r w:rsidR="005F218B" w:rsidRPr="00653044">
        <w:rPr>
          <w:rFonts w:hint="eastAsia"/>
          <w:color w:val="000000" w:themeColor="text1"/>
        </w:rPr>
        <w:t>服务质量</w:t>
      </w:r>
      <w:r w:rsidR="00412488" w:rsidRPr="00653044">
        <w:rPr>
          <w:rFonts w:hint="eastAsia"/>
          <w:color w:val="000000" w:themeColor="text1"/>
        </w:rPr>
        <w:t>要求</w:t>
      </w:r>
    </w:p>
    <w:p w:rsidR="004A4DD9" w:rsidRPr="00653044" w:rsidRDefault="003E6450" w:rsidP="000E6F45">
      <w:pPr>
        <w:ind w:firstLineChars="200" w:firstLine="420"/>
        <w:rPr>
          <w:color w:val="000000" w:themeColor="text1"/>
          <w:szCs w:val="21"/>
        </w:rPr>
      </w:pPr>
      <w:r w:rsidRPr="00653044">
        <w:rPr>
          <w:rFonts w:ascii="Arial" w:hAnsi="Arial" w:cs="Arial"/>
          <w:color w:val="000000" w:themeColor="text1"/>
          <w:szCs w:val="21"/>
          <w:shd w:val="clear" w:color="auto" w:fill="FFFFFF"/>
        </w:rPr>
        <w:t>建立完善的服务质量标准。通过制度、流程修订、制定方案等措施、逐步建立并完善的内部</w:t>
      </w:r>
      <w:hyperlink r:id="rId8" w:tgtFrame="_blank" w:history="1">
        <w:r w:rsidRPr="00653044">
          <w:rPr>
            <w:rStyle w:val="a8"/>
            <w:rFonts w:ascii="Arial" w:hAnsi="Arial" w:cs="Arial"/>
            <w:color w:val="000000" w:themeColor="text1"/>
            <w:szCs w:val="21"/>
            <w:u w:val="none"/>
            <w:shd w:val="clear" w:color="auto" w:fill="FFFFFF"/>
          </w:rPr>
          <w:t>质量控制</w:t>
        </w:r>
      </w:hyperlink>
      <w:r w:rsidRPr="00653044">
        <w:rPr>
          <w:rFonts w:ascii="Arial" w:hAnsi="Arial" w:cs="Arial"/>
          <w:color w:val="000000" w:themeColor="text1"/>
          <w:szCs w:val="21"/>
          <w:shd w:val="clear" w:color="auto" w:fill="FFFFFF"/>
        </w:rPr>
        <w:t>标准和服务流程体系</w:t>
      </w:r>
      <w:r w:rsidRPr="00653044">
        <w:rPr>
          <w:rFonts w:ascii="Arial" w:hAnsi="Arial" w:cs="Arial" w:hint="eastAsia"/>
          <w:color w:val="000000" w:themeColor="text1"/>
          <w:szCs w:val="21"/>
          <w:shd w:val="clear" w:color="auto" w:fill="FFFFFF"/>
        </w:rPr>
        <w:t>；</w:t>
      </w:r>
      <w:r w:rsidRPr="00653044">
        <w:rPr>
          <w:rFonts w:hint="eastAsia"/>
          <w:color w:val="000000" w:themeColor="text1"/>
          <w:szCs w:val="21"/>
        </w:rPr>
        <w:t>实现服务流程可查询、可追溯、可监督，</w:t>
      </w:r>
      <w:r w:rsidR="00811C2C" w:rsidRPr="00653044">
        <w:rPr>
          <w:rFonts w:hint="eastAsia"/>
          <w:color w:val="000000" w:themeColor="text1"/>
          <w:szCs w:val="21"/>
        </w:rPr>
        <w:t>达到</w:t>
      </w:r>
      <w:r w:rsidR="00412488" w:rsidRPr="00653044">
        <w:rPr>
          <w:rFonts w:hint="eastAsia"/>
          <w:color w:val="000000" w:themeColor="text1"/>
          <w:szCs w:val="21"/>
        </w:rPr>
        <w:t>运维服务商</w:t>
      </w:r>
      <w:r w:rsidR="00811C2C" w:rsidRPr="00653044">
        <w:rPr>
          <w:rFonts w:hint="eastAsia"/>
          <w:color w:val="000000" w:themeColor="text1"/>
          <w:szCs w:val="21"/>
        </w:rPr>
        <w:t>、科室主要负责人、信息工程部三方管理人员对服务质量监督</w:t>
      </w:r>
      <w:r w:rsidR="00184A86" w:rsidRPr="00653044">
        <w:rPr>
          <w:rFonts w:hint="eastAsia"/>
          <w:color w:val="000000" w:themeColor="text1"/>
          <w:szCs w:val="21"/>
        </w:rPr>
        <w:t>，</w:t>
      </w:r>
      <w:r w:rsidR="004A3A57" w:rsidRPr="00653044">
        <w:rPr>
          <w:rFonts w:hint="eastAsia"/>
          <w:color w:val="000000" w:themeColor="text1"/>
          <w:szCs w:val="21"/>
        </w:rPr>
        <w:t>统筹</w:t>
      </w:r>
      <w:r w:rsidR="00184A86" w:rsidRPr="00653044">
        <w:rPr>
          <w:rFonts w:hint="eastAsia"/>
          <w:color w:val="000000" w:themeColor="text1"/>
          <w:szCs w:val="21"/>
        </w:rPr>
        <w:t>完善信息设备</w:t>
      </w:r>
      <w:r w:rsidR="004A3A57" w:rsidRPr="00653044">
        <w:rPr>
          <w:rFonts w:hint="eastAsia"/>
          <w:color w:val="000000" w:themeColor="text1"/>
          <w:szCs w:val="21"/>
        </w:rPr>
        <w:t>管理</w:t>
      </w:r>
      <w:r w:rsidR="00811C2C" w:rsidRPr="00653044">
        <w:rPr>
          <w:rFonts w:hint="eastAsia"/>
          <w:color w:val="000000" w:themeColor="text1"/>
          <w:szCs w:val="21"/>
        </w:rPr>
        <w:t>。</w:t>
      </w:r>
    </w:p>
    <w:p w:rsidR="00C073B1" w:rsidRPr="00653044" w:rsidRDefault="00C073B1" w:rsidP="00DB2658">
      <w:pPr>
        <w:jc w:val="left"/>
        <w:rPr>
          <w:b/>
          <w:color w:val="000000" w:themeColor="text1"/>
        </w:rPr>
      </w:pPr>
    </w:p>
    <w:p w:rsidR="00C41514" w:rsidRDefault="00D94FA9" w:rsidP="00C41514">
      <w:pPr>
        <w:jc w:val="lef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二</w:t>
      </w:r>
      <w:r w:rsidR="00C41514" w:rsidRPr="00653044">
        <w:rPr>
          <w:b/>
          <w:color w:val="000000" w:themeColor="text1"/>
        </w:rPr>
        <w:t>、医院常用办公耗材一览表</w:t>
      </w:r>
      <w:r>
        <w:rPr>
          <w:rFonts w:hint="eastAsia"/>
          <w:b/>
          <w:color w:val="000000" w:themeColor="text1"/>
        </w:rPr>
        <w:t>（</w:t>
      </w:r>
      <w:r w:rsidRPr="00653044">
        <w:rPr>
          <w:color w:val="000000" w:themeColor="text1"/>
        </w:rPr>
        <w:t>包含但不限于以</w:t>
      </w:r>
      <w:r>
        <w:rPr>
          <w:rFonts w:hint="eastAsia"/>
          <w:color w:val="000000" w:themeColor="text1"/>
        </w:rPr>
        <w:t>下</w:t>
      </w:r>
      <w:r w:rsidRPr="00653044">
        <w:rPr>
          <w:color w:val="000000" w:themeColor="text1"/>
        </w:rPr>
        <w:t>耗材品类</w:t>
      </w:r>
      <w:r>
        <w:rPr>
          <w:rFonts w:hint="eastAsia"/>
          <w:b/>
          <w:color w:val="000000" w:themeColor="text1"/>
        </w:rPr>
        <w:t>）</w:t>
      </w:r>
    </w:p>
    <w:tbl>
      <w:tblPr>
        <w:tblW w:w="883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947"/>
        <w:gridCol w:w="1559"/>
        <w:gridCol w:w="992"/>
        <w:gridCol w:w="567"/>
        <w:gridCol w:w="993"/>
        <w:gridCol w:w="567"/>
        <w:gridCol w:w="2723"/>
      </w:tblGrid>
      <w:tr w:rsidR="00217EA4" w:rsidRPr="006172D6" w:rsidTr="00496880">
        <w:trPr>
          <w:trHeight w:val="5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物品名称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5B7B6F" w:rsidRDefault="00217EA4" w:rsidP="00217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B7B6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品牌、型号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5B7B6F" w:rsidRDefault="00217EA4" w:rsidP="00217E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B7B6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原装产品</w:t>
            </w:r>
          </w:p>
          <w:p w:rsidR="00217EA4" w:rsidRPr="005B7B6F" w:rsidRDefault="00217EA4" w:rsidP="00217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B7B6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5B7B6F" w:rsidRDefault="00217EA4" w:rsidP="006172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B7B6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5B7B6F" w:rsidRDefault="00217EA4" w:rsidP="00217EA4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B7B6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代替产品</w:t>
            </w:r>
          </w:p>
          <w:p w:rsidR="00217EA4" w:rsidRPr="005B7B6F" w:rsidRDefault="00217EA4" w:rsidP="00217E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5B7B6F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适用打印机/适用设备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5B7B6F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5B7B6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莱</w:t>
            </w:r>
            <w:proofErr w:type="gramEnd"/>
            <w:r w:rsidRPr="005B7B6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盛 110G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5B7B6F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B7B6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5B7B6F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B7B6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5B7B6F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5B7B6F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1217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非鼓粉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一体普通激光打印机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774/859黑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M101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188黑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WF-3641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70G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D94FA9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非鼓粉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一体普通激光打印机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LS-Q2612A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D94FA9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HP1020/M1005/CANON LBP2900+/LBP3108等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LQ520K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D94FA9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LQ520K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鼠标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罗技M90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D94FA9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LQ595K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D94FA9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D94FA9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94FA9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卷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LQ595K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143黑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WF-3011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674黑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L805/L801/R330等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GXD</w:t>
            </w: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蜡基碳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带70*300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80G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非鼓粉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一体普通激光打印机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键盘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罗技K120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LQ520K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LQ520K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CF410A黑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M452</w:t>
            </w:r>
          </w:p>
        </w:tc>
      </w:tr>
      <w:tr w:rsidR="00217EA4" w:rsidRPr="006172D6" w:rsidTr="00496880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兰韵LY-CC388A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1020/P1008/P1106/P1108/CANON LBP2900+/LBP3108等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815黑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IP2780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188黄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WF-3641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188红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WF-3641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188蓝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WF-3641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851/850黑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IP7280/IX6780等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CF510A黑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M180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GXD树脂碳带110*300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T9501黑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C5290A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60G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非鼓粉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一体普通激光打印机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816彩三合一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IP2780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兰韵 CF228黑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M403/M427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2米 五类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T9492蓝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C5290A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T9493红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C5290A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T9494黄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C5290A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672黑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L363/L351/L301等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5米 五类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扫描枪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虹元二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维扫描枪HY-6800TY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50G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非鼓粉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一体普通激光打印机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粉盒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TN2325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兄弟 2560DN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TN323黑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B367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粉盒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TN3435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兄弟 5590DN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835黑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IP1188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盛LS-W1110A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108W/108A/136A等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CF227黑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M405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851/850红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IP7280/IX6780等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打印线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深蓝大道/</w:t>
            </w: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绿联3米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USB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CF500A黑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M254DW/254NW/M281FDW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LQ590K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LQ590K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LQ690K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LQ690K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851/850黄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IP7280/IX6780等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深蓝大道/</w:t>
            </w: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绿联3米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五类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鼓架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DR3450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兄弟 5590DN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无线网卡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TP-link TL-WN823N 300M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LQ595K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LQ595K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851/850蓝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IP7280/IX6780等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无线鼠标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罗技M186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845黑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TS208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672黄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L363/L351/L301等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集线器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绿联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4口USB3.0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674浅蓝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L805/L801/R330等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674浅红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L805/L801/R330等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扫描平台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虹元二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维扫描枪平台HY-8180TP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004黑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L3153/L3151/L1118等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672红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L363/L351/L301等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粉盒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OKI C712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OKI C712N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色带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OKI 760F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OKI 760F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674红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L805/L801/R330等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674蓝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L805/L801/R330等</w:t>
            </w:r>
          </w:p>
        </w:tc>
      </w:tr>
      <w:tr w:rsidR="00217EA4" w:rsidRPr="006172D6" w:rsidTr="00496880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674黄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L805/L801/R330等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GJIC6(K)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M832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CF501A蓝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M254DW/254NW/M281FDW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672蓝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L363/L351/L301等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CF502A黄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M254DW/254NW/M281FDW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CF503A红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M254DW/254NW/M281FDW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闪</w:t>
            </w: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128G 3.0 TYPE-C双接口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845黑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MG3080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CF400黑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M252/252N/M277N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CF230A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M227FDN/M227SDN/M203DW等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851/850黑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IP7280/IX6780等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无线键鼠套装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罗技MK275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LQ630KII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LQ630KII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理想 SF5232ZL原装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理想 SF5232ZL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002黑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L6198/L6178/L6168等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GI-81黑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G1820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理光DX3443C 原装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理光DX3443C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墨盒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845黑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MG2400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004红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L3153/L3151/L1118等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CF511A蓝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M180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VGA线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深蓝大道/</w:t>
            </w: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绿联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理光版纸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理光DX3443版纸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CF512A黄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M180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CF277A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450D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CRG337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MF249DW/MF246DN等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LQ300K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LQ300K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143黄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WF-3011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CF411A蓝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M452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CF412A黄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M452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CF413A红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M452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TN324黑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C368/C308等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846彩三合一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TS208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盛CE278A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P1566/M1536DN/P1560/P1606dn等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鼓架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DR2350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兄弟 2560DN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002蓝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L6198/L6178/L6168等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金士顿 64G 3.0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闪</w:t>
            </w: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16G 3.0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143蓝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WF-3011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45彩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2029</w:t>
            </w:r>
          </w:p>
        </w:tc>
      </w:tr>
      <w:tr w:rsidR="00217EA4" w:rsidRPr="006172D6" w:rsidTr="005B7B6F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803黑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1112/1111/2131等</w:t>
            </w:r>
          </w:p>
        </w:tc>
      </w:tr>
      <w:tr w:rsidR="00217EA4" w:rsidRPr="006172D6" w:rsidTr="005B7B6F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内存条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联想 DDR4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5B7B6F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143红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WF-3011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墨盒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846彩三合一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MG2400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004黄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L3153/L3151/L1118等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004青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L3153/L3151/L1118等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CF513A红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M180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闪</w:t>
            </w: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256G 3.0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LQ90KP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LQ90KP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LQ590K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LQ590K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无线鼠标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罗技M171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油墨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理光DX3443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理光DX3443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GI-81红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G1820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GI-81蓝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G1820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GI-81黄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G1820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002红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L6198/L6178/L6168等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002黄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L6198/L6178/L6168等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CE310A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CP1025nw/M175A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CF402黄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M252/252N/M277N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闪</w:t>
            </w: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迪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64G 3.0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金士顿 32G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009黑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L5158/L5168/L6498等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网卡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绿联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USB网卡千兆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CRG318黑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LBP7200CD/7200CDN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鼠标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双飞燕圆口鼠标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846彩三合一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MG3080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CE505A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P2035/2035D/2035N等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46黑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2029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83黑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E608/E618/E510/E518等</w:t>
            </w:r>
          </w:p>
        </w:tc>
      </w:tr>
      <w:tr w:rsidR="00217EA4" w:rsidRPr="006172D6" w:rsidTr="003B45C9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93彩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E608/E618/E510/E518等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硒鼓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101S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三星 ML216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CE285A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LBP6018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CF213A红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LaserJet M251n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色带架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LQ690K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774/859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M105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NPG-67黑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C3525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无线键鼠套件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罗技MK270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墨盒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955XL黑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8210/8710/8720/8730等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D204S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三星 M3825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103A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Laser 103A/131A等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CF401蓝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M252/252N/M277N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NPG-67蓝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C3525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NPG-67红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C3525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NPG-67黄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C3525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05U黑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4838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TN324红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C368/C308等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TN324黄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C368/C308等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TN324蓝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C368/C308等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版纸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理想 SF232ZL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理想 SV 5232ZL/SV5352ZL/SF5232ZL/SF5352ZL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粉盒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富士施乐C2270 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富士施乐C4475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粉盒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兄弟2260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兄弟</w:t>
            </w:r>
          </w:p>
        </w:tc>
      </w:tr>
      <w:tr w:rsidR="00217EA4" w:rsidRPr="006172D6" w:rsidTr="005B7B6F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粉盒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兄弟2560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兄弟</w:t>
            </w:r>
          </w:p>
        </w:tc>
      </w:tr>
      <w:tr w:rsidR="00217EA4" w:rsidRPr="006172D6" w:rsidTr="005B7B6F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CRG337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LBP6300</w:t>
            </w:r>
          </w:p>
        </w:tc>
      </w:tr>
      <w:tr w:rsidR="00217EA4" w:rsidRPr="006172D6" w:rsidTr="005B7B6F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803彩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1112/1111/2131等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009红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L5158/L5168/L6498等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009黄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L5158/L5168/L6498等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009青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L5158/L5168/L6498等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京瓷 3011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京瓷 3011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TN512黑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C454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无线键鼠套件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罗技MK235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通用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CF210A黑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LaserJet M251n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CF211A蓝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LaserJet M251n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435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M1132/M1212NF/CB435A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CF214A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M712DN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CRG318青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LBP7200CD/7200CDN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R116L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三星M2876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CF403红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M252/252N/M277N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802彩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1000/1010/2050等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802黑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1000/1010/2050等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CRG322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LBP9100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CRG318红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LBP7200CD/7200CDN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CRG318黄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CANON LBP7200CD/7200CDN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05U红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4838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05U黄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4838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05U蓝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EPSON 4838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955XL红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8210/8710/8720/8730等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955XL黄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8210/8710/8720/8730等</w:t>
            </w:r>
          </w:p>
        </w:tc>
      </w:tr>
      <w:tr w:rsidR="00217EA4" w:rsidRPr="006172D6" w:rsidTr="005B7B6F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955XL蓝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8210/8710/8720/8730等</w:t>
            </w:r>
          </w:p>
        </w:tc>
      </w:tr>
      <w:tr w:rsidR="00217EA4" w:rsidRPr="006172D6" w:rsidTr="005B7B6F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TN223黑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C266</w:t>
            </w:r>
          </w:p>
        </w:tc>
      </w:tr>
      <w:tr w:rsidR="00217EA4" w:rsidRPr="006172D6" w:rsidTr="005B7B6F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TN223黄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C266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TN223蓝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C266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TN223红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C266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TN512红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C454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TN512黄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C454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TN512蓝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美能达 C454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粉盒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LT2600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联想LT2600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951XL黑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8100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951XL红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8100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951XL黄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8100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墨盒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951XL蓝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8100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莱</w:t>
            </w:r>
            <w:proofErr w:type="gramEnd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盛 CF212A黄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LaserJet M251n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Q7516A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5200/5200N/5200LX等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CZ192A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HP M435W/M701N/M706DTN等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联想 LT2451H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联想LJ2605D/LJ2655DN/M7605D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得力 T1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得力 2500系列打印机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硒鼓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富士施乐 P115B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富士施乐P115</w:t>
            </w:r>
          </w:p>
        </w:tc>
      </w:tr>
      <w:tr w:rsidR="00217EA4" w:rsidRPr="006172D6" w:rsidTr="00496880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7EA4" w:rsidRPr="006172D6" w:rsidRDefault="00217EA4" w:rsidP="00217E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2432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EA4" w:rsidRPr="006172D6" w:rsidRDefault="00217EA4" w:rsidP="006172D6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172D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C41514" w:rsidRPr="00653044" w:rsidRDefault="00C41514" w:rsidP="00C41514">
      <w:pPr>
        <w:ind w:firstLineChars="300" w:firstLine="630"/>
        <w:rPr>
          <w:color w:val="000000" w:themeColor="text1"/>
        </w:rPr>
      </w:pPr>
    </w:p>
    <w:sectPr w:rsidR="00C41514" w:rsidRPr="00653044" w:rsidSect="00854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EA4" w:rsidRDefault="00217EA4" w:rsidP="00371F48">
      <w:r>
        <w:separator/>
      </w:r>
    </w:p>
  </w:endnote>
  <w:endnote w:type="continuationSeparator" w:id="0">
    <w:p w:rsidR="00217EA4" w:rsidRDefault="00217EA4" w:rsidP="0037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EA4" w:rsidRDefault="00217EA4" w:rsidP="00371F48">
      <w:r>
        <w:separator/>
      </w:r>
    </w:p>
  </w:footnote>
  <w:footnote w:type="continuationSeparator" w:id="0">
    <w:p w:rsidR="00217EA4" w:rsidRDefault="00217EA4" w:rsidP="00371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EA4" w:rsidRDefault="00217EA4" w:rsidP="00C4151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04AD06"/>
    <w:multiLevelType w:val="singleLevel"/>
    <w:tmpl w:val="9604AD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415047"/>
    <w:multiLevelType w:val="hybridMultilevel"/>
    <w:tmpl w:val="3A702294"/>
    <w:lvl w:ilvl="0" w:tplc="1B84DD1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BAF1B37"/>
    <w:multiLevelType w:val="hybridMultilevel"/>
    <w:tmpl w:val="5B7E53D2"/>
    <w:lvl w:ilvl="0" w:tplc="03E8383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1B70738"/>
    <w:multiLevelType w:val="hybridMultilevel"/>
    <w:tmpl w:val="8ABCEA0C"/>
    <w:lvl w:ilvl="0" w:tplc="80F47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C55A25"/>
    <w:multiLevelType w:val="hybridMultilevel"/>
    <w:tmpl w:val="FC2480F0"/>
    <w:lvl w:ilvl="0" w:tplc="E13C3D5A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0780BA3"/>
    <w:multiLevelType w:val="hybridMultilevel"/>
    <w:tmpl w:val="C068D5FA"/>
    <w:lvl w:ilvl="0" w:tplc="47B8B1DC">
      <w:start w:val="2"/>
      <w:numFmt w:val="decimal"/>
      <w:lvlText w:val="%1、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6">
    <w:nsid w:val="70C873D4"/>
    <w:multiLevelType w:val="hybridMultilevel"/>
    <w:tmpl w:val="63E4A86E"/>
    <w:lvl w:ilvl="0" w:tplc="A4E446AA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7B701B5"/>
    <w:multiLevelType w:val="hybridMultilevel"/>
    <w:tmpl w:val="D3DE8426"/>
    <w:lvl w:ilvl="0" w:tplc="816ED842">
      <w:start w:val="1"/>
      <w:numFmt w:val="decimal"/>
      <w:lvlText w:val="（%1）"/>
      <w:lvlJc w:val="left"/>
      <w:pPr>
        <w:ind w:left="1365" w:hanging="94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EA43A2F"/>
    <w:multiLevelType w:val="hybridMultilevel"/>
    <w:tmpl w:val="B7A6D86C"/>
    <w:lvl w:ilvl="0" w:tplc="4E7E8C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E7"/>
    <w:rsid w:val="00013024"/>
    <w:rsid w:val="0002599C"/>
    <w:rsid w:val="00026678"/>
    <w:rsid w:val="00027F8E"/>
    <w:rsid w:val="00035301"/>
    <w:rsid w:val="000966AF"/>
    <w:rsid w:val="000A5911"/>
    <w:rsid w:val="000D42D5"/>
    <w:rsid w:val="000D5F9C"/>
    <w:rsid w:val="000E6F45"/>
    <w:rsid w:val="000F4A16"/>
    <w:rsid w:val="001201CA"/>
    <w:rsid w:val="0014223F"/>
    <w:rsid w:val="0015679B"/>
    <w:rsid w:val="0017651D"/>
    <w:rsid w:val="00184A86"/>
    <w:rsid w:val="00196DE3"/>
    <w:rsid w:val="001F0623"/>
    <w:rsid w:val="001F477D"/>
    <w:rsid w:val="00217EA4"/>
    <w:rsid w:val="00233018"/>
    <w:rsid w:val="00250C70"/>
    <w:rsid w:val="00256B61"/>
    <w:rsid w:val="00281000"/>
    <w:rsid w:val="00284C58"/>
    <w:rsid w:val="002A531D"/>
    <w:rsid w:val="002E35D0"/>
    <w:rsid w:val="002E6889"/>
    <w:rsid w:val="00301F0B"/>
    <w:rsid w:val="003034A5"/>
    <w:rsid w:val="003510E6"/>
    <w:rsid w:val="00371F48"/>
    <w:rsid w:val="00376C17"/>
    <w:rsid w:val="003A15F4"/>
    <w:rsid w:val="003B45C9"/>
    <w:rsid w:val="003B5402"/>
    <w:rsid w:val="003E6450"/>
    <w:rsid w:val="003F7AE0"/>
    <w:rsid w:val="004122DF"/>
    <w:rsid w:val="00412488"/>
    <w:rsid w:val="004213D8"/>
    <w:rsid w:val="0042215C"/>
    <w:rsid w:val="00442D92"/>
    <w:rsid w:val="00462585"/>
    <w:rsid w:val="00472C05"/>
    <w:rsid w:val="00494173"/>
    <w:rsid w:val="00496880"/>
    <w:rsid w:val="004A25E2"/>
    <w:rsid w:val="004A3A57"/>
    <w:rsid w:val="004A4DD9"/>
    <w:rsid w:val="004A4F95"/>
    <w:rsid w:val="004C4605"/>
    <w:rsid w:val="004F7683"/>
    <w:rsid w:val="00522534"/>
    <w:rsid w:val="005541C2"/>
    <w:rsid w:val="00594B23"/>
    <w:rsid w:val="005B7B6F"/>
    <w:rsid w:val="005C5DE0"/>
    <w:rsid w:val="005F218B"/>
    <w:rsid w:val="005F2E57"/>
    <w:rsid w:val="0060027B"/>
    <w:rsid w:val="00606C37"/>
    <w:rsid w:val="006172D6"/>
    <w:rsid w:val="00653044"/>
    <w:rsid w:val="0065495E"/>
    <w:rsid w:val="00673905"/>
    <w:rsid w:val="006918FC"/>
    <w:rsid w:val="006B306B"/>
    <w:rsid w:val="006C73C2"/>
    <w:rsid w:val="006F3FEE"/>
    <w:rsid w:val="00702A87"/>
    <w:rsid w:val="00716A36"/>
    <w:rsid w:val="007A706C"/>
    <w:rsid w:val="007A77C9"/>
    <w:rsid w:val="007D2E51"/>
    <w:rsid w:val="007D6DA2"/>
    <w:rsid w:val="007F007D"/>
    <w:rsid w:val="007F2C99"/>
    <w:rsid w:val="00811C2C"/>
    <w:rsid w:val="008435EC"/>
    <w:rsid w:val="00854E37"/>
    <w:rsid w:val="00893FEF"/>
    <w:rsid w:val="008A2F8D"/>
    <w:rsid w:val="008A4BC4"/>
    <w:rsid w:val="008F55C0"/>
    <w:rsid w:val="00903239"/>
    <w:rsid w:val="009060B8"/>
    <w:rsid w:val="00912E38"/>
    <w:rsid w:val="00925E66"/>
    <w:rsid w:val="00952C98"/>
    <w:rsid w:val="00967978"/>
    <w:rsid w:val="00976C5D"/>
    <w:rsid w:val="009C2584"/>
    <w:rsid w:val="009E3049"/>
    <w:rsid w:val="00A105DA"/>
    <w:rsid w:val="00A25FF1"/>
    <w:rsid w:val="00A91CEB"/>
    <w:rsid w:val="00A94DA3"/>
    <w:rsid w:val="00AA6DBB"/>
    <w:rsid w:val="00AC4DF8"/>
    <w:rsid w:val="00AD6D2B"/>
    <w:rsid w:val="00AF5FF4"/>
    <w:rsid w:val="00B010AB"/>
    <w:rsid w:val="00B10397"/>
    <w:rsid w:val="00B54135"/>
    <w:rsid w:val="00B54CA8"/>
    <w:rsid w:val="00B568B2"/>
    <w:rsid w:val="00B72BAF"/>
    <w:rsid w:val="00B83B8A"/>
    <w:rsid w:val="00BA0FE8"/>
    <w:rsid w:val="00BA3763"/>
    <w:rsid w:val="00BC2D5A"/>
    <w:rsid w:val="00BF3C94"/>
    <w:rsid w:val="00C010E7"/>
    <w:rsid w:val="00C073B1"/>
    <w:rsid w:val="00C11EF6"/>
    <w:rsid w:val="00C25483"/>
    <w:rsid w:val="00C32E2C"/>
    <w:rsid w:val="00C41514"/>
    <w:rsid w:val="00C46BE4"/>
    <w:rsid w:val="00C47B09"/>
    <w:rsid w:val="00C56664"/>
    <w:rsid w:val="00C757F3"/>
    <w:rsid w:val="00D90BEB"/>
    <w:rsid w:val="00D94E52"/>
    <w:rsid w:val="00D94FA9"/>
    <w:rsid w:val="00DB2658"/>
    <w:rsid w:val="00DC14E6"/>
    <w:rsid w:val="00DC204E"/>
    <w:rsid w:val="00DD7912"/>
    <w:rsid w:val="00DF6CBC"/>
    <w:rsid w:val="00E46658"/>
    <w:rsid w:val="00E579FA"/>
    <w:rsid w:val="00E72DFB"/>
    <w:rsid w:val="00EA5361"/>
    <w:rsid w:val="00EB147B"/>
    <w:rsid w:val="00EB7182"/>
    <w:rsid w:val="00F50DE3"/>
    <w:rsid w:val="00FD32D1"/>
    <w:rsid w:val="00FD76E7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3301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6B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250C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060B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060B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rsid w:val="00DC204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C46BE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371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71F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71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71F4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59"/>
    <w:rsid w:val="008A4B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E6450"/>
    <w:rPr>
      <w:color w:val="0000FF"/>
      <w:u w:val="single"/>
    </w:rPr>
  </w:style>
  <w:style w:type="character" w:customStyle="1" w:styleId="1Char">
    <w:name w:val="标题 1 Char"/>
    <w:basedOn w:val="a0"/>
    <w:link w:val="1"/>
    <w:rsid w:val="00233018"/>
    <w:rPr>
      <w:rFonts w:ascii="宋体" w:hAnsi="宋体"/>
      <w:b/>
      <w:kern w:val="44"/>
      <w:sz w:val="48"/>
      <w:szCs w:val="48"/>
    </w:rPr>
  </w:style>
  <w:style w:type="paragraph" w:styleId="a9">
    <w:name w:val="Balloon Text"/>
    <w:basedOn w:val="a"/>
    <w:link w:val="Char2"/>
    <w:uiPriority w:val="99"/>
    <w:semiHidden/>
    <w:unhideWhenUsed/>
    <w:rsid w:val="00BA0FE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A0FE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250C70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6172D6"/>
    <w:rPr>
      <w:color w:val="800080"/>
      <w:u w:val="single"/>
    </w:rPr>
  </w:style>
  <w:style w:type="paragraph" w:customStyle="1" w:styleId="font0">
    <w:name w:val="font0"/>
    <w:basedOn w:val="a"/>
    <w:rsid w:val="00617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5">
    <w:name w:val="font5"/>
    <w:basedOn w:val="a"/>
    <w:rsid w:val="00617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617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xl72">
    <w:name w:val="xl72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4">
    <w:name w:val="xl74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xl78">
    <w:name w:val="xl78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0">
    <w:name w:val="xl80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1">
    <w:name w:val="xl81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2">
    <w:name w:val="xl82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3">
    <w:name w:val="xl83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3301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C46BE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250C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060B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060B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rsid w:val="00DC204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C46BE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371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71F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71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71F48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7">
    <w:name w:val="Table Grid"/>
    <w:basedOn w:val="a1"/>
    <w:uiPriority w:val="59"/>
    <w:rsid w:val="008A4B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E6450"/>
    <w:rPr>
      <w:color w:val="0000FF"/>
      <w:u w:val="single"/>
    </w:rPr>
  </w:style>
  <w:style w:type="character" w:customStyle="1" w:styleId="1Char">
    <w:name w:val="标题 1 Char"/>
    <w:basedOn w:val="a0"/>
    <w:link w:val="1"/>
    <w:rsid w:val="00233018"/>
    <w:rPr>
      <w:rFonts w:ascii="宋体" w:hAnsi="宋体"/>
      <w:b/>
      <w:kern w:val="44"/>
      <w:sz w:val="48"/>
      <w:szCs w:val="48"/>
    </w:rPr>
  </w:style>
  <w:style w:type="paragraph" w:styleId="a9">
    <w:name w:val="Balloon Text"/>
    <w:basedOn w:val="a"/>
    <w:link w:val="Char2"/>
    <w:uiPriority w:val="99"/>
    <w:semiHidden/>
    <w:unhideWhenUsed/>
    <w:rsid w:val="00BA0FE8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A0FE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250C70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6172D6"/>
    <w:rPr>
      <w:color w:val="800080"/>
      <w:u w:val="single"/>
    </w:rPr>
  </w:style>
  <w:style w:type="paragraph" w:customStyle="1" w:styleId="font0">
    <w:name w:val="font0"/>
    <w:basedOn w:val="a"/>
    <w:rsid w:val="00617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5">
    <w:name w:val="font5"/>
    <w:basedOn w:val="a"/>
    <w:rsid w:val="00617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617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1">
    <w:name w:val="xl71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xl72">
    <w:name w:val="xl72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4">
    <w:name w:val="xl74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5">
    <w:name w:val="xl75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6">
    <w:name w:val="xl76"/>
    <w:basedOn w:val="a"/>
    <w:rsid w:val="006172D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</w:rPr>
  </w:style>
  <w:style w:type="paragraph" w:customStyle="1" w:styleId="xl77">
    <w:name w:val="xl77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paragraph" w:customStyle="1" w:styleId="xl78">
    <w:name w:val="xl78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79">
    <w:name w:val="xl79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0">
    <w:name w:val="xl80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1">
    <w:name w:val="xl81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2">
    <w:name w:val="xl82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83">
    <w:name w:val="xl83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xl84">
    <w:name w:val="xl84"/>
    <w:basedOn w:val="a"/>
    <w:rsid w:val="006172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8%B4%A8%E9%87%8F%E6%8E%A7%E5%88%B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1375</Words>
  <Characters>7840</Characters>
  <Application>Microsoft Office Word</Application>
  <DocSecurity>0</DocSecurity>
  <Lines>65</Lines>
  <Paragraphs>18</Paragraphs>
  <ScaleCrop>false</ScaleCrop>
  <Company>china</Company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8</cp:revision>
  <cp:lastPrinted>2023-10-16T07:23:00Z</cp:lastPrinted>
  <dcterms:created xsi:type="dcterms:W3CDTF">2023-10-16T03:37:00Z</dcterms:created>
  <dcterms:modified xsi:type="dcterms:W3CDTF">2023-10-16T07:26:00Z</dcterms:modified>
</cp:coreProperties>
</file>