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2B" w:rsidRDefault="000817D5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广西中医药大学第一附属医院</w:t>
      </w:r>
    </w:p>
    <w:p w:rsidR="000817D5" w:rsidRDefault="000817D5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采购需求</w:t>
      </w:r>
    </w:p>
    <w:p w:rsidR="001A4C2D" w:rsidRDefault="000817D5" w:rsidP="000817D5">
      <w:pPr>
        <w:rPr>
          <w:rFonts w:hint="eastAsia"/>
          <w:b/>
          <w:sz w:val="28"/>
          <w:szCs w:val="28"/>
        </w:rPr>
      </w:pPr>
      <w:r w:rsidRPr="000817D5">
        <w:rPr>
          <w:rFonts w:hint="eastAsia"/>
          <w:b/>
          <w:sz w:val="28"/>
          <w:szCs w:val="28"/>
        </w:rPr>
        <w:t>一、项目名称：超声经颅多普勒血流分析仪</w:t>
      </w:r>
    </w:p>
    <w:p w:rsidR="000817D5" w:rsidRDefault="000817D5" w:rsidP="000817D5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二、拟采购数量：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台</w:t>
      </w:r>
    </w:p>
    <w:p w:rsidR="000817D5" w:rsidRPr="000817D5" w:rsidRDefault="000817D5" w:rsidP="000817D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三、技术参数及要求</w:t>
      </w:r>
    </w:p>
    <w:p w:rsidR="001A4C2D" w:rsidRPr="000817D5" w:rsidRDefault="000817D5">
      <w:pPr>
        <w:spacing w:line="380" w:lineRule="exact"/>
        <w:jc w:val="left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hint="eastAsia"/>
          <w:sz w:val="28"/>
          <w:szCs w:val="28"/>
        </w:rPr>
        <w:t>1、主要技术及系统参数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1.1、频谱分辨率：64点、128点、256点、512点、1024点、2048点；</w:t>
      </w:r>
    </w:p>
    <w:p w:rsidR="001A4C2D" w:rsidRPr="000817D5" w:rsidRDefault="000817D5">
      <w:pPr>
        <w:spacing w:line="400" w:lineRule="exact"/>
        <w:ind w:right="72"/>
        <w:rPr>
          <w:rFonts w:ascii="宋体" w:eastAsia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1.2、取样容积：1-20 mm连续可调；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1.3、探测深度范围:最小工作距离≤5mm，最大工作距离≥150mm；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1.4流速测量范围：1.6MHz探头</w:t>
      </w:r>
      <w:r w:rsidRPr="000817D5">
        <w:rPr>
          <w:rFonts w:ascii="宋体" w:hAnsi="宋体" w:cs="宋体" w:hint="eastAsia"/>
          <w:sz w:val="28"/>
          <w:szCs w:val="28"/>
          <w:lang w:val="zh-CN"/>
        </w:rPr>
        <w:t>在</w:t>
      </w:r>
      <w:r w:rsidRPr="000817D5">
        <w:rPr>
          <w:rFonts w:ascii="宋体" w:hAnsi="宋体" w:cs="宋体" w:hint="eastAsia"/>
          <w:sz w:val="28"/>
          <w:szCs w:val="28"/>
        </w:rPr>
        <w:t>50mm</w:t>
      </w:r>
      <w:r w:rsidRPr="000817D5">
        <w:rPr>
          <w:rFonts w:ascii="宋体" w:hAnsi="宋体" w:cs="宋体" w:hint="eastAsia"/>
          <w:sz w:val="28"/>
          <w:szCs w:val="28"/>
          <w:lang w:val="zh-CN"/>
        </w:rPr>
        <w:t>深度时最大</w:t>
      </w:r>
      <w:r w:rsidRPr="000817D5">
        <w:rPr>
          <w:rFonts w:ascii="宋体" w:hAnsi="宋体" w:cs="宋体" w:hint="eastAsia"/>
          <w:sz w:val="28"/>
          <w:szCs w:val="28"/>
        </w:rPr>
        <w:t>流速测量可达到760cm/s；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1.5、增益范围：1～50dB可调；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bCs/>
          <w:sz w:val="28"/>
          <w:szCs w:val="28"/>
        </w:rPr>
      </w:pPr>
      <w:r w:rsidRPr="000817D5">
        <w:rPr>
          <w:rFonts w:ascii="宋体" w:hAnsi="宋体" w:cs="宋体" w:hint="eastAsia"/>
          <w:bCs/>
          <w:sz w:val="28"/>
          <w:szCs w:val="28"/>
        </w:rPr>
        <w:t>1.6、主机内置</w:t>
      </w:r>
      <w:r w:rsidRPr="000817D5">
        <w:rPr>
          <w:rFonts w:ascii="宋体" w:hAnsi="宋体" w:cs="宋体" w:hint="eastAsia"/>
          <w:sz w:val="28"/>
          <w:szCs w:val="28"/>
        </w:rPr>
        <w:t>≥</w:t>
      </w:r>
      <w:r w:rsidRPr="000817D5">
        <w:rPr>
          <w:rFonts w:ascii="宋体" w:hAnsi="宋体" w:cs="宋体" w:hint="eastAsia"/>
          <w:bCs/>
          <w:sz w:val="28"/>
          <w:szCs w:val="28"/>
        </w:rPr>
        <w:t>15英寸触摸屏显示器；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bCs/>
          <w:sz w:val="28"/>
          <w:szCs w:val="28"/>
        </w:rPr>
      </w:pPr>
      <w:r w:rsidRPr="000817D5">
        <w:rPr>
          <w:rFonts w:ascii="宋体" w:hAnsi="宋体" w:cs="宋体" w:hint="eastAsia"/>
          <w:bCs/>
          <w:sz w:val="28"/>
          <w:szCs w:val="28"/>
        </w:rPr>
        <w:t xml:space="preserve">1.7、电池：主机内置锂电池，方便床旁检查。 </w:t>
      </w:r>
    </w:p>
    <w:p w:rsidR="001A4C2D" w:rsidRPr="000817D5" w:rsidRDefault="000817D5" w:rsidP="000817D5">
      <w:pPr>
        <w:spacing w:before="240" w:line="380" w:lineRule="exact"/>
        <w:jc w:val="left"/>
        <w:rPr>
          <w:rFonts w:ascii="宋体" w:hAnsi="宋体"/>
          <w:b/>
          <w:sz w:val="28"/>
          <w:szCs w:val="28"/>
        </w:rPr>
      </w:pPr>
      <w:r w:rsidRPr="000817D5">
        <w:rPr>
          <w:rFonts w:ascii="宋体" w:hAnsi="宋体" w:hint="eastAsia"/>
          <w:b/>
          <w:sz w:val="28"/>
          <w:szCs w:val="28"/>
        </w:rPr>
        <w:t>2 、软件功能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2.1 、检测参数：</w:t>
      </w:r>
      <w:proofErr w:type="spellStart"/>
      <w:r w:rsidRPr="000817D5">
        <w:rPr>
          <w:rFonts w:ascii="宋体" w:hAnsi="宋体" w:cs="宋体" w:hint="eastAsia"/>
          <w:sz w:val="28"/>
          <w:szCs w:val="28"/>
        </w:rPr>
        <w:t>Vs</w:t>
      </w:r>
      <w:proofErr w:type="spellEnd"/>
      <w:r w:rsidRPr="000817D5">
        <w:rPr>
          <w:rFonts w:ascii="宋体" w:hAnsi="宋体" w:cs="宋体" w:hint="eastAsia"/>
          <w:sz w:val="28"/>
          <w:szCs w:val="28"/>
        </w:rPr>
        <w:t>、</w:t>
      </w:r>
      <w:proofErr w:type="spellStart"/>
      <w:r w:rsidRPr="000817D5">
        <w:rPr>
          <w:rFonts w:ascii="宋体" w:hAnsi="宋体" w:cs="宋体" w:hint="eastAsia"/>
          <w:sz w:val="28"/>
          <w:szCs w:val="28"/>
        </w:rPr>
        <w:t>Vm</w:t>
      </w:r>
      <w:proofErr w:type="spellEnd"/>
      <w:r w:rsidRPr="000817D5">
        <w:rPr>
          <w:rFonts w:ascii="宋体" w:hAnsi="宋体" w:cs="宋体" w:hint="eastAsia"/>
          <w:sz w:val="28"/>
          <w:szCs w:val="28"/>
        </w:rPr>
        <w:t>、</w:t>
      </w:r>
      <w:proofErr w:type="spellStart"/>
      <w:r w:rsidRPr="000817D5">
        <w:rPr>
          <w:rFonts w:ascii="宋体" w:hAnsi="宋体" w:cs="宋体" w:hint="eastAsia"/>
          <w:sz w:val="28"/>
          <w:szCs w:val="28"/>
        </w:rPr>
        <w:t>Vd</w:t>
      </w:r>
      <w:proofErr w:type="spellEnd"/>
      <w:r w:rsidRPr="000817D5">
        <w:rPr>
          <w:rFonts w:ascii="宋体" w:hAnsi="宋体" w:cs="宋体" w:hint="eastAsia"/>
          <w:sz w:val="28"/>
          <w:szCs w:val="28"/>
        </w:rPr>
        <w:t>、PI、RI、S/D、HR、a、频宽指数（SBI）、狭窄指数（STI）、短暂高强度信号（HITS）、热指数（TI）；</w:t>
      </w:r>
    </w:p>
    <w:p w:rsidR="001A4C2D" w:rsidRPr="000817D5" w:rsidRDefault="000817D5">
      <w:pPr>
        <w:spacing w:line="400" w:lineRule="exact"/>
        <w:ind w:right="72"/>
        <w:rPr>
          <w:rFonts w:ascii="宋体" w:eastAsia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2.2、同时工作通道数：支持单通道、双通道</w:t>
      </w:r>
      <w:r w:rsidRPr="000817D5">
        <w:rPr>
          <w:rFonts w:hint="eastAsia"/>
          <w:sz w:val="28"/>
          <w:szCs w:val="28"/>
        </w:rPr>
        <w:t>；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2.3、常规检测模式下， 单个探头能够支持同步显示的多普勒频谱图≥9个，同时多深度间隔可设置，各</w:t>
      </w:r>
      <w:proofErr w:type="gramStart"/>
      <w:r w:rsidRPr="000817D5">
        <w:rPr>
          <w:rFonts w:ascii="宋体" w:hAnsi="宋体" w:cs="宋体" w:hint="eastAsia"/>
          <w:sz w:val="28"/>
          <w:szCs w:val="28"/>
        </w:rPr>
        <w:t>频谱既</w:t>
      </w:r>
      <w:proofErr w:type="gramEnd"/>
      <w:r w:rsidRPr="000817D5">
        <w:rPr>
          <w:rFonts w:ascii="宋体" w:hAnsi="宋体" w:cs="宋体" w:hint="eastAsia"/>
          <w:sz w:val="28"/>
          <w:szCs w:val="28"/>
        </w:rPr>
        <w:t>可单独调节深度又可联动调节深度；</w:t>
      </w:r>
    </w:p>
    <w:p w:rsidR="001A4C2D" w:rsidRPr="000817D5" w:rsidRDefault="000817D5">
      <w:pPr>
        <w:spacing w:line="400" w:lineRule="exact"/>
        <w:ind w:right="72"/>
        <w:rPr>
          <w:rFonts w:ascii="宋体" w:eastAsia="宋体" w:hAnsi="宋体" w:cs="宋体"/>
          <w:i/>
          <w:iCs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2.4、双通12深：双通道每通道可同时显示 6个深度图谱；各</w:t>
      </w:r>
      <w:proofErr w:type="gramStart"/>
      <w:r w:rsidRPr="000817D5">
        <w:rPr>
          <w:rFonts w:ascii="宋体" w:hAnsi="宋体" w:cs="宋体" w:hint="eastAsia"/>
          <w:sz w:val="28"/>
          <w:szCs w:val="28"/>
        </w:rPr>
        <w:t>频谱既</w:t>
      </w:r>
      <w:proofErr w:type="gramEnd"/>
      <w:r w:rsidRPr="000817D5">
        <w:rPr>
          <w:rFonts w:ascii="宋体" w:hAnsi="宋体" w:cs="宋体" w:hint="eastAsia"/>
          <w:sz w:val="28"/>
          <w:szCs w:val="28"/>
        </w:rPr>
        <w:t>可单独调节深度又可联动调节深度；</w:t>
      </w:r>
    </w:p>
    <w:p w:rsidR="001A4C2D" w:rsidRPr="000817D5" w:rsidRDefault="000817D5">
      <w:pPr>
        <w:spacing w:line="400" w:lineRule="exact"/>
        <w:rPr>
          <w:rFonts w:ascii="宋体" w:eastAsia="宋体" w:hAnsi="宋体" w:cs="宋体"/>
          <w:sz w:val="28"/>
          <w:szCs w:val="28"/>
        </w:rPr>
      </w:pPr>
      <w:r w:rsidRPr="000817D5">
        <w:rPr>
          <w:rFonts w:ascii="宋体" w:hAnsi="宋体" w:cs="宋体"/>
          <w:sz w:val="28"/>
          <w:szCs w:val="28"/>
        </w:rPr>
        <w:t>2.</w:t>
      </w:r>
      <w:r w:rsidRPr="000817D5">
        <w:rPr>
          <w:rFonts w:ascii="宋体" w:hAnsi="宋体" w:cs="宋体" w:hint="eastAsia"/>
          <w:sz w:val="28"/>
          <w:szCs w:val="28"/>
        </w:rPr>
        <w:t>5、多深度动态</w:t>
      </w:r>
      <w:r w:rsidRPr="000817D5">
        <w:rPr>
          <w:rFonts w:ascii="宋体" w:hAnsi="宋体" w:cs="宋体"/>
          <w:sz w:val="28"/>
          <w:szCs w:val="28"/>
        </w:rPr>
        <w:t>M</w:t>
      </w:r>
      <w:r w:rsidRPr="000817D5">
        <w:rPr>
          <w:rFonts w:ascii="宋体" w:hAnsi="宋体" w:cs="宋体" w:hint="eastAsia"/>
          <w:sz w:val="28"/>
          <w:szCs w:val="28"/>
        </w:rPr>
        <w:t>波功能：可视取样容积宽度、深度，全深度内血流的流向、强度、深度信息同时显示；</w:t>
      </w:r>
    </w:p>
    <w:p w:rsidR="001A4C2D" w:rsidRPr="000817D5" w:rsidRDefault="000817D5">
      <w:pPr>
        <w:spacing w:line="400" w:lineRule="exact"/>
        <w:ind w:right="72"/>
        <w:rPr>
          <w:rFonts w:ascii="宋体" w:eastAsia="宋体" w:hAnsi="宋体" w:cs="宋体"/>
          <w:bCs/>
          <w:sz w:val="28"/>
          <w:szCs w:val="28"/>
        </w:rPr>
      </w:pPr>
      <w:r w:rsidRPr="000817D5">
        <w:rPr>
          <w:rFonts w:ascii="宋体" w:hAnsi="宋体" w:cs="宋体"/>
          <w:bCs/>
          <w:sz w:val="28"/>
          <w:szCs w:val="28"/>
        </w:rPr>
        <w:t>2.</w:t>
      </w:r>
      <w:r w:rsidRPr="000817D5">
        <w:rPr>
          <w:rFonts w:ascii="宋体" w:hAnsi="宋体" w:cs="宋体" w:hint="eastAsia"/>
          <w:bCs/>
          <w:sz w:val="28"/>
          <w:szCs w:val="28"/>
        </w:rPr>
        <w:t>6、异常血流提醒</w:t>
      </w:r>
      <w:r w:rsidRPr="000817D5">
        <w:rPr>
          <w:rFonts w:ascii="宋体" w:hAnsi="宋体" w:cs="宋体"/>
          <w:bCs/>
          <w:sz w:val="28"/>
          <w:szCs w:val="28"/>
        </w:rPr>
        <w:t>功能</w:t>
      </w:r>
      <w:r w:rsidRPr="000817D5">
        <w:rPr>
          <w:rFonts w:ascii="宋体" w:hAnsi="宋体" w:cs="宋体" w:hint="eastAsia"/>
          <w:bCs/>
          <w:sz w:val="28"/>
          <w:szCs w:val="28"/>
        </w:rPr>
        <w:t>：颜色提醒、闪烁提醒、语音播报提醒；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2.7、具备辅助规范化检测动脉功能，图像化显示≥38支血管的多维度参考依据（解剖位置、深度范围、探头角度等）；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2.8、具备侧支循环辅助引导模式，实时辅助引导的侧支循环通路≥25条，图像化、文字</w:t>
      </w:r>
      <w:proofErr w:type="gramStart"/>
      <w:r w:rsidRPr="000817D5">
        <w:rPr>
          <w:rFonts w:ascii="宋体" w:hAnsi="宋体" w:cs="宋体" w:hint="eastAsia"/>
          <w:sz w:val="28"/>
          <w:szCs w:val="28"/>
        </w:rPr>
        <w:t>化引导</w:t>
      </w:r>
      <w:proofErr w:type="gramEnd"/>
      <w:r w:rsidRPr="000817D5">
        <w:rPr>
          <w:rFonts w:ascii="宋体" w:hAnsi="宋体" w:cs="宋体" w:hint="eastAsia"/>
          <w:sz w:val="28"/>
          <w:szCs w:val="28"/>
        </w:rPr>
        <w:t>流程、路径，提高评估效率及准确性；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lastRenderedPageBreak/>
        <w:t>2.9、教学培训：软件内置专家教学视频，内容涵盖常规检测及脑循环监测；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2.10、自动优化：深度、标尺、增益、基线、降噪一键无线遥控控制，快速</w:t>
      </w:r>
      <w:r w:rsidRPr="000817D5">
        <w:rPr>
          <w:rFonts w:ascii="宋体" w:hAnsi="宋体" w:cs="宋体"/>
          <w:sz w:val="28"/>
          <w:szCs w:val="28"/>
        </w:rPr>
        <w:t>获得理想频谱</w:t>
      </w:r>
      <w:r w:rsidRPr="000817D5">
        <w:rPr>
          <w:rFonts w:ascii="宋体" w:hAnsi="宋体" w:cs="宋体" w:hint="eastAsia"/>
          <w:sz w:val="28"/>
          <w:szCs w:val="28"/>
        </w:rPr>
        <w:t>；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2.11</w:t>
      </w:r>
      <w:r>
        <w:rPr>
          <w:rFonts w:ascii="宋体" w:hAnsi="宋体" w:cs="宋体" w:hint="eastAsia"/>
          <w:sz w:val="28"/>
          <w:szCs w:val="28"/>
        </w:rPr>
        <w:t>、</w:t>
      </w:r>
      <w:r w:rsidRPr="000817D5">
        <w:rPr>
          <w:rFonts w:ascii="宋体" w:hAnsi="宋体" w:cs="宋体" w:hint="eastAsia"/>
          <w:sz w:val="28"/>
          <w:szCs w:val="28"/>
          <w:lang w:val="zh-CN"/>
        </w:rPr>
        <w:t>颈</w:t>
      </w:r>
      <w:r w:rsidRPr="000817D5">
        <w:rPr>
          <w:rFonts w:ascii="宋体" w:hAnsi="宋体" w:cs="宋体" w:hint="eastAsia"/>
          <w:sz w:val="28"/>
          <w:szCs w:val="28"/>
        </w:rPr>
        <w:t>脑血管</w:t>
      </w:r>
      <w:r w:rsidRPr="000817D5">
        <w:rPr>
          <w:rFonts w:ascii="宋体" w:hAnsi="宋体" w:cs="宋体" w:hint="eastAsia"/>
          <w:sz w:val="28"/>
          <w:szCs w:val="28"/>
          <w:lang w:val="zh-CN"/>
        </w:rPr>
        <w:t>手术</w:t>
      </w:r>
      <w:r w:rsidRPr="000817D5">
        <w:rPr>
          <w:rFonts w:ascii="宋体" w:hAnsi="宋体" w:cs="宋体" w:hint="eastAsia"/>
          <w:sz w:val="28"/>
          <w:szCs w:val="28"/>
        </w:rPr>
        <w:t>脑循环</w:t>
      </w:r>
      <w:r w:rsidRPr="000817D5">
        <w:rPr>
          <w:rFonts w:ascii="宋体" w:hAnsi="宋体" w:cs="宋体" w:hint="eastAsia"/>
          <w:sz w:val="28"/>
          <w:szCs w:val="28"/>
          <w:lang w:val="zh-CN"/>
        </w:rPr>
        <w:t>监测</w:t>
      </w:r>
      <w:r w:rsidRPr="000817D5">
        <w:rPr>
          <w:rFonts w:ascii="宋体" w:hAnsi="宋体" w:cs="宋体" w:hint="eastAsia"/>
          <w:sz w:val="28"/>
          <w:szCs w:val="28"/>
        </w:rPr>
        <w:t>模块</w:t>
      </w:r>
    </w:p>
    <w:p w:rsidR="001A4C2D" w:rsidRPr="000817D5" w:rsidRDefault="000817D5">
      <w:pPr>
        <w:numPr>
          <w:ilvl w:val="0"/>
          <w:numId w:val="1"/>
        </w:num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术前评估脑动脉侧支循环/</w:t>
      </w:r>
      <w:proofErr w:type="gramStart"/>
      <w:r w:rsidRPr="000817D5">
        <w:rPr>
          <w:rFonts w:ascii="宋体" w:hAnsi="宋体" w:cs="宋体" w:hint="eastAsia"/>
          <w:sz w:val="28"/>
          <w:szCs w:val="28"/>
        </w:rPr>
        <w:t>窃血及</w:t>
      </w:r>
      <w:proofErr w:type="gramEnd"/>
      <w:r w:rsidRPr="000817D5">
        <w:rPr>
          <w:rFonts w:ascii="宋体" w:hAnsi="宋体" w:cs="宋体" w:hint="eastAsia"/>
          <w:sz w:val="28"/>
          <w:szCs w:val="28"/>
        </w:rPr>
        <w:t>脑血流灌注/代偿情况</w:t>
      </w:r>
    </w:p>
    <w:p w:rsidR="001A4C2D" w:rsidRPr="000817D5" w:rsidRDefault="000817D5">
      <w:pPr>
        <w:numPr>
          <w:ilvl w:val="0"/>
          <w:numId w:val="1"/>
        </w:numPr>
        <w:spacing w:line="400" w:lineRule="exact"/>
        <w:ind w:right="72"/>
        <w:rPr>
          <w:rFonts w:ascii="宋体" w:hAnsi="宋体" w:cs="宋体"/>
          <w:sz w:val="28"/>
          <w:szCs w:val="28"/>
          <w:lang w:val="zh-CN"/>
        </w:rPr>
      </w:pPr>
      <w:r w:rsidRPr="000817D5">
        <w:rPr>
          <w:rFonts w:ascii="宋体" w:hAnsi="宋体" w:cs="宋体" w:hint="eastAsia"/>
          <w:sz w:val="28"/>
          <w:szCs w:val="28"/>
        </w:rPr>
        <w:t>术中术后实时预警低灌注、高灌注、栓子脱落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2.12脑循环微栓子监测模块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（1）栓子和伪迹自动识别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（2）M-模监测微栓子高强度轨迹功能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（3）智能发泡结果分级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（4）智能语音识别发泡试验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2.13</w:t>
      </w:r>
      <w:r w:rsidRPr="000817D5">
        <w:rPr>
          <w:rFonts w:ascii="宋体" w:hAnsi="宋体" w:cs="宋体" w:hint="eastAsia"/>
          <w:sz w:val="28"/>
          <w:szCs w:val="28"/>
          <w:lang w:val="zh-CN"/>
        </w:rPr>
        <w:t>神经重症</w:t>
      </w:r>
      <w:r w:rsidRPr="000817D5">
        <w:rPr>
          <w:rFonts w:ascii="宋体" w:hAnsi="宋体" w:cs="宋体" w:hint="eastAsia"/>
          <w:sz w:val="28"/>
          <w:szCs w:val="28"/>
        </w:rPr>
        <w:t>脑循环</w:t>
      </w:r>
      <w:r w:rsidRPr="000817D5">
        <w:rPr>
          <w:rFonts w:ascii="宋体" w:hAnsi="宋体" w:cs="宋体" w:hint="eastAsia"/>
          <w:sz w:val="28"/>
          <w:szCs w:val="28"/>
          <w:lang w:val="zh-CN"/>
        </w:rPr>
        <w:t>监测</w:t>
      </w:r>
      <w:r w:rsidRPr="000817D5">
        <w:rPr>
          <w:rFonts w:ascii="宋体" w:hAnsi="宋体" w:cs="宋体" w:hint="eastAsia"/>
          <w:sz w:val="28"/>
          <w:szCs w:val="28"/>
        </w:rPr>
        <w:t>模块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（1）辅助识别振荡波、钉子波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（2）自动计算血流方向指数(DFI)、净剩血流速度(NFV)、自动计算尖小收缩峰峰值流速、收缩期持续时间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（3）自动计算TCD颅内压值(TICP)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（4）自动计算</w:t>
      </w:r>
      <w:proofErr w:type="spellStart"/>
      <w:r w:rsidRPr="000817D5">
        <w:rPr>
          <w:rFonts w:ascii="宋体" w:hAnsi="宋体" w:cs="宋体" w:hint="eastAsia"/>
          <w:sz w:val="28"/>
          <w:szCs w:val="28"/>
        </w:rPr>
        <w:t>Lindegaard</w:t>
      </w:r>
      <w:proofErr w:type="spellEnd"/>
      <w:r w:rsidRPr="000817D5">
        <w:rPr>
          <w:rFonts w:ascii="宋体" w:hAnsi="宋体" w:cs="宋体" w:hint="eastAsia"/>
          <w:sz w:val="28"/>
          <w:szCs w:val="28"/>
        </w:rPr>
        <w:t>指数，辅助判定蛛网膜下腔出血后脑血管痉挛发生及严重度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  <w:lang w:val="zh-CN"/>
        </w:rPr>
      </w:pPr>
      <w:r w:rsidRPr="000817D5">
        <w:rPr>
          <w:rFonts w:ascii="宋体" w:hAnsi="宋体" w:cs="宋体" w:hint="eastAsia"/>
          <w:sz w:val="28"/>
          <w:szCs w:val="28"/>
        </w:rPr>
        <w:t>2.14、支持自定义检测血管参数，自定义检测流程；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2.15、配备无线遥控器：可远距离无线操控，不受线缆束缚，具有自定义按键功能；</w:t>
      </w:r>
    </w:p>
    <w:p w:rsidR="001A4C2D" w:rsidRPr="000817D5" w:rsidRDefault="000817D5">
      <w:pPr>
        <w:spacing w:line="400" w:lineRule="exact"/>
        <w:ind w:right="72"/>
        <w:rPr>
          <w:rFonts w:ascii="宋体" w:eastAsia="宋体" w:hAnsi="宋体" w:cs="宋体"/>
          <w:sz w:val="28"/>
          <w:szCs w:val="28"/>
        </w:rPr>
      </w:pPr>
      <w:r w:rsidRPr="000817D5">
        <w:rPr>
          <w:rFonts w:ascii="宋体" w:hAnsi="宋体" w:cs="宋体"/>
          <w:sz w:val="28"/>
          <w:szCs w:val="28"/>
        </w:rPr>
        <w:t>2.</w:t>
      </w:r>
      <w:r w:rsidRPr="000817D5">
        <w:rPr>
          <w:rFonts w:ascii="宋体" w:hAnsi="宋体" w:cs="宋体" w:hint="eastAsia"/>
          <w:sz w:val="28"/>
          <w:szCs w:val="28"/>
        </w:rPr>
        <w:t>16、离线数据分析</w:t>
      </w:r>
      <w:r w:rsidRPr="000817D5">
        <w:rPr>
          <w:rFonts w:ascii="宋体" w:hAnsi="宋体" w:cs="宋体"/>
          <w:sz w:val="28"/>
          <w:szCs w:val="28"/>
        </w:rPr>
        <w:t>功能</w:t>
      </w:r>
      <w:r w:rsidRPr="000817D5">
        <w:rPr>
          <w:rFonts w:ascii="宋体" w:hAnsi="宋体" w:cs="宋体" w:hint="eastAsia"/>
          <w:sz w:val="28"/>
          <w:szCs w:val="28"/>
        </w:rPr>
        <w:t>：可</w:t>
      </w:r>
      <w:r w:rsidRPr="000817D5">
        <w:rPr>
          <w:rFonts w:ascii="宋体" w:hAnsi="宋体" w:cs="宋体"/>
          <w:sz w:val="28"/>
          <w:szCs w:val="28"/>
        </w:rPr>
        <w:t>在</w:t>
      </w:r>
      <w:r w:rsidRPr="000817D5">
        <w:rPr>
          <w:rFonts w:ascii="宋体" w:hAnsi="宋体" w:cs="宋体" w:hint="eastAsia"/>
          <w:sz w:val="28"/>
          <w:szCs w:val="28"/>
        </w:rPr>
        <w:t>检查结束后再对</w:t>
      </w:r>
      <w:r w:rsidRPr="000817D5">
        <w:rPr>
          <w:rFonts w:ascii="宋体" w:hAnsi="宋体" w:cs="宋体"/>
          <w:sz w:val="28"/>
          <w:szCs w:val="28"/>
        </w:rPr>
        <w:t>数据进行计算、测量、</w:t>
      </w:r>
      <w:r w:rsidRPr="000817D5">
        <w:rPr>
          <w:rFonts w:ascii="宋体" w:hAnsi="宋体" w:cs="宋体" w:hint="eastAsia"/>
          <w:sz w:val="28"/>
          <w:szCs w:val="28"/>
        </w:rPr>
        <w:t>出报告；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/>
          <w:sz w:val="28"/>
          <w:szCs w:val="28"/>
        </w:rPr>
        <w:t>2.</w:t>
      </w:r>
      <w:r w:rsidRPr="000817D5">
        <w:rPr>
          <w:rFonts w:ascii="宋体" w:hAnsi="宋体" w:cs="宋体" w:hint="eastAsia"/>
          <w:sz w:val="28"/>
          <w:szCs w:val="28"/>
        </w:rPr>
        <w:t>17、报告单功能</w:t>
      </w:r>
      <w:r w:rsidRPr="000817D5">
        <w:rPr>
          <w:rFonts w:ascii="宋体" w:hAnsi="宋体" w:cs="宋体"/>
          <w:sz w:val="28"/>
          <w:szCs w:val="28"/>
        </w:rPr>
        <w:t>：</w:t>
      </w:r>
      <w:r w:rsidRPr="000817D5">
        <w:rPr>
          <w:rFonts w:ascii="宋体" w:hAnsi="宋体" w:cs="宋体" w:hint="eastAsia"/>
          <w:sz w:val="28"/>
          <w:szCs w:val="28"/>
        </w:rPr>
        <w:t>多种模板选择、模板自定义、</w:t>
      </w:r>
      <w:r w:rsidRPr="000817D5">
        <w:rPr>
          <w:rFonts w:ascii="宋体" w:hAnsi="宋体" w:cs="宋体" w:hint="eastAsia"/>
          <w:sz w:val="28"/>
          <w:szCs w:val="28"/>
          <w:lang w:val="zh-CN"/>
        </w:rPr>
        <w:t>支持BMP、JPG、PNG、PDF等多种报告格式</w:t>
      </w:r>
      <w:r w:rsidRPr="000817D5">
        <w:rPr>
          <w:rFonts w:ascii="宋体" w:hAnsi="宋体" w:cs="宋体" w:hint="eastAsia"/>
          <w:sz w:val="28"/>
          <w:szCs w:val="28"/>
        </w:rPr>
        <w:t>、血管批量导入报告单、词条可编辑导入或导出、快速出报告单（从检查页面直接出报告单）、从病案界面直接出报告单；</w:t>
      </w:r>
    </w:p>
    <w:p w:rsidR="001A4C2D" w:rsidRPr="000817D5" w:rsidRDefault="000817D5">
      <w:pPr>
        <w:spacing w:line="400" w:lineRule="exact"/>
        <w:ind w:right="72"/>
        <w:rPr>
          <w:rFonts w:ascii="宋体" w:eastAsia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2.18、数据管理：数据导入及导出、数据</w:t>
      </w:r>
      <w:r w:rsidRPr="000817D5">
        <w:rPr>
          <w:rFonts w:ascii="宋体" w:hAnsi="宋体" w:cs="宋体"/>
          <w:sz w:val="28"/>
          <w:szCs w:val="28"/>
        </w:rPr>
        <w:t>检索</w:t>
      </w:r>
      <w:r w:rsidRPr="000817D5">
        <w:rPr>
          <w:rFonts w:ascii="宋体" w:hAnsi="宋体" w:cs="宋体" w:hint="eastAsia"/>
          <w:sz w:val="28"/>
          <w:szCs w:val="28"/>
        </w:rPr>
        <w:t>、数据分类统计等；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2.19、参数双向自动计算，并支持手动测量保存数据；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  <w:lang w:val="zh-CN"/>
        </w:rPr>
      </w:pPr>
      <w:r w:rsidRPr="000817D5">
        <w:rPr>
          <w:rFonts w:ascii="宋体" w:hAnsi="宋体" w:cs="宋体" w:hint="eastAsia"/>
          <w:sz w:val="28"/>
          <w:szCs w:val="28"/>
        </w:rPr>
        <w:t>2.20、支持</w:t>
      </w:r>
      <w:r w:rsidRPr="000817D5">
        <w:rPr>
          <w:rFonts w:ascii="宋体" w:hAnsi="宋体" w:cs="宋体" w:hint="eastAsia"/>
          <w:sz w:val="28"/>
          <w:szCs w:val="28"/>
          <w:lang w:val="zh-CN"/>
        </w:rPr>
        <w:t>DICOM3.0网络接口，可连接医院网络，PACS系统；</w:t>
      </w:r>
    </w:p>
    <w:p w:rsidR="001A4C2D" w:rsidRPr="000817D5" w:rsidRDefault="000817D5" w:rsidP="000817D5">
      <w:pPr>
        <w:numPr>
          <w:ilvl w:val="0"/>
          <w:numId w:val="2"/>
        </w:numPr>
        <w:spacing w:before="240"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探头配置</w:t>
      </w:r>
    </w:p>
    <w:p w:rsidR="001A4C2D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t>3.1、探头要求：PW 1.6M探头1个，CW/PW双模式4M探头1个，监护探头PW 2M探头2个</w:t>
      </w:r>
    </w:p>
    <w:p w:rsidR="001A4C2D" w:rsidRDefault="000817D5">
      <w:pPr>
        <w:spacing w:line="400" w:lineRule="exact"/>
        <w:ind w:right="72"/>
        <w:rPr>
          <w:rFonts w:ascii="宋体" w:hAnsi="宋体" w:cs="宋体" w:hint="eastAsia"/>
          <w:sz w:val="28"/>
          <w:szCs w:val="28"/>
        </w:rPr>
      </w:pPr>
      <w:r w:rsidRPr="000817D5">
        <w:rPr>
          <w:rFonts w:ascii="宋体" w:hAnsi="宋体" w:cs="宋体" w:hint="eastAsia"/>
          <w:sz w:val="28"/>
          <w:szCs w:val="28"/>
        </w:rPr>
        <w:lastRenderedPageBreak/>
        <w:t>3.2、探头保护功能：探头自动休眠功能，延长探头使用寿命；</w:t>
      </w:r>
    </w:p>
    <w:p w:rsidR="000817D5" w:rsidRPr="000817D5" w:rsidRDefault="000817D5" w:rsidP="000817D5">
      <w:pPr>
        <w:spacing w:line="276" w:lineRule="auto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>4、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超声经颅多普勒血流分析仪配置清单</w:t>
      </w:r>
    </w:p>
    <w:tbl>
      <w:tblPr>
        <w:tblStyle w:val="a4"/>
        <w:tblW w:w="7580" w:type="dxa"/>
        <w:jc w:val="center"/>
        <w:tblInd w:w="-725" w:type="dxa"/>
        <w:tblLayout w:type="fixed"/>
        <w:tblLook w:val="04A0" w:firstRow="1" w:lastRow="0" w:firstColumn="1" w:lastColumn="0" w:noHBand="0" w:noVBand="1"/>
      </w:tblPr>
      <w:tblGrid>
        <w:gridCol w:w="1291"/>
        <w:gridCol w:w="3136"/>
        <w:gridCol w:w="818"/>
        <w:gridCol w:w="2335"/>
      </w:tblGrid>
      <w:tr w:rsidR="000817D5" w:rsidTr="004E142B">
        <w:trPr>
          <w:trHeight w:val="312"/>
          <w:jc w:val="center"/>
        </w:trPr>
        <w:tc>
          <w:tcPr>
            <w:tcW w:w="1291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2"/>
              </w:rPr>
              <w:t>序号</w:t>
            </w:r>
          </w:p>
        </w:tc>
        <w:tc>
          <w:tcPr>
            <w:tcW w:w="3136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2"/>
              </w:rPr>
              <w:t>部件名称</w:t>
            </w:r>
          </w:p>
        </w:tc>
        <w:tc>
          <w:tcPr>
            <w:tcW w:w="818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2"/>
              </w:rPr>
              <w:t>数量</w:t>
            </w:r>
          </w:p>
        </w:tc>
        <w:tc>
          <w:tcPr>
            <w:tcW w:w="2335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2"/>
              </w:rPr>
              <w:t>备注</w:t>
            </w:r>
          </w:p>
        </w:tc>
      </w:tr>
      <w:tr w:rsidR="000817D5" w:rsidTr="004E142B">
        <w:trPr>
          <w:trHeight w:val="438"/>
          <w:jc w:val="center"/>
        </w:trPr>
        <w:tc>
          <w:tcPr>
            <w:tcW w:w="1291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主机（</w:t>
            </w:r>
            <w:proofErr w:type="gramStart"/>
            <w:r>
              <w:rPr>
                <w:rFonts w:asciiTheme="minorEastAsia" w:hAnsiTheme="minorEastAsia" w:cstheme="minorEastAsia" w:hint="eastAsia"/>
                <w:bCs/>
                <w:szCs w:val="21"/>
              </w:rPr>
              <w:t>含经颅</w:t>
            </w:r>
            <w:proofErr w:type="gramEnd"/>
            <w:r>
              <w:rPr>
                <w:rFonts w:asciiTheme="minorEastAsia" w:hAnsiTheme="minorEastAsia" w:cstheme="minorEastAsia" w:hint="eastAsia"/>
                <w:bCs/>
                <w:szCs w:val="21"/>
              </w:rPr>
              <w:t>软件）</w:t>
            </w:r>
          </w:p>
        </w:tc>
        <w:tc>
          <w:tcPr>
            <w:tcW w:w="818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1台</w:t>
            </w:r>
          </w:p>
        </w:tc>
        <w:tc>
          <w:tcPr>
            <w:tcW w:w="2335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</w:rPr>
            </w:pPr>
          </w:p>
        </w:tc>
      </w:tr>
      <w:tr w:rsidR="000817D5" w:rsidTr="004E142B">
        <w:trPr>
          <w:trHeight w:val="438"/>
          <w:jc w:val="center"/>
        </w:trPr>
        <w:tc>
          <w:tcPr>
            <w:tcW w:w="1291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kern w:val="0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电线组件</w:t>
            </w:r>
          </w:p>
        </w:tc>
        <w:tc>
          <w:tcPr>
            <w:tcW w:w="818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kern w:val="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1根</w:t>
            </w:r>
          </w:p>
        </w:tc>
        <w:tc>
          <w:tcPr>
            <w:tcW w:w="2335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</w:rPr>
            </w:pPr>
          </w:p>
        </w:tc>
      </w:tr>
      <w:tr w:rsidR="000817D5" w:rsidTr="004E142B">
        <w:trPr>
          <w:trHeight w:val="438"/>
          <w:jc w:val="center"/>
        </w:trPr>
        <w:tc>
          <w:tcPr>
            <w:tcW w:w="1291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kern w:val="0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探头挂件组件</w:t>
            </w:r>
          </w:p>
        </w:tc>
        <w:tc>
          <w:tcPr>
            <w:tcW w:w="818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kern w:val="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1个</w:t>
            </w:r>
          </w:p>
        </w:tc>
        <w:tc>
          <w:tcPr>
            <w:tcW w:w="2335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</w:rPr>
            </w:pPr>
          </w:p>
        </w:tc>
      </w:tr>
      <w:tr w:rsidR="000817D5" w:rsidTr="004E142B">
        <w:trPr>
          <w:trHeight w:val="438"/>
          <w:jc w:val="center"/>
        </w:trPr>
        <w:tc>
          <w:tcPr>
            <w:tcW w:w="1291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探头挂</w:t>
            </w:r>
            <w:proofErr w:type="gramStart"/>
            <w:r>
              <w:rPr>
                <w:rFonts w:asciiTheme="minorEastAsia" w:hAnsiTheme="minorEastAsia" w:cstheme="minorEastAsia" w:hint="eastAsia"/>
                <w:bCs/>
                <w:szCs w:val="21"/>
              </w:rPr>
              <w:t>件固定夹</w:t>
            </w:r>
            <w:proofErr w:type="gramEnd"/>
          </w:p>
        </w:tc>
        <w:tc>
          <w:tcPr>
            <w:tcW w:w="818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kern w:val="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1个</w:t>
            </w:r>
          </w:p>
        </w:tc>
        <w:tc>
          <w:tcPr>
            <w:tcW w:w="2335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</w:rPr>
            </w:pPr>
          </w:p>
        </w:tc>
      </w:tr>
      <w:tr w:rsidR="000817D5" w:rsidTr="004E142B">
        <w:trPr>
          <w:trHeight w:val="407"/>
          <w:jc w:val="center"/>
        </w:trPr>
        <w:tc>
          <w:tcPr>
            <w:tcW w:w="1291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多普勒超声探头</w:t>
            </w:r>
          </w:p>
        </w:tc>
        <w:tc>
          <w:tcPr>
            <w:tcW w:w="818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1把</w:t>
            </w:r>
          </w:p>
        </w:tc>
        <w:tc>
          <w:tcPr>
            <w:tcW w:w="2335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1.6M手持探头</w:t>
            </w:r>
          </w:p>
        </w:tc>
      </w:tr>
      <w:tr w:rsidR="000817D5" w:rsidTr="004E142B">
        <w:trPr>
          <w:trHeight w:val="394"/>
          <w:jc w:val="center"/>
        </w:trPr>
        <w:tc>
          <w:tcPr>
            <w:tcW w:w="1291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6</w:t>
            </w:r>
          </w:p>
        </w:tc>
        <w:tc>
          <w:tcPr>
            <w:tcW w:w="3136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多普勒超声探头</w:t>
            </w:r>
          </w:p>
        </w:tc>
        <w:tc>
          <w:tcPr>
            <w:tcW w:w="818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1把</w:t>
            </w:r>
          </w:p>
        </w:tc>
        <w:tc>
          <w:tcPr>
            <w:tcW w:w="2335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4M手持探头</w:t>
            </w:r>
          </w:p>
        </w:tc>
      </w:tr>
      <w:tr w:rsidR="000817D5" w:rsidTr="004E142B">
        <w:trPr>
          <w:trHeight w:val="394"/>
          <w:jc w:val="center"/>
        </w:trPr>
        <w:tc>
          <w:tcPr>
            <w:tcW w:w="1291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7</w:t>
            </w:r>
          </w:p>
        </w:tc>
        <w:tc>
          <w:tcPr>
            <w:tcW w:w="3136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多普勒超声探头</w:t>
            </w:r>
          </w:p>
        </w:tc>
        <w:tc>
          <w:tcPr>
            <w:tcW w:w="818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kern w:val="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1把</w:t>
            </w:r>
          </w:p>
        </w:tc>
        <w:tc>
          <w:tcPr>
            <w:tcW w:w="2335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bCs/>
                <w:szCs w:val="21"/>
              </w:rPr>
              <w:t>2M监护左</w:t>
            </w:r>
          </w:p>
        </w:tc>
      </w:tr>
      <w:tr w:rsidR="000817D5" w:rsidTr="004E142B">
        <w:trPr>
          <w:trHeight w:val="394"/>
          <w:jc w:val="center"/>
        </w:trPr>
        <w:tc>
          <w:tcPr>
            <w:tcW w:w="1291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36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多普勒超声探头</w:t>
            </w:r>
          </w:p>
        </w:tc>
        <w:tc>
          <w:tcPr>
            <w:tcW w:w="818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kern w:val="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1把</w:t>
            </w:r>
          </w:p>
        </w:tc>
        <w:tc>
          <w:tcPr>
            <w:tcW w:w="2335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2M监护右</w:t>
            </w:r>
          </w:p>
        </w:tc>
      </w:tr>
      <w:tr w:rsidR="000817D5" w:rsidTr="004E142B">
        <w:trPr>
          <w:trHeight w:val="394"/>
          <w:jc w:val="center"/>
        </w:trPr>
        <w:tc>
          <w:tcPr>
            <w:tcW w:w="1291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36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kern w:val="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监护头架</w:t>
            </w:r>
          </w:p>
        </w:tc>
        <w:tc>
          <w:tcPr>
            <w:tcW w:w="818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kern w:val="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1套</w:t>
            </w:r>
          </w:p>
        </w:tc>
        <w:tc>
          <w:tcPr>
            <w:tcW w:w="2335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  <w:tr w:rsidR="000817D5" w:rsidTr="004E142B">
        <w:trPr>
          <w:trHeight w:val="394"/>
          <w:jc w:val="center"/>
        </w:trPr>
        <w:tc>
          <w:tcPr>
            <w:tcW w:w="1291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36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台车</w:t>
            </w:r>
          </w:p>
        </w:tc>
        <w:tc>
          <w:tcPr>
            <w:tcW w:w="818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1台</w:t>
            </w:r>
          </w:p>
        </w:tc>
        <w:tc>
          <w:tcPr>
            <w:tcW w:w="2335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  <w:tr w:rsidR="000817D5" w:rsidTr="004E142B">
        <w:trPr>
          <w:trHeight w:val="394"/>
          <w:jc w:val="center"/>
        </w:trPr>
        <w:tc>
          <w:tcPr>
            <w:tcW w:w="1291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11</w:t>
            </w:r>
          </w:p>
        </w:tc>
        <w:tc>
          <w:tcPr>
            <w:tcW w:w="3136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遥控器</w:t>
            </w:r>
          </w:p>
        </w:tc>
        <w:tc>
          <w:tcPr>
            <w:tcW w:w="818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kern w:val="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1个</w:t>
            </w:r>
          </w:p>
        </w:tc>
        <w:tc>
          <w:tcPr>
            <w:tcW w:w="2335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  <w:tr w:rsidR="000817D5" w:rsidTr="004E142B">
        <w:trPr>
          <w:trHeight w:val="394"/>
          <w:jc w:val="center"/>
        </w:trPr>
        <w:tc>
          <w:tcPr>
            <w:tcW w:w="1291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12</w:t>
            </w:r>
          </w:p>
        </w:tc>
        <w:tc>
          <w:tcPr>
            <w:tcW w:w="3136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电池</w:t>
            </w:r>
          </w:p>
        </w:tc>
        <w:tc>
          <w:tcPr>
            <w:tcW w:w="818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kern w:val="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1组</w:t>
            </w:r>
          </w:p>
        </w:tc>
        <w:tc>
          <w:tcPr>
            <w:tcW w:w="2335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含于主机内</w:t>
            </w:r>
          </w:p>
        </w:tc>
      </w:tr>
      <w:tr w:rsidR="000817D5" w:rsidTr="004E142B">
        <w:trPr>
          <w:trHeight w:val="394"/>
          <w:jc w:val="center"/>
        </w:trPr>
        <w:tc>
          <w:tcPr>
            <w:tcW w:w="1291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13</w:t>
            </w:r>
          </w:p>
        </w:tc>
        <w:tc>
          <w:tcPr>
            <w:tcW w:w="3136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kern w:val="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打印机</w:t>
            </w:r>
          </w:p>
        </w:tc>
        <w:tc>
          <w:tcPr>
            <w:tcW w:w="818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kern w:val="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1台</w:t>
            </w:r>
          </w:p>
        </w:tc>
        <w:tc>
          <w:tcPr>
            <w:tcW w:w="2335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  <w:tr w:rsidR="000817D5" w:rsidTr="004E142B">
        <w:trPr>
          <w:trHeight w:val="394"/>
          <w:jc w:val="center"/>
        </w:trPr>
        <w:tc>
          <w:tcPr>
            <w:tcW w:w="1291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14</w:t>
            </w:r>
          </w:p>
        </w:tc>
        <w:tc>
          <w:tcPr>
            <w:tcW w:w="3136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Cs/>
                <w:szCs w:val="21"/>
              </w:rPr>
              <w:t>无线键鼠套件</w:t>
            </w:r>
            <w:proofErr w:type="gramEnd"/>
          </w:p>
        </w:tc>
        <w:tc>
          <w:tcPr>
            <w:tcW w:w="818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kern w:val="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1套</w:t>
            </w:r>
          </w:p>
        </w:tc>
        <w:tc>
          <w:tcPr>
            <w:tcW w:w="2335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  <w:tr w:rsidR="000817D5" w:rsidTr="004E142B">
        <w:trPr>
          <w:trHeight w:val="394"/>
          <w:jc w:val="center"/>
        </w:trPr>
        <w:tc>
          <w:tcPr>
            <w:tcW w:w="1291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15</w:t>
            </w:r>
          </w:p>
        </w:tc>
        <w:tc>
          <w:tcPr>
            <w:tcW w:w="3136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  <w:kern w:val="0"/>
                <w:lang w:bidi="ar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  <w:lang w:bidi="ar"/>
              </w:rPr>
              <w:t>主机旋转支架铝材组件</w:t>
            </w:r>
          </w:p>
        </w:tc>
        <w:tc>
          <w:tcPr>
            <w:tcW w:w="818" w:type="dxa"/>
            <w:vAlign w:val="center"/>
          </w:tcPr>
          <w:p w:rsidR="000817D5" w:rsidRDefault="000817D5" w:rsidP="000817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kern w:val="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1套</w:t>
            </w:r>
          </w:p>
        </w:tc>
        <w:tc>
          <w:tcPr>
            <w:tcW w:w="2335" w:type="dxa"/>
            <w:vAlign w:val="center"/>
          </w:tcPr>
          <w:p w:rsidR="000817D5" w:rsidRDefault="000817D5" w:rsidP="000817D5">
            <w:pPr>
              <w:jc w:val="center"/>
              <w:rPr>
                <w:rFonts w:asciiTheme="minorEastAsia" w:hAnsiTheme="minorEastAsia" w:cstheme="minorEastAsia"/>
                <w:bCs/>
              </w:rPr>
            </w:pPr>
          </w:p>
        </w:tc>
      </w:tr>
    </w:tbl>
    <w:p w:rsidR="000817D5" w:rsidRPr="000817D5" w:rsidRDefault="000817D5">
      <w:pPr>
        <w:spacing w:line="400" w:lineRule="exact"/>
        <w:ind w:right="72"/>
        <w:rPr>
          <w:rFonts w:ascii="宋体" w:hAnsi="宋体" w:cs="宋体"/>
          <w:sz w:val="28"/>
          <w:szCs w:val="28"/>
        </w:rPr>
      </w:pPr>
    </w:p>
    <w:sectPr w:rsidR="000817D5" w:rsidRPr="00081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86AE7C"/>
    <w:multiLevelType w:val="singleLevel"/>
    <w:tmpl w:val="8386AE7C"/>
    <w:lvl w:ilvl="0">
      <w:start w:val="3"/>
      <w:numFmt w:val="decimal"/>
      <w:suff w:val="nothing"/>
      <w:lvlText w:val="%1、"/>
      <w:lvlJc w:val="left"/>
    </w:lvl>
  </w:abstractNum>
  <w:abstractNum w:abstractNumId="1">
    <w:nsid w:val="B8C03C43"/>
    <w:multiLevelType w:val="singleLevel"/>
    <w:tmpl w:val="B8C03C4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YjE0OGI2OGFkNjMyMDJjY2Y4N2ZjZWFkYTZkZjkifQ=="/>
  </w:docVars>
  <w:rsids>
    <w:rsidRoot w:val="00761232"/>
    <w:rsid w:val="DF7FF14B"/>
    <w:rsid w:val="E3FF89F2"/>
    <w:rsid w:val="00010F68"/>
    <w:rsid w:val="00027CD0"/>
    <w:rsid w:val="000817D5"/>
    <w:rsid w:val="00100406"/>
    <w:rsid w:val="00181203"/>
    <w:rsid w:val="001A4C2D"/>
    <w:rsid w:val="001E61F6"/>
    <w:rsid w:val="003D56E3"/>
    <w:rsid w:val="004302E7"/>
    <w:rsid w:val="00480D0B"/>
    <w:rsid w:val="004B67F1"/>
    <w:rsid w:val="004E142B"/>
    <w:rsid w:val="005151D6"/>
    <w:rsid w:val="00582D5B"/>
    <w:rsid w:val="00585D09"/>
    <w:rsid w:val="00761232"/>
    <w:rsid w:val="007B5AFE"/>
    <w:rsid w:val="00820F85"/>
    <w:rsid w:val="009B5620"/>
    <w:rsid w:val="009D726C"/>
    <w:rsid w:val="00B22E95"/>
    <w:rsid w:val="00C07EF4"/>
    <w:rsid w:val="00C12471"/>
    <w:rsid w:val="00C71BBA"/>
    <w:rsid w:val="00CA1F65"/>
    <w:rsid w:val="00CD4B02"/>
    <w:rsid w:val="00D71A81"/>
    <w:rsid w:val="00D900A1"/>
    <w:rsid w:val="00EF7EF8"/>
    <w:rsid w:val="00F66D11"/>
    <w:rsid w:val="00FA6F54"/>
    <w:rsid w:val="00FE34DA"/>
    <w:rsid w:val="02025461"/>
    <w:rsid w:val="029D11E2"/>
    <w:rsid w:val="03561F09"/>
    <w:rsid w:val="057E5747"/>
    <w:rsid w:val="07A50D69"/>
    <w:rsid w:val="09941BAA"/>
    <w:rsid w:val="0CD10852"/>
    <w:rsid w:val="0E1327A4"/>
    <w:rsid w:val="0E8813E4"/>
    <w:rsid w:val="0EE96FD3"/>
    <w:rsid w:val="0F026AA1"/>
    <w:rsid w:val="0F971F09"/>
    <w:rsid w:val="13623FB2"/>
    <w:rsid w:val="14B87E5C"/>
    <w:rsid w:val="16A929E7"/>
    <w:rsid w:val="180404B9"/>
    <w:rsid w:val="19041189"/>
    <w:rsid w:val="19F811CC"/>
    <w:rsid w:val="1A103B6C"/>
    <w:rsid w:val="1E2A4645"/>
    <w:rsid w:val="1F337C3F"/>
    <w:rsid w:val="21DF2C72"/>
    <w:rsid w:val="287B3DEC"/>
    <w:rsid w:val="2AA8279A"/>
    <w:rsid w:val="2B0B78BF"/>
    <w:rsid w:val="2B9E594C"/>
    <w:rsid w:val="2BD139A8"/>
    <w:rsid w:val="30CE3ECB"/>
    <w:rsid w:val="33723946"/>
    <w:rsid w:val="36A858D0"/>
    <w:rsid w:val="36E7289C"/>
    <w:rsid w:val="38080D1C"/>
    <w:rsid w:val="3AC23405"/>
    <w:rsid w:val="3B7D57A9"/>
    <w:rsid w:val="407A208B"/>
    <w:rsid w:val="41E160C1"/>
    <w:rsid w:val="4339622E"/>
    <w:rsid w:val="439873F8"/>
    <w:rsid w:val="4605689B"/>
    <w:rsid w:val="46C027C2"/>
    <w:rsid w:val="4A7B7D81"/>
    <w:rsid w:val="4A91213F"/>
    <w:rsid w:val="4C294D2B"/>
    <w:rsid w:val="4C2D4456"/>
    <w:rsid w:val="4C5916EF"/>
    <w:rsid w:val="4E706808"/>
    <w:rsid w:val="4E810A89"/>
    <w:rsid w:val="55FA184D"/>
    <w:rsid w:val="575BE202"/>
    <w:rsid w:val="59B166C6"/>
    <w:rsid w:val="5B101B12"/>
    <w:rsid w:val="5BE35D69"/>
    <w:rsid w:val="5C69772C"/>
    <w:rsid w:val="5D2E3987"/>
    <w:rsid w:val="5DCD5A99"/>
    <w:rsid w:val="5FF861E5"/>
    <w:rsid w:val="648D7D30"/>
    <w:rsid w:val="658D29C7"/>
    <w:rsid w:val="66731EDC"/>
    <w:rsid w:val="68D876F7"/>
    <w:rsid w:val="697274F4"/>
    <w:rsid w:val="6B3121E9"/>
    <w:rsid w:val="6EFF182A"/>
    <w:rsid w:val="6F251373"/>
    <w:rsid w:val="6F834209"/>
    <w:rsid w:val="70A86210"/>
    <w:rsid w:val="70E618C5"/>
    <w:rsid w:val="72614897"/>
    <w:rsid w:val="73D80FA1"/>
    <w:rsid w:val="73ED56C3"/>
    <w:rsid w:val="753A7A60"/>
    <w:rsid w:val="75B24093"/>
    <w:rsid w:val="75E575C6"/>
    <w:rsid w:val="76125EDA"/>
    <w:rsid w:val="772E0EFE"/>
    <w:rsid w:val="7742265B"/>
    <w:rsid w:val="79FC0CB1"/>
    <w:rsid w:val="7AFE6E3A"/>
    <w:rsid w:val="7CF84488"/>
    <w:rsid w:val="7D8A2C07"/>
    <w:rsid w:val="7DF79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tyle92">
    <w:name w:val="style92"/>
    <w:basedOn w:val="a0"/>
    <w:qFormat/>
  </w:style>
  <w:style w:type="table" w:styleId="a4">
    <w:name w:val="Table Grid"/>
    <w:basedOn w:val="a1"/>
    <w:autoRedefine/>
    <w:uiPriority w:val="59"/>
    <w:qFormat/>
    <w:rsid w:val="000817D5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tyle92">
    <w:name w:val="style92"/>
    <w:basedOn w:val="a0"/>
    <w:qFormat/>
  </w:style>
  <w:style w:type="table" w:styleId="a4">
    <w:name w:val="Table Grid"/>
    <w:basedOn w:val="a1"/>
    <w:autoRedefine/>
    <w:uiPriority w:val="59"/>
    <w:qFormat/>
    <w:rsid w:val="000817D5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1404</Words>
  <Characters>328</Characters>
  <Application>Microsoft Office Word</Application>
  <DocSecurity>0</DocSecurity>
  <Lines>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2024-08-26T08:43:00Z</dcterms:created>
  <dcterms:modified xsi:type="dcterms:W3CDTF">2024-08-26T08:54:00Z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7169E4AFE5E8AB92E016BB665D1A3BF0_43</vt:lpwstr>
  </property>
</Properties>
</file>