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D3" w:rsidRDefault="007D4FD3" w:rsidP="007D4FD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广西中医药大学第一附属医院</w:t>
      </w:r>
    </w:p>
    <w:p w:rsidR="007D4FD3" w:rsidRPr="007D4FD3" w:rsidRDefault="007D4FD3" w:rsidP="007D4FD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采购需求</w:t>
      </w:r>
    </w:p>
    <w:p w:rsidR="007D4FD3" w:rsidRDefault="007D4FD3" w:rsidP="007D4FD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一、项目名称：肝功能剪切波量化检测仪采购</w:t>
      </w:r>
    </w:p>
    <w:p w:rsidR="007D4FD3" w:rsidRPr="007D4FD3" w:rsidRDefault="007D4FD3" w:rsidP="007D4FD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二、拟采购数量：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台</w:t>
      </w:r>
    </w:p>
    <w:p w:rsidR="00F2441B" w:rsidRDefault="00FA12EC" w:rsidP="00FA12E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 w:rsidR="00287308">
        <w:rPr>
          <w:rFonts w:hint="eastAsia"/>
          <w:b/>
          <w:bCs/>
          <w:sz w:val="32"/>
          <w:szCs w:val="32"/>
        </w:rPr>
        <w:t>技术参数</w:t>
      </w:r>
      <w:r>
        <w:rPr>
          <w:rFonts w:hint="eastAsia"/>
          <w:b/>
          <w:bCs/>
          <w:sz w:val="32"/>
          <w:szCs w:val="32"/>
        </w:rPr>
        <w:t>及要求</w:t>
      </w:r>
    </w:p>
    <w:p w:rsidR="00F2441B" w:rsidRPr="00AD3C17" w:rsidRDefault="00AD3C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287308" w:rsidRPr="00AD3C17">
        <w:rPr>
          <w:rFonts w:hint="eastAsia"/>
          <w:sz w:val="28"/>
          <w:szCs w:val="28"/>
        </w:rPr>
        <w:t>设备用途</w:t>
      </w:r>
    </w:p>
    <w:p w:rsidR="004F3EF5" w:rsidRDefault="00287308" w:rsidP="004F3EF5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1</w:t>
      </w:r>
      <w:r w:rsidRPr="00AD3C17">
        <w:rPr>
          <w:rFonts w:hint="eastAsia"/>
          <w:sz w:val="28"/>
          <w:szCs w:val="28"/>
        </w:rPr>
        <w:t>、检测和评估肝纤维化程度</w:t>
      </w:r>
      <w:r w:rsidRPr="00AD3C17">
        <w:rPr>
          <w:rFonts w:hint="eastAsia"/>
          <w:sz w:val="28"/>
          <w:szCs w:val="28"/>
        </w:rPr>
        <w:tab/>
      </w:r>
    </w:p>
    <w:p w:rsidR="00F2441B" w:rsidRPr="00AD3C17" w:rsidRDefault="00287308" w:rsidP="004F3EF5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适合定量监测和评估各类慢性肝病导致的肝纤维化程度。利用瞬时弹性成像技术与剪切波安全无创的特点，每次检测显示量化的肝脏硬度值，以定量评估肝纤维化程度。广泛应用于慢性肝病纤维化程度的确认，肝病治疗效果的评估，治疗过程监控，肝硬化并发症的预测以及健康人群的肝纤维化筛查。</w:t>
      </w:r>
    </w:p>
    <w:p w:rsidR="004F3EF5" w:rsidRDefault="00287308" w:rsidP="00A505B0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2</w:t>
      </w:r>
      <w:r w:rsidRPr="00AD3C17">
        <w:rPr>
          <w:rFonts w:hint="eastAsia"/>
          <w:sz w:val="28"/>
          <w:szCs w:val="28"/>
        </w:rPr>
        <w:t>、检测和评估肝脏脂肪</w:t>
      </w:r>
      <w:proofErr w:type="gramStart"/>
      <w:r w:rsidRPr="00AD3C17">
        <w:rPr>
          <w:rFonts w:hint="eastAsia"/>
          <w:sz w:val="28"/>
          <w:szCs w:val="28"/>
        </w:rPr>
        <w:t>变程度</w:t>
      </w:r>
      <w:proofErr w:type="gramEnd"/>
      <w:r w:rsidRPr="00AD3C17">
        <w:rPr>
          <w:rFonts w:hint="eastAsia"/>
          <w:sz w:val="28"/>
          <w:szCs w:val="28"/>
        </w:rPr>
        <w:tab/>
      </w:r>
    </w:p>
    <w:p w:rsidR="00F2441B" w:rsidRPr="00AD3C17" w:rsidRDefault="00287308" w:rsidP="00A505B0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用于</w:t>
      </w:r>
      <w:proofErr w:type="gramStart"/>
      <w:r w:rsidRPr="00AD3C17">
        <w:rPr>
          <w:rFonts w:hint="eastAsia"/>
          <w:sz w:val="28"/>
          <w:szCs w:val="28"/>
        </w:rPr>
        <w:t>肝脏声</w:t>
      </w:r>
      <w:proofErr w:type="gramEnd"/>
      <w:r w:rsidRPr="00AD3C17">
        <w:rPr>
          <w:rFonts w:hint="eastAsia"/>
          <w:sz w:val="28"/>
          <w:szCs w:val="28"/>
        </w:rPr>
        <w:t>衰减参数检测，辅助肝脏脂肪</w:t>
      </w:r>
      <w:proofErr w:type="gramStart"/>
      <w:r w:rsidRPr="00AD3C17">
        <w:rPr>
          <w:rFonts w:hint="eastAsia"/>
          <w:sz w:val="28"/>
          <w:szCs w:val="28"/>
        </w:rPr>
        <w:t>变程度</w:t>
      </w:r>
      <w:proofErr w:type="gramEnd"/>
      <w:r w:rsidRPr="00AD3C17">
        <w:rPr>
          <w:rFonts w:hint="eastAsia"/>
          <w:sz w:val="28"/>
          <w:szCs w:val="28"/>
        </w:rPr>
        <w:t>诊断。</w:t>
      </w:r>
    </w:p>
    <w:p w:rsidR="004F3EF5" w:rsidRDefault="00287308" w:rsidP="00A505B0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3</w:t>
      </w:r>
      <w:r w:rsidRPr="00AD3C17">
        <w:rPr>
          <w:rFonts w:hint="eastAsia"/>
          <w:sz w:val="28"/>
          <w:szCs w:val="28"/>
        </w:rPr>
        <w:t>、超声诊断功能集成影像功能</w:t>
      </w:r>
    </w:p>
    <w:p w:rsidR="00F2441B" w:rsidRPr="00AD3C17" w:rsidRDefault="00287308" w:rsidP="004F3EF5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用于人体腹部、盆腔脏器的超声诊断。使用独立的二维影像探头进行二维成像，可以实现肝脏组织的形态结构检查。</w:t>
      </w:r>
    </w:p>
    <w:p w:rsidR="00A505B0" w:rsidRDefault="00A505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287308" w:rsidRPr="00AD3C17">
        <w:rPr>
          <w:rFonts w:hint="eastAsia"/>
          <w:sz w:val="28"/>
          <w:szCs w:val="28"/>
        </w:rPr>
        <w:t>适用范围</w:t>
      </w:r>
    </w:p>
    <w:p w:rsidR="00F2441B" w:rsidRPr="00AD3C17" w:rsidRDefault="00287308" w:rsidP="00A505B0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包含病毒性肝炎，非酒精性脂肪肝、酒精性肝病、药物性肝损伤、胆汁淤积性肝病所导致引起的肝纤维化和肝硬化的准确诊断，抗病毒和抗纤维化疗效的动态评</w:t>
      </w:r>
    </w:p>
    <w:p w:rsidR="00F2441B" w:rsidRPr="00AD3C17" w:rsidRDefault="00F933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287308" w:rsidRPr="00AD3C17">
        <w:rPr>
          <w:rFonts w:hint="eastAsia"/>
          <w:sz w:val="28"/>
          <w:szCs w:val="28"/>
        </w:rPr>
        <w:t>技术要求</w:t>
      </w:r>
      <w:r w:rsidR="00287308" w:rsidRPr="00AD3C17">
        <w:rPr>
          <w:rFonts w:hint="eastAsia"/>
          <w:sz w:val="28"/>
          <w:szCs w:val="28"/>
        </w:rPr>
        <w:tab/>
      </w:r>
    </w:p>
    <w:p w:rsidR="00F2441B" w:rsidRPr="00AD3C17" w:rsidRDefault="00287308" w:rsidP="00F9339C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lastRenderedPageBreak/>
        <w:t>1.1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原理：利用瞬时弹性成像技术来评估肝脏的硬度；利用超声衰减理论来评估肝组织的脂肪变数值；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1.2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专用系统电源输入：</w:t>
      </w:r>
      <w:r w:rsidRPr="00AD3C17">
        <w:rPr>
          <w:rFonts w:hint="eastAsia"/>
          <w:sz w:val="28"/>
          <w:szCs w:val="28"/>
        </w:rPr>
        <w:t>AC220V</w:t>
      </w:r>
      <w:r w:rsidRPr="00AD3C17">
        <w:rPr>
          <w:rFonts w:hint="eastAsia"/>
          <w:sz w:val="28"/>
          <w:szCs w:val="28"/>
        </w:rPr>
        <w:t>±</w:t>
      </w:r>
      <w:r w:rsidRPr="00AD3C17">
        <w:rPr>
          <w:rFonts w:hint="eastAsia"/>
          <w:sz w:val="28"/>
          <w:szCs w:val="28"/>
        </w:rPr>
        <w:t>10%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1.3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设备配套：专用可移动一体化单元车；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1.4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探头组成方式：影像引导探头与纤维扫描探头连接同一台主机及控制中心；</w:t>
      </w:r>
    </w:p>
    <w:p w:rsidR="00F2441B" w:rsidRPr="00AD3C17" w:rsidRDefault="00287308" w:rsidP="00F9339C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1.5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探头剪切波触动方式：脚踏开关触发探头剪切波发射。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2</w:t>
      </w:r>
      <w:r w:rsidRPr="00AD3C17">
        <w:rPr>
          <w:rFonts w:hint="eastAsia"/>
          <w:sz w:val="28"/>
          <w:szCs w:val="28"/>
        </w:rPr>
        <w:t>、主机</w:t>
      </w:r>
      <w:r w:rsidRPr="00AD3C17">
        <w:rPr>
          <w:rFonts w:hint="eastAsia"/>
          <w:sz w:val="28"/>
          <w:szCs w:val="28"/>
        </w:rPr>
        <w:tab/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控制平台：高速处理及控制平台；</w:t>
      </w:r>
    </w:p>
    <w:p w:rsidR="00F2441B" w:rsidRPr="00AD3C17" w:rsidRDefault="00287308" w:rsidP="00F9339C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 xml:space="preserve">2.2 </w:t>
      </w:r>
      <w:r w:rsidRPr="00AD3C17">
        <w:rPr>
          <w:rFonts w:hint="eastAsia"/>
          <w:sz w:val="28"/>
          <w:szCs w:val="28"/>
        </w:rPr>
        <w:t>显示器：≥</w:t>
      </w:r>
      <w:r w:rsidRPr="00AD3C17">
        <w:rPr>
          <w:rFonts w:hint="eastAsia"/>
          <w:sz w:val="28"/>
          <w:szCs w:val="28"/>
        </w:rPr>
        <w:t>19"</w:t>
      </w:r>
      <w:r w:rsidRPr="00AD3C17">
        <w:rPr>
          <w:rFonts w:hint="eastAsia"/>
          <w:sz w:val="28"/>
          <w:szCs w:val="28"/>
        </w:rPr>
        <w:t>高分辨率宽屏液晶显示器；分辨率≥</w:t>
      </w:r>
      <w:r w:rsidRPr="00AD3C17">
        <w:rPr>
          <w:rFonts w:hint="eastAsia"/>
          <w:sz w:val="28"/>
          <w:szCs w:val="28"/>
        </w:rPr>
        <w:t>1440*900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自由臂：左右旋转≥</w:t>
      </w:r>
      <w:r w:rsidRPr="00AD3C17">
        <w:rPr>
          <w:rFonts w:hint="eastAsia"/>
          <w:sz w:val="28"/>
          <w:szCs w:val="28"/>
        </w:rPr>
        <w:t>90</w:t>
      </w:r>
      <w:r w:rsidRPr="00AD3C17">
        <w:rPr>
          <w:rFonts w:hint="eastAsia"/>
          <w:sz w:val="28"/>
          <w:szCs w:val="28"/>
        </w:rPr>
        <w:t>º；上下俯仰≥</w:t>
      </w:r>
      <w:r w:rsidRPr="00AD3C17">
        <w:rPr>
          <w:rFonts w:hint="eastAsia"/>
          <w:sz w:val="28"/>
          <w:szCs w:val="28"/>
        </w:rPr>
        <w:t>15</w:t>
      </w:r>
      <w:r w:rsidRPr="00AD3C17">
        <w:rPr>
          <w:rFonts w:hint="eastAsia"/>
          <w:sz w:val="28"/>
          <w:szCs w:val="28"/>
        </w:rPr>
        <w:t>º；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2.4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信号端口：</w:t>
      </w:r>
      <w:r w:rsidRPr="00AD3C17">
        <w:rPr>
          <w:rFonts w:hint="eastAsia"/>
          <w:sz w:val="28"/>
          <w:szCs w:val="28"/>
        </w:rPr>
        <w:t>USB</w:t>
      </w:r>
      <w:r w:rsidRPr="00AD3C17">
        <w:rPr>
          <w:rFonts w:hint="eastAsia"/>
          <w:sz w:val="28"/>
          <w:szCs w:val="28"/>
        </w:rPr>
        <w:t>≥</w:t>
      </w:r>
      <w:r w:rsidRPr="00AD3C17">
        <w:rPr>
          <w:rFonts w:hint="eastAsia"/>
          <w:sz w:val="28"/>
          <w:szCs w:val="28"/>
        </w:rPr>
        <w:t>4</w:t>
      </w:r>
      <w:r w:rsidRPr="00AD3C17">
        <w:rPr>
          <w:rFonts w:hint="eastAsia"/>
          <w:sz w:val="28"/>
          <w:szCs w:val="28"/>
        </w:rPr>
        <w:t>个，网口，脚踏开关接口；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2.5</w:t>
      </w:r>
      <w:r w:rsidRPr="00AD3C17">
        <w:rPr>
          <w:rFonts w:hint="eastAsia"/>
          <w:sz w:val="28"/>
          <w:szCs w:val="28"/>
        </w:rPr>
        <w:tab/>
        <w:t>DICOM</w:t>
      </w:r>
      <w:r w:rsidRPr="00AD3C17">
        <w:rPr>
          <w:rFonts w:hint="eastAsia"/>
          <w:sz w:val="28"/>
          <w:szCs w:val="28"/>
        </w:rPr>
        <w:t>接口：</w:t>
      </w:r>
      <w:r w:rsidRPr="00AD3C17">
        <w:rPr>
          <w:rFonts w:hint="eastAsia"/>
          <w:sz w:val="28"/>
          <w:szCs w:val="28"/>
        </w:rPr>
        <w:t>DICOM3.0</w:t>
      </w:r>
      <w:r w:rsidRPr="00AD3C17">
        <w:rPr>
          <w:rFonts w:hint="eastAsia"/>
          <w:sz w:val="28"/>
          <w:szCs w:val="28"/>
        </w:rPr>
        <w:t>标准图像和患者信息传输；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2.6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纤维扫描探头接口：</w:t>
      </w:r>
      <w:r w:rsidRPr="00AD3C17">
        <w:rPr>
          <w:rFonts w:hint="eastAsia"/>
          <w:sz w:val="28"/>
          <w:szCs w:val="28"/>
        </w:rPr>
        <w:t>1</w:t>
      </w:r>
      <w:r w:rsidRPr="00AD3C17">
        <w:rPr>
          <w:rFonts w:hint="eastAsia"/>
          <w:sz w:val="28"/>
          <w:szCs w:val="28"/>
        </w:rPr>
        <w:t>个；</w:t>
      </w:r>
    </w:p>
    <w:p w:rsidR="00F2441B" w:rsidRPr="00AD3C17" w:rsidRDefault="00287308" w:rsidP="00F9339C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2.7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影像引导探头接口：</w:t>
      </w:r>
      <w:r w:rsidRPr="00AD3C17">
        <w:rPr>
          <w:rFonts w:hint="eastAsia"/>
          <w:sz w:val="28"/>
          <w:szCs w:val="28"/>
        </w:rPr>
        <w:t>3</w:t>
      </w:r>
      <w:r w:rsidRPr="00AD3C17">
        <w:rPr>
          <w:rFonts w:hint="eastAsia"/>
          <w:sz w:val="28"/>
          <w:szCs w:val="28"/>
        </w:rPr>
        <w:t>个；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2.8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专用人机交互控制面板：用于人机交互功能操作，人性化功能分区；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2.9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影像引导功能：全数字彩超影像模块；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 xml:space="preserve">2.10 </w:t>
      </w:r>
      <w:r w:rsidRPr="00AD3C17">
        <w:rPr>
          <w:rFonts w:hint="eastAsia"/>
          <w:sz w:val="28"/>
          <w:szCs w:val="28"/>
        </w:rPr>
        <w:t>纤维扫描功能：数字化肝纤维诊断模块；</w:t>
      </w:r>
    </w:p>
    <w:p w:rsidR="00F2441B" w:rsidRPr="00AD3C17" w:rsidRDefault="00287308" w:rsidP="00F9339C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 xml:space="preserve">2.11 </w:t>
      </w:r>
      <w:r w:rsidRPr="00AD3C17">
        <w:rPr>
          <w:rFonts w:hint="eastAsia"/>
          <w:sz w:val="28"/>
          <w:szCs w:val="28"/>
        </w:rPr>
        <w:t>穿刺引导：支持穿刺引导，具有</w:t>
      </w:r>
      <w:proofErr w:type="gramStart"/>
      <w:r w:rsidRPr="00AD3C17">
        <w:rPr>
          <w:rFonts w:hint="eastAsia"/>
          <w:sz w:val="28"/>
          <w:szCs w:val="28"/>
        </w:rPr>
        <w:t>穿刺线</w:t>
      </w:r>
      <w:proofErr w:type="gramEnd"/>
      <w:r w:rsidRPr="00AD3C17">
        <w:rPr>
          <w:rFonts w:hint="eastAsia"/>
          <w:sz w:val="28"/>
          <w:szCs w:val="28"/>
        </w:rPr>
        <w:t>校正功能；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2.12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内存：大容量内存≥</w:t>
      </w:r>
      <w:r w:rsidRPr="00AD3C17">
        <w:rPr>
          <w:rFonts w:hint="eastAsia"/>
          <w:sz w:val="28"/>
          <w:szCs w:val="28"/>
        </w:rPr>
        <w:t>4G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2.13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存储容量：≥</w:t>
      </w:r>
      <w:r w:rsidRPr="00AD3C17">
        <w:rPr>
          <w:rFonts w:hint="eastAsia"/>
          <w:sz w:val="28"/>
          <w:szCs w:val="28"/>
        </w:rPr>
        <w:t>1T</w:t>
      </w:r>
      <w:r w:rsidRPr="00AD3C17">
        <w:rPr>
          <w:rFonts w:hint="eastAsia"/>
          <w:sz w:val="28"/>
          <w:szCs w:val="28"/>
        </w:rPr>
        <w:t>。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lastRenderedPageBreak/>
        <w:t>3</w:t>
      </w:r>
      <w:r w:rsidRPr="00AD3C17">
        <w:rPr>
          <w:rFonts w:hint="eastAsia"/>
          <w:sz w:val="28"/>
          <w:szCs w:val="28"/>
        </w:rPr>
        <w:t>、系统软件</w:t>
      </w:r>
      <w:r w:rsidRPr="00AD3C17">
        <w:rPr>
          <w:rFonts w:hint="eastAsia"/>
          <w:sz w:val="28"/>
          <w:szCs w:val="28"/>
        </w:rPr>
        <w:tab/>
      </w:r>
    </w:p>
    <w:p w:rsidR="00F2441B" w:rsidRPr="00AD3C17" w:rsidRDefault="00287308" w:rsidP="00AD3C17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3.1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超声诊断系统功能：超声诊断统软件；</w:t>
      </w:r>
    </w:p>
    <w:p w:rsidR="00F2441B" w:rsidRPr="00AD3C17" w:rsidRDefault="00287308" w:rsidP="00AD3C17">
      <w:pPr>
        <w:ind w:firstLineChars="100" w:firstLine="28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 xml:space="preserve">  3.2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二维影像功能：二维超声影像功能评估肝脏组织形态变化；可用于人体腹部、盆腔脏器的超声诊断；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图像放大功能：可局部放大；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3.4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回放文件播放：具有回放文件播放功能；</w:t>
      </w:r>
    </w:p>
    <w:p w:rsidR="00F2441B" w:rsidRPr="00AD3C17" w:rsidRDefault="00287308" w:rsidP="00F9339C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3.5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显示模式：</w:t>
      </w:r>
      <w:r w:rsidRPr="00AD3C17">
        <w:rPr>
          <w:rFonts w:hint="eastAsia"/>
          <w:sz w:val="28"/>
          <w:szCs w:val="28"/>
        </w:rPr>
        <w:t>A/M/E</w:t>
      </w:r>
      <w:r w:rsidRPr="00AD3C17">
        <w:rPr>
          <w:rFonts w:hint="eastAsia"/>
          <w:sz w:val="28"/>
          <w:szCs w:val="28"/>
        </w:rPr>
        <w:t>；</w:t>
      </w:r>
      <w:r w:rsidRPr="00AD3C17">
        <w:rPr>
          <w:rFonts w:hint="eastAsia"/>
          <w:sz w:val="28"/>
          <w:szCs w:val="28"/>
        </w:rPr>
        <w:t>B</w:t>
      </w:r>
      <w:r w:rsidRPr="00AD3C17">
        <w:rPr>
          <w:rFonts w:hint="eastAsia"/>
          <w:sz w:val="28"/>
          <w:szCs w:val="28"/>
        </w:rPr>
        <w:t>、</w:t>
      </w:r>
      <w:r w:rsidRPr="00AD3C17">
        <w:rPr>
          <w:rFonts w:hint="eastAsia"/>
          <w:sz w:val="28"/>
          <w:szCs w:val="28"/>
        </w:rPr>
        <w:t>B/B</w:t>
      </w:r>
      <w:r w:rsidRPr="00AD3C17">
        <w:rPr>
          <w:rFonts w:hint="eastAsia"/>
          <w:sz w:val="28"/>
          <w:szCs w:val="28"/>
        </w:rPr>
        <w:t>、</w:t>
      </w:r>
      <w:r w:rsidRPr="00AD3C17">
        <w:rPr>
          <w:rFonts w:hint="eastAsia"/>
          <w:sz w:val="28"/>
          <w:szCs w:val="28"/>
        </w:rPr>
        <w:t>4B</w:t>
      </w:r>
      <w:r w:rsidRPr="00AD3C17">
        <w:rPr>
          <w:rFonts w:hint="eastAsia"/>
          <w:sz w:val="28"/>
          <w:szCs w:val="28"/>
        </w:rPr>
        <w:t>、</w:t>
      </w:r>
      <w:r w:rsidRPr="00AD3C17">
        <w:rPr>
          <w:rFonts w:hint="eastAsia"/>
          <w:sz w:val="28"/>
          <w:szCs w:val="28"/>
        </w:rPr>
        <w:t>B/M</w:t>
      </w:r>
      <w:r w:rsidRPr="00AD3C17">
        <w:rPr>
          <w:rFonts w:hint="eastAsia"/>
          <w:sz w:val="28"/>
          <w:szCs w:val="28"/>
        </w:rPr>
        <w:t>、</w:t>
      </w:r>
      <w:r w:rsidRPr="00AD3C17">
        <w:rPr>
          <w:rFonts w:hint="eastAsia"/>
          <w:sz w:val="28"/>
          <w:szCs w:val="28"/>
        </w:rPr>
        <w:t>M</w:t>
      </w:r>
      <w:r w:rsidRPr="00AD3C17">
        <w:rPr>
          <w:rFonts w:hint="eastAsia"/>
          <w:sz w:val="28"/>
          <w:szCs w:val="28"/>
        </w:rPr>
        <w:t>、</w:t>
      </w:r>
      <w:r w:rsidRPr="00AD3C17">
        <w:rPr>
          <w:rFonts w:hint="eastAsia"/>
          <w:sz w:val="28"/>
          <w:szCs w:val="28"/>
        </w:rPr>
        <w:t>PWD</w:t>
      </w:r>
      <w:r w:rsidRPr="00AD3C17">
        <w:rPr>
          <w:rFonts w:hint="eastAsia"/>
          <w:sz w:val="28"/>
          <w:szCs w:val="28"/>
        </w:rPr>
        <w:t>、</w:t>
      </w:r>
      <w:r w:rsidRPr="00AD3C17">
        <w:rPr>
          <w:rFonts w:hint="eastAsia"/>
          <w:sz w:val="28"/>
          <w:szCs w:val="28"/>
        </w:rPr>
        <w:t>CFM</w:t>
      </w:r>
      <w:r w:rsidRPr="00AD3C17">
        <w:rPr>
          <w:rFonts w:hint="eastAsia"/>
          <w:sz w:val="28"/>
          <w:szCs w:val="28"/>
        </w:rPr>
        <w:t>、</w:t>
      </w:r>
      <w:r w:rsidRPr="00AD3C17">
        <w:rPr>
          <w:rFonts w:hint="eastAsia"/>
          <w:sz w:val="28"/>
          <w:szCs w:val="28"/>
        </w:rPr>
        <w:t>CPWD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3.6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数据库：患者信息数据库；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3.7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图像存储功能：快速存储至本地硬盘；通过</w:t>
      </w:r>
      <w:r w:rsidRPr="00AD3C17">
        <w:rPr>
          <w:rFonts w:hint="eastAsia"/>
          <w:sz w:val="28"/>
          <w:szCs w:val="28"/>
        </w:rPr>
        <w:t>USB</w:t>
      </w:r>
      <w:r w:rsidRPr="00AD3C17">
        <w:rPr>
          <w:rFonts w:hint="eastAsia"/>
          <w:sz w:val="28"/>
          <w:szCs w:val="28"/>
        </w:rPr>
        <w:t>接口快速存储至外接存储器；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3.8</w:t>
      </w:r>
      <w:r w:rsidRPr="00AD3C17">
        <w:rPr>
          <w:rFonts w:hint="eastAsia"/>
          <w:sz w:val="28"/>
          <w:szCs w:val="28"/>
        </w:rPr>
        <w:tab/>
      </w:r>
      <w:r w:rsidR="003B474B">
        <w:rPr>
          <w:rFonts w:hint="eastAsia"/>
          <w:sz w:val="28"/>
          <w:szCs w:val="28"/>
        </w:rPr>
        <w:t>具备</w:t>
      </w:r>
      <w:r w:rsidRPr="00AD3C17">
        <w:rPr>
          <w:rFonts w:hint="eastAsia"/>
          <w:sz w:val="28"/>
          <w:szCs w:val="28"/>
        </w:rPr>
        <w:t>打印功能：黑白和彩色打印机快速打印；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3.9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信息传输编辑软件对接模块：实现信息传输编辑软件与医院信息系统的对接；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3.10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信息接口对接软件模块：可选配</w:t>
      </w:r>
      <w:r w:rsidRPr="00AD3C17">
        <w:rPr>
          <w:rFonts w:hint="eastAsia"/>
          <w:sz w:val="28"/>
          <w:szCs w:val="28"/>
        </w:rPr>
        <w:t>DICOM</w:t>
      </w:r>
      <w:r w:rsidRPr="00AD3C17">
        <w:rPr>
          <w:rFonts w:hint="eastAsia"/>
          <w:sz w:val="28"/>
          <w:szCs w:val="28"/>
        </w:rPr>
        <w:t>网络接口</w:t>
      </w:r>
      <w:r w:rsidRPr="00AD3C17">
        <w:rPr>
          <w:rFonts w:hint="eastAsia"/>
          <w:sz w:val="28"/>
          <w:szCs w:val="28"/>
        </w:rPr>
        <w:t>-</w:t>
      </w:r>
      <w:r w:rsidRPr="00AD3C17">
        <w:rPr>
          <w:rFonts w:hint="eastAsia"/>
          <w:sz w:val="28"/>
          <w:szCs w:val="28"/>
        </w:rPr>
        <w:t>协议数据对接；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3.11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具有快捷查询功能；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3.12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具有多用户管理功能；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3.13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具有系统自动诊断功能；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3.14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具有智能清理功能；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3.15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具有远程功能，能够实现</w:t>
      </w:r>
      <w:proofErr w:type="gramStart"/>
      <w:r w:rsidRPr="00AD3C17">
        <w:rPr>
          <w:rFonts w:hint="eastAsia"/>
          <w:sz w:val="28"/>
          <w:szCs w:val="28"/>
        </w:rPr>
        <w:t>远程对</w:t>
      </w:r>
      <w:proofErr w:type="gramEnd"/>
      <w:r w:rsidRPr="00AD3C17">
        <w:rPr>
          <w:rFonts w:hint="eastAsia"/>
          <w:sz w:val="28"/>
          <w:szCs w:val="28"/>
        </w:rPr>
        <w:t>设备状况进行检测、维护、升级等；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3.16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支持</w:t>
      </w:r>
      <w:r w:rsidRPr="00AD3C17">
        <w:rPr>
          <w:rFonts w:hint="eastAsia"/>
          <w:sz w:val="28"/>
          <w:szCs w:val="28"/>
        </w:rPr>
        <w:t>Http&amp;JSON</w:t>
      </w:r>
      <w:r w:rsidRPr="00AD3C17">
        <w:rPr>
          <w:rFonts w:hint="eastAsia"/>
          <w:sz w:val="28"/>
          <w:szCs w:val="28"/>
        </w:rPr>
        <w:t>功能。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lastRenderedPageBreak/>
        <w:t>4</w:t>
      </w:r>
      <w:r w:rsidRPr="00AD3C17">
        <w:rPr>
          <w:rFonts w:hint="eastAsia"/>
          <w:sz w:val="28"/>
          <w:szCs w:val="28"/>
        </w:rPr>
        <w:t>、影像探头（供二维影像检查）</w:t>
      </w:r>
      <w:r w:rsidRPr="00AD3C17">
        <w:rPr>
          <w:rFonts w:hint="eastAsia"/>
          <w:sz w:val="28"/>
          <w:szCs w:val="28"/>
        </w:rPr>
        <w:tab/>
      </w:r>
    </w:p>
    <w:p w:rsidR="00F2441B" w:rsidRPr="00AD3C17" w:rsidRDefault="00287308" w:rsidP="00057C2B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4.1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影像探头数量：</w:t>
      </w:r>
      <w:r w:rsidRPr="00AD3C17">
        <w:rPr>
          <w:rFonts w:hint="eastAsia"/>
          <w:sz w:val="28"/>
          <w:szCs w:val="28"/>
        </w:rPr>
        <w:t>1</w:t>
      </w:r>
      <w:r w:rsidRPr="00AD3C17">
        <w:rPr>
          <w:rFonts w:hint="eastAsia"/>
          <w:sz w:val="28"/>
          <w:szCs w:val="28"/>
        </w:rPr>
        <w:t>个；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4.2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影像探头类型：腹部影像探头；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4.3</w:t>
      </w:r>
      <w:r w:rsidRPr="00AD3C17">
        <w:rPr>
          <w:rFonts w:hint="eastAsia"/>
          <w:sz w:val="28"/>
          <w:szCs w:val="28"/>
        </w:rPr>
        <w:tab/>
      </w:r>
      <w:proofErr w:type="gramStart"/>
      <w:r w:rsidRPr="00AD3C17">
        <w:rPr>
          <w:rFonts w:hint="eastAsia"/>
          <w:sz w:val="28"/>
          <w:szCs w:val="28"/>
        </w:rPr>
        <w:t>声工作</w:t>
      </w:r>
      <w:proofErr w:type="gramEnd"/>
      <w:r w:rsidRPr="00AD3C17">
        <w:rPr>
          <w:rFonts w:hint="eastAsia"/>
          <w:sz w:val="28"/>
          <w:szCs w:val="28"/>
        </w:rPr>
        <w:t>频率：</w:t>
      </w:r>
      <w:r w:rsidRPr="00AD3C17">
        <w:rPr>
          <w:rFonts w:hint="eastAsia"/>
          <w:sz w:val="28"/>
          <w:szCs w:val="28"/>
        </w:rPr>
        <w:t>2.0MHz--5.0MHz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4.4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侧向分辨率：</w:t>
      </w:r>
      <w:r w:rsidRPr="00AD3C17">
        <w:rPr>
          <w:rFonts w:hint="eastAsia"/>
          <w:sz w:val="28"/>
          <w:szCs w:val="28"/>
        </w:rPr>
        <w:t>3.5MHz</w:t>
      </w:r>
      <w:r w:rsidRPr="00AD3C17">
        <w:rPr>
          <w:rFonts w:hint="eastAsia"/>
          <w:sz w:val="28"/>
          <w:szCs w:val="28"/>
        </w:rPr>
        <w:t>：≤</w:t>
      </w:r>
      <w:r w:rsidRPr="00AD3C17">
        <w:rPr>
          <w:rFonts w:hint="eastAsia"/>
          <w:sz w:val="28"/>
          <w:szCs w:val="28"/>
        </w:rPr>
        <w:t>3mm</w:t>
      </w:r>
      <w:r w:rsidRPr="00AD3C17">
        <w:rPr>
          <w:rFonts w:hint="eastAsia"/>
          <w:sz w:val="28"/>
          <w:szCs w:val="28"/>
        </w:rPr>
        <w:t>（深度≤</w:t>
      </w:r>
      <w:r w:rsidRPr="00AD3C17">
        <w:rPr>
          <w:rFonts w:hint="eastAsia"/>
          <w:sz w:val="28"/>
          <w:szCs w:val="28"/>
        </w:rPr>
        <w:t>80mm</w:t>
      </w:r>
      <w:r w:rsidRPr="00AD3C17">
        <w:rPr>
          <w:rFonts w:hint="eastAsia"/>
          <w:sz w:val="28"/>
          <w:szCs w:val="28"/>
        </w:rPr>
        <w:t>）；≤</w:t>
      </w:r>
      <w:r w:rsidRPr="00AD3C17">
        <w:rPr>
          <w:rFonts w:hint="eastAsia"/>
          <w:sz w:val="28"/>
          <w:szCs w:val="28"/>
        </w:rPr>
        <w:t>4mm</w:t>
      </w:r>
      <w:r w:rsidRPr="00AD3C17">
        <w:rPr>
          <w:rFonts w:hint="eastAsia"/>
          <w:sz w:val="28"/>
          <w:szCs w:val="28"/>
        </w:rPr>
        <w:t>（</w:t>
      </w:r>
      <w:r w:rsidRPr="00AD3C17">
        <w:rPr>
          <w:rFonts w:hint="eastAsia"/>
          <w:sz w:val="28"/>
          <w:szCs w:val="28"/>
        </w:rPr>
        <w:t>80mm</w:t>
      </w:r>
      <w:r w:rsidRPr="00AD3C17">
        <w:rPr>
          <w:rFonts w:hint="eastAsia"/>
          <w:sz w:val="28"/>
          <w:szCs w:val="28"/>
        </w:rPr>
        <w:t>＜深度≤</w:t>
      </w:r>
      <w:r w:rsidRPr="00AD3C17">
        <w:rPr>
          <w:rFonts w:hint="eastAsia"/>
          <w:sz w:val="28"/>
          <w:szCs w:val="28"/>
        </w:rPr>
        <w:t>130mm</w:t>
      </w:r>
      <w:r w:rsidRPr="00AD3C17">
        <w:rPr>
          <w:rFonts w:hint="eastAsia"/>
          <w:sz w:val="28"/>
          <w:szCs w:val="28"/>
        </w:rPr>
        <w:t>）；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4.5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轴向分辨率：</w:t>
      </w:r>
      <w:r w:rsidRPr="00AD3C17">
        <w:rPr>
          <w:rFonts w:hint="eastAsia"/>
          <w:sz w:val="28"/>
          <w:szCs w:val="28"/>
        </w:rPr>
        <w:t>3.5MHz</w:t>
      </w:r>
      <w:r w:rsidRPr="00AD3C17">
        <w:rPr>
          <w:rFonts w:hint="eastAsia"/>
          <w:sz w:val="28"/>
          <w:szCs w:val="28"/>
        </w:rPr>
        <w:t>：≤</w:t>
      </w:r>
      <w:r w:rsidRPr="00AD3C17">
        <w:rPr>
          <w:rFonts w:hint="eastAsia"/>
          <w:sz w:val="28"/>
          <w:szCs w:val="28"/>
        </w:rPr>
        <w:t>2mm</w:t>
      </w:r>
      <w:r w:rsidRPr="00AD3C17">
        <w:rPr>
          <w:rFonts w:hint="eastAsia"/>
          <w:sz w:val="28"/>
          <w:szCs w:val="28"/>
        </w:rPr>
        <w:t>（深度≤</w:t>
      </w:r>
      <w:r w:rsidRPr="00AD3C17">
        <w:rPr>
          <w:rFonts w:hint="eastAsia"/>
          <w:sz w:val="28"/>
          <w:szCs w:val="28"/>
        </w:rPr>
        <w:t>80mm</w:t>
      </w:r>
      <w:r w:rsidRPr="00AD3C17">
        <w:rPr>
          <w:rFonts w:hint="eastAsia"/>
          <w:sz w:val="28"/>
          <w:szCs w:val="28"/>
        </w:rPr>
        <w:t>）；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4.6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盲区：≤</w:t>
      </w:r>
      <w:r w:rsidRPr="00AD3C17">
        <w:rPr>
          <w:rFonts w:hint="eastAsia"/>
          <w:sz w:val="28"/>
          <w:szCs w:val="28"/>
        </w:rPr>
        <w:t>5mm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4.7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检测深度：</w:t>
      </w:r>
      <w:r w:rsidRPr="00AD3C17">
        <w:rPr>
          <w:rFonts w:hint="eastAsia"/>
          <w:sz w:val="28"/>
          <w:szCs w:val="28"/>
        </w:rPr>
        <w:t>3.5MHz</w:t>
      </w:r>
      <w:r w:rsidRPr="00AD3C17">
        <w:rPr>
          <w:rFonts w:hint="eastAsia"/>
          <w:sz w:val="28"/>
          <w:szCs w:val="28"/>
        </w:rPr>
        <w:t>：≥</w:t>
      </w:r>
      <w:r w:rsidRPr="00AD3C17">
        <w:rPr>
          <w:rFonts w:hint="eastAsia"/>
          <w:sz w:val="28"/>
          <w:szCs w:val="28"/>
        </w:rPr>
        <w:t>140mm</w:t>
      </w:r>
      <w:r w:rsidRPr="00AD3C17">
        <w:rPr>
          <w:rFonts w:hint="eastAsia"/>
          <w:sz w:val="28"/>
          <w:szCs w:val="28"/>
        </w:rPr>
        <w:t>。</w:t>
      </w:r>
    </w:p>
    <w:p w:rsidR="00057C2B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5</w:t>
      </w:r>
      <w:r w:rsidRPr="00AD3C17">
        <w:rPr>
          <w:rFonts w:hint="eastAsia"/>
          <w:sz w:val="28"/>
          <w:szCs w:val="28"/>
        </w:rPr>
        <w:t>、纤维扫描探头：</w:t>
      </w:r>
    </w:p>
    <w:p w:rsidR="00F2441B" w:rsidRPr="00AD3C17" w:rsidRDefault="00287308" w:rsidP="00057C2B">
      <w:pPr>
        <w:ind w:firstLineChars="200" w:firstLine="56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适用于全人群的纤维化探头，应用一个探头即可适用于儿童、普通人群和肥胖人群。</w:t>
      </w:r>
    </w:p>
    <w:p w:rsidR="00F2441B" w:rsidRPr="00AD3C17" w:rsidRDefault="00287308" w:rsidP="004B16C4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5.1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纤维扫描探头数量：</w:t>
      </w:r>
      <w:r w:rsidRPr="00AD3C17">
        <w:rPr>
          <w:rFonts w:hint="eastAsia"/>
          <w:sz w:val="28"/>
          <w:szCs w:val="28"/>
        </w:rPr>
        <w:t>1</w:t>
      </w:r>
      <w:r w:rsidRPr="00AD3C17">
        <w:rPr>
          <w:rFonts w:hint="eastAsia"/>
          <w:sz w:val="28"/>
          <w:szCs w:val="28"/>
        </w:rPr>
        <w:t>个；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5.2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纤维扫描探头：融合超声波及剪切波一体化探头；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</w:r>
      <w:r w:rsidR="004B16C4">
        <w:rPr>
          <w:rFonts w:hint="eastAsia"/>
          <w:sz w:val="28"/>
          <w:szCs w:val="28"/>
        </w:rPr>
        <w:t xml:space="preserve">  </w:t>
      </w:r>
      <w:r w:rsidRPr="00AD3C17">
        <w:rPr>
          <w:rFonts w:hint="eastAsia"/>
          <w:sz w:val="28"/>
          <w:szCs w:val="28"/>
        </w:rPr>
        <w:t xml:space="preserve">5.2.1 </w:t>
      </w:r>
      <w:r w:rsidRPr="00AD3C17">
        <w:rPr>
          <w:rFonts w:hint="eastAsia"/>
          <w:sz w:val="28"/>
          <w:szCs w:val="28"/>
        </w:rPr>
        <w:t>单一纤维化探头超声波频率：需宽频波，频率范围</w:t>
      </w:r>
      <w:r w:rsidRPr="00AD3C17">
        <w:rPr>
          <w:rFonts w:hint="eastAsia"/>
          <w:sz w:val="28"/>
          <w:szCs w:val="28"/>
        </w:rPr>
        <w:t>1.5MHz-5.0MHz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 w:rsidP="004B16C4">
      <w:pPr>
        <w:ind w:firstLineChars="250" w:firstLine="70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5.2.2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圆形探头，探头前端直径：≤</w:t>
      </w:r>
      <w:r w:rsidRPr="00AD3C17">
        <w:rPr>
          <w:rFonts w:hint="eastAsia"/>
          <w:sz w:val="28"/>
          <w:szCs w:val="28"/>
        </w:rPr>
        <w:t>8mm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5.3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探头中心频率：</w:t>
      </w:r>
      <w:r w:rsidRPr="00AD3C17">
        <w:rPr>
          <w:rFonts w:hint="eastAsia"/>
          <w:sz w:val="28"/>
          <w:szCs w:val="28"/>
        </w:rPr>
        <w:t>2.5MHz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5.4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探头频率自适应调节：自动检测皮肤表面到肝脏包膜的距离，并自动调节探头传感器频率；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5.5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剪切波频率：</w:t>
      </w:r>
      <w:r w:rsidRPr="00AD3C17">
        <w:rPr>
          <w:rFonts w:hint="eastAsia"/>
          <w:sz w:val="28"/>
          <w:szCs w:val="28"/>
        </w:rPr>
        <w:t>50 Hz</w:t>
      </w:r>
      <w:r w:rsidRPr="00AD3C17">
        <w:rPr>
          <w:rFonts w:hint="eastAsia"/>
          <w:sz w:val="28"/>
          <w:szCs w:val="28"/>
        </w:rPr>
        <w:t>。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6</w:t>
      </w:r>
      <w:r w:rsidRPr="00AD3C17">
        <w:rPr>
          <w:rFonts w:hint="eastAsia"/>
          <w:sz w:val="28"/>
          <w:szCs w:val="28"/>
        </w:rPr>
        <w:t>、硬度测量</w:t>
      </w:r>
      <w:r w:rsidRPr="00AD3C17">
        <w:rPr>
          <w:rFonts w:hint="eastAsia"/>
          <w:sz w:val="28"/>
          <w:szCs w:val="28"/>
        </w:rPr>
        <w:tab/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lastRenderedPageBreak/>
        <w:t xml:space="preserve">  6.1</w:t>
      </w:r>
      <w:r w:rsidRPr="00AD3C17">
        <w:rPr>
          <w:rFonts w:hint="eastAsia"/>
          <w:sz w:val="28"/>
          <w:szCs w:val="28"/>
        </w:rPr>
        <w:t>单一纤维化探头测量深度范围：</w:t>
      </w:r>
      <w:r w:rsidRPr="00AD3C17">
        <w:rPr>
          <w:rFonts w:hint="eastAsia"/>
          <w:sz w:val="28"/>
          <w:szCs w:val="28"/>
        </w:rPr>
        <w:t>15mm-85mm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 xml:space="preserve">  6.2 </w:t>
      </w:r>
      <w:r w:rsidRPr="00AD3C17">
        <w:rPr>
          <w:rFonts w:hint="eastAsia"/>
          <w:sz w:val="28"/>
          <w:szCs w:val="28"/>
        </w:rPr>
        <w:t>单一纤维化探头硬度检测范围</w:t>
      </w:r>
      <w:r w:rsidRPr="00AD3C17">
        <w:rPr>
          <w:rFonts w:hint="eastAsia"/>
          <w:sz w:val="28"/>
          <w:szCs w:val="28"/>
        </w:rPr>
        <w:tab/>
        <w:t>1kPa-80kPa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 w:rsidP="00710F09">
      <w:pPr>
        <w:ind w:firstLineChars="100" w:firstLine="28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6.3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硬度测量误差：≤</w:t>
      </w:r>
      <w:r w:rsidRPr="00AD3C17">
        <w:rPr>
          <w:rFonts w:hint="eastAsia"/>
          <w:sz w:val="28"/>
          <w:szCs w:val="28"/>
        </w:rPr>
        <w:t>0.5kPa</w:t>
      </w:r>
      <w:r w:rsidRPr="00AD3C17">
        <w:rPr>
          <w:rFonts w:hint="eastAsia"/>
          <w:sz w:val="28"/>
          <w:szCs w:val="28"/>
        </w:rPr>
        <w:t>。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7</w:t>
      </w:r>
      <w:r w:rsidRPr="00AD3C17">
        <w:rPr>
          <w:rFonts w:hint="eastAsia"/>
          <w:sz w:val="28"/>
          <w:szCs w:val="28"/>
        </w:rPr>
        <w:t>、脂肪衰减参数测量</w:t>
      </w:r>
    </w:p>
    <w:p w:rsidR="00F2441B" w:rsidRPr="00AD3C17" w:rsidRDefault="00287308" w:rsidP="00AD3C17">
      <w:pPr>
        <w:ind w:firstLineChars="100" w:firstLine="28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7.1</w:t>
      </w:r>
      <w:r w:rsidRPr="00AD3C17">
        <w:rPr>
          <w:rFonts w:hint="eastAsia"/>
          <w:sz w:val="28"/>
          <w:szCs w:val="28"/>
        </w:rPr>
        <w:t>脂肪衰减参数检测范围：</w:t>
      </w:r>
      <w:r w:rsidRPr="00AD3C17">
        <w:rPr>
          <w:rFonts w:hint="eastAsia"/>
          <w:sz w:val="28"/>
          <w:szCs w:val="28"/>
        </w:rPr>
        <w:t>90dB/m-450dB/m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 xml:space="preserve">  7.2</w:t>
      </w:r>
      <w:r w:rsidRPr="00AD3C17">
        <w:rPr>
          <w:rFonts w:hint="eastAsia"/>
          <w:sz w:val="28"/>
          <w:szCs w:val="28"/>
        </w:rPr>
        <w:t>脂肪衰减参数测量误差≤</w:t>
      </w:r>
      <w:r w:rsidRPr="00AD3C17">
        <w:rPr>
          <w:rFonts w:hint="eastAsia"/>
          <w:sz w:val="28"/>
          <w:szCs w:val="28"/>
        </w:rPr>
        <w:t>5dB/m</w:t>
      </w:r>
      <w:r w:rsidRPr="00AD3C17">
        <w:rPr>
          <w:rFonts w:hint="eastAsia"/>
          <w:sz w:val="28"/>
          <w:szCs w:val="28"/>
        </w:rPr>
        <w:t>，重复性误差</w:t>
      </w:r>
      <w:r w:rsidRPr="00AD3C17">
        <w:rPr>
          <w:rFonts w:hint="eastAsia"/>
          <w:sz w:val="28"/>
          <w:szCs w:val="28"/>
        </w:rPr>
        <w:t>3%</w:t>
      </w:r>
      <w:r w:rsidRPr="00AD3C17">
        <w:rPr>
          <w:rFonts w:hint="eastAsia"/>
          <w:sz w:val="28"/>
          <w:szCs w:val="28"/>
        </w:rPr>
        <w:t>以内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8</w:t>
      </w:r>
      <w:r w:rsidRPr="00AD3C17">
        <w:rPr>
          <w:rFonts w:hint="eastAsia"/>
          <w:sz w:val="28"/>
          <w:szCs w:val="28"/>
        </w:rPr>
        <w:t>、纤维扫描功能</w:t>
      </w:r>
      <w:r w:rsidRPr="00AD3C17">
        <w:rPr>
          <w:rFonts w:hint="eastAsia"/>
          <w:sz w:val="28"/>
          <w:szCs w:val="28"/>
        </w:rPr>
        <w:tab/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肝脏定位：超声影像引导检查者精确定位肝区，避开肝脏大血管、囊肿等，选择最佳位置；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取样点定位：</w:t>
      </w:r>
      <w:r w:rsidR="000C3F90" w:rsidRPr="000C3F90">
        <w:rPr>
          <w:rFonts w:hint="eastAsia"/>
          <w:sz w:val="28"/>
          <w:szCs w:val="28"/>
        </w:rPr>
        <w:t>A</w:t>
      </w:r>
      <w:r w:rsidR="000C3F90" w:rsidRPr="000C3F90">
        <w:rPr>
          <w:rFonts w:hint="eastAsia"/>
          <w:sz w:val="28"/>
          <w:szCs w:val="28"/>
        </w:rPr>
        <w:t>模式；</w:t>
      </w:r>
      <w:r w:rsidR="000C3F90" w:rsidRPr="000C3F90">
        <w:rPr>
          <w:rFonts w:hint="eastAsia"/>
          <w:sz w:val="28"/>
          <w:szCs w:val="28"/>
        </w:rPr>
        <w:t>M</w:t>
      </w:r>
      <w:r w:rsidR="000C3F90" w:rsidRPr="000C3F90">
        <w:rPr>
          <w:rFonts w:hint="eastAsia"/>
          <w:sz w:val="28"/>
          <w:szCs w:val="28"/>
        </w:rPr>
        <w:t>模式</w:t>
      </w:r>
      <w:r w:rsidRPr="00AD3C17">
        <w:rPr>
          <w:rFonts w:hint="eastAsia"/>
          <w:sz w:val="28"/>
          <w:szCs w:val="28"/>
        </w:rPr>
        <w:t>自动同步显示确定取样点的位置；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肝脏自动识别功能：</w:t>
      </w:r>
      <w:r w:rsidR="00B878D1">
        <w:rPr>
          <w:rFonts w:hint="eastAsia"/>
          <w:sz w:val="28"/>
          <w:szCs w:val="28"/>
        </w:rPr>
        <w:t>可</w:t>
      </w:r>
      <w:r w:rsidRPr="00AD3C17">
        <w:rPr>
          <w:rFonts w:hint="eastAsia"/>
          <w:sz w:val="28"/>
          <w:szCs w:val="28"/>
        </w:rPr>
        <w:t>通过色带颜色反映肝内超声信号的质量，提示肝脏位置，辅助纤维扫描探头定位；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8.4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压力显示：压力指示窗口，实时监测探头承受压力范围</w:t>
      </w:r>
      <w:r w:rsidR="00421CF9">
        <w:rPr>
          <w:rFonts w:hint="eastAsia"/>
          <w:sz w:val="28"/>
          <w:szCs w:val="28"/>
        </w:rPr>
        <w:t>，</w:t>
      </w:r>
      <w:r w:rsidRPr="00AD3C17">
        <w:rPr>
          <w:rFonts w:hint="eastAsia"/>
          <w:sz w:val="28"/>
          <w:szCs w:val="28"/>
        </w:rPr>
        <w:t>并具有压力过载自动提示</w:t>
      </w:r>
      <w:r w:rsidR="00421CF9">
        <w:rPr>
          <w:rFonts w:hint="eastAsia"/>
          <w:sz w:val="28"/>
          <w:szCs w:val="28"/>
        </w:rPr>
        <w:t>，</w:t>
      </w:r>
      <w:r w:rsidRPr="00AD3C17">
        <w:rPr>
          <w:rFonts w:hint="eastAsia"/>
          <w:sz w:val="28"/>
          <w:szCs w:val="28"/>
        </w:rPr>
        <w:t>并停止检测功能；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8.5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量化分析：软件自动分析测量结果；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8.6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显示值：患者信息、中位数、硬度值、</w:t>
      </w:r>
      <w:r w:rsidRPr="00AD3C17">
        <w:rPr>
          <w:rFonts w:hint="eastAsia"/>
          <w:sz w:val="28"/>
          <w:szCs w:val="28"/>
        </w:rPr>
        <w:t>IQR</w:t>
      </w:r>
      <w:r w:rsidRPr="00AD3C17">
        <w:rPr>
          <w:rFonts w:hint="eastAsia"/>
          <w:sz w:val="28"/>
          <w:szCs w:val="28"/>
        </w:rPr>
        <w:t>、成功率、测量次数、脂肪衰减参数值等；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8.7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弹性图：弹性结果图显示测量深度及时间；</w:t>
      </w:r>
    </w:p>
    <w:p w:rsidR="00F2441B" w:rsidRPr="00AD3C17" w:rsidRDefault="00287308" w:rsidP="00421CF9">
      <w:pPr>
        <w:ind w:firstLineChars="150" w:firstLine="420"/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8.8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测量单位：硬度单位</w:t>
      </w:r>
      <w:r w:rsidRPr="00AD3C17">
        <w:rPr>
          <w:rFonts w:hint="eastAsia"/>
          <w:sz w:val="28"/>
          <w:szCs w:val="28"/>
        </w:rPr>
        <w:t>kPa</w:t>
      </w:r>
      <w:r w:rsidRPr="00AD3C17">
        <w:rPr>
          <w:rFonts w:hint="eastAsia"/>
          <w:sz w:val="28"/>
          <w:szCs w:val="28"/>
        </w:rPr>
        <w:t>，脂肪衰减参数</w:t>
      </w:r>
      <w:r w:rsidRPr="00AD3C17">
        <w:rPr>
          <w:rFonts w:hint="eastAsia"/>
          <w:sz w:val="28"/>
          <w:szCs w:val="28"/>
        </w:rPr>
        <w:t>dB/m</w:t>
      </w:r>
      <w:r w:rsidRPr="00AD3C17">
        <w:rPr>
          <w:rFonts w:hint="eastAsia"/>
          <w:sz w:val="28"/>
          <w:szCs w:val="28"/>
        </w:rPr>
        <w:t>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8.9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存储：无需操作，自动保存病例；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8.10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报告：图形、数字报告；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8.11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病例导出：支持导出病例全部信息；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lastRenderedPageBreak/>
        <w:tab/>
        <w:t>8.12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病历管理：支持批量删除及导入；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ab/>
        <w:t>8.13</w:t>
      </w:r>
      <w:r w:rsidRPr="00AD3C17">
        <w:rPr>
          <w:rFonts w:hint="eastAsia"/>
          <w:sz w:val="28"/>
          <w:szCs w:val="28"/>
        </w:rPr>
        <w:tab/>
      </w:r>
      <w:r w:rsidRPr="00AD3C17">
        <w:rPr>
          <w:rFonts w:hint="eastAsia"/>
          <w:sz w:val="28"/>
          <w:szCs w:val="28"/>
        </w:rPr>
        <w:t>病例搜索：按要求筛选病例。</w:t>
      </w:r>
    </w:p>
    <w:p w:rsidR="00F2441B" w:rsidRPr="00AD3C17" w:rsidRDefault="00F2441B">
      <w:pPr>
        <w:rPr>
          <w:sz w:val="28"/>
          <w:szCs w:val="28"/>
        </w:rPr>
      </w:pPr>
    </w:p>
    <w:p w:rsidR="00F2441B" w:rsidRPr="00AD3C17" w:rsidRDefault="00F2441B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F2441B" w:rsidRPr="00AD3C17" w:rsidRDefault="00287308">
      <w:pPr>
        <w:rPr>
          <w:rFonts w:ascii="宋体" w:eastAsia="宋体" w:hAnsi="宋体" w:cs="宋体"/>
          <w:b/>
          <w:bCs/>
          <w:sz w:val="28"/>
          <w:szCs w:val="28"/>
        </w:rPr>
      </w:pPr>
      <w:r w:rsidRPr="00AD3C17">
        <w:rPr>
          <w:rFonts w:ascii="宋体" w:eastAsia="宋体" w:hAnsi="宋体" w:cs="宋体" w:hint="eastAsia"/>
          <w:b/>
          <w:bCs/>
          <w:sz w:val="28"/>
          <w:szCs w:val="28"/>
        </w:rPr>
        <w:t>配置清单：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主机</w:t>
      </w:r>
      <w:r w:rsidRPr="00AD3C17">
        <w:rPr>
          <w:rFonts w:hint="eastAsia"/>
          <w:sz w:val="28"/>
          <w:szCs w:val="28"/>
        </w:rPr>
        <w:t xml:space="preserve">                           1</w:t>
      </w:r>
      <w:r w:rsidRPr="00AD3C17">
        <w:rPr>
          <w:rFonts w:hint="eastAsia"/>
          <w:sz w:val="28"/>
          <w:szCs w:val="28"/>
        </w:rPr>
        <w:t>台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影像引导探头</w:t>
      </w:r>
      <w:r w:rsidRPr="00AD3C17">
        <w:rPr>
          <w:rFonts w:hint="eastAsia"/>
          <w:sz w:val="28"/>
          <w:szCs w:val="28"/>
        </w:rPr>
        <w:t xml:space="preserve">                   1</w:t>
      </w:r>
      <w:r w:rsidRPr="00AD3C17">
        <w:rPr>
          <w:rFonts w:hint="eastAsia"/>
          <w:sz w:val="28"/>
          <w:szCs w:val="28"/>
        </w:rPr>
        <w:t>个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纤维扫描探头</w:t>
      </w:r>
      <w:r w:rsidRPr="00AD3C17">
        <w:rPr>
          <w:rFonts w:hint="eastAsia"/>
          <w:sz w:val="28"/>
          <w:szCs w:val="28"/>
        </w:rPr>
        <w:t xml:space="preserve">                   1</w:t>
      </w:r>
      <w:r w:rsidRPr="00AD3C17">
        <w:rPr>
          <w:rFonts w:hint="eastAsia"/>
          <w:sz w:val="28"/>
          <w:szCs w:val="28"/>
        </w:rPr>
        <w:t>个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脚踏开关</w:t>
      </w:r>
      <w:r w:rsidRPr="00AD3C17">
        <w:rPr>
          <w:rFonts w:hint="eastAsia"/>
          <w:sz w:val="28"/>
          <w:szCs w:val="28"/>
        </w:rPr>
        <w:t xml:space="preserve">                       1</w:t>
      </w:r>
      <w:r w:rsidRPr="00AD3C17">
        <w:rPr>
          <w:rFonts w:hint="eastAsia"/>
          <w:sz w:val="28"/>
          <w:szCs w:val="28"/>
        </w:rPr>
        <w:t>个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电源线</w:t>
      </w:r>
      <w:r w:rsidRPr="00AD3C17">
        <w:rPr>
          <w:rFonts w:hint="eastAsia"/>
          <w:sz w:val="28"/>
          <w:szCs w:val="28"/>
        </w:rPr>
        <w:t xml:space="preserve">                         1</w:t>
      </w:r>
      <w:r w:rsidRPr="00AD3C17">
        <w:rPr>
          <w:rFonts w:hint="eastAsia"/>
          <w:sz w:val="28"/>
          <w:szCs w:val="28"/>
        </w:rPr>
        <w:t>条</w:t>
      </w:r>
    </w:p>
    <w:p w:rsidR="00F2441B" w:rsidRPr="00AD3C17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保修卡</w:t>
      </w:r>
      <w:r w:rsidRPr="00AD3C17">
        <w:rPr>
          <w:rFonts w:hint="eastAsia"/>
          <w:sz w:val="28"/>
          <w:szCs w:val="28"/>
        </w:rPr>
        <w:t xml:space="preserve">                         1</w:t>
      </w:r>
      <w:r w:rsidRPr="00AD3C17">
        <w:rPr>
          <w:rFonts w:hint="eastAsia"/>
          <w:sz w:val="28"/>
          <w:szCs w:val="28"/>
        </w:rPr>
        <w:t>张</w:t>
      </w:r>
    </w:p>
    <w:p w:rsidR="00F2441B" w:rsidRDefault="00287308">
      <w:pPr>
        <w:rPr>
          <w:sz w:val="28"/>
          <w:szCs w:val="28"/>
        </w:rPr>
      </w:pPr>
      <w:r w:rsidRPr="00AD3C17">
        <w:rPr>
          <w:rFonts w:hint="eastAsia"/>
          <w:sz w:val="28"/>
          <w:szCs w:val="28"/>
        </w:rPr>
        <w:t>说明书</w:t>
      </w:r>
      <w:r w:rsidRPr="00AD3C17">
        <w:rPr>
          <w:rFonts w:hint="eastAsia"/>
          <w:sz w:val="28"/>
          <w:szCs w:val="28"/>
        </w:rPr>
        <w:t xml:space="preserve">                         1</w:t>
      </w:r>
      <w:r w:rsidRPr="00AD3C17">
        <w:rPr>
          <w:rFonts w:hint="eastAsia"/>
          <w:sz w:val="28"/>
          <w:szCs w:val="28"/>
        </w:rPr>
        <w:t>本</w:t>
      </w:r>
    </w:p>
    <w:p w:rsidR="0036195A" w:rsidRPr="00AD3C17" w:rsidRDefault="003619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打印机</w:t>
      </w:r>
      <w:r w:rsidR="003B474B">
        <w:rPr>
          <w:rFonts w:hint="eastAsia"/>
          <w:sz w:val="28"/>
          <w:szCs w:val="28"/>
        </w:rPr>
        <w:t>（可黑白、彩色打印）</w:t>
      </w:r>
      <w:r w:rsidR="003B474B"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</w:p>
    <w:p w:rsidR="00F2441B" w:rsidRPr="00AD3C17" w:rsidRDefault="00F2441B">
      <w:pPr>
        <w:rPr>
          <w:rFonts w:ascii="宋体" w:eastAsia="宋体" w:hAnsi="宋体" w:cs="宋体"/>
          <w:b/>
          <w:bCs/>
          <w:sz w:val="28"/>
          <w:szCs w:val="28"/>
        </w:rPr>
      </w:pPr>
    </w:p>
    <w:sectPr w:rsidR="00F2441B" w:rsidRPr="00AD3C17" w:rsidSect="00F2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8CB"/>
    <w:multiLevelType w:val="singleLevel"/>
    <w:tmpl w:val="285338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248D"/>
    <w:rsid w:val="00022480"/>
    <w:rsid w:val="00057C2B"/>
    <w:rsid w:val="000C3F90"/>
    <w:rsid w:val="00287308"/>
    <w:rsid w:val="0036195A"/>
    <w:rsid w:val="003B474B"/>
    <w:rsid w:val="00421CF9"/>
    <w:rsid w:val="004B16C4"/>
    <w:rsid w:val="004F3EF5"/>
    <w:rsid w:val="00710F09"/>
    <w:rsid w:val="0078027E"/>
    <w:rsid w:val="007D4FD3"/>
    <w:rsid w:val="00977931"/>
    <w:rsid w:val="00A14EE8"/>
    <w:rsid w:val="00A505B0"/>
    <w:rsid w:val="00AD3C17"/>
    <w:rsid w:val="00B878D1"/>
    <w:rsid w:val="00C7023B"/>
    <w:rsid w:val="00DA53AE"/>
    <w:rsid w:val="00DB4A94"/>
    <w:rsid w:val="00F2441B"/>
    <w:rsid w:val="00F9339C"/>
    <w:rsid w:val="00FA12EC"/>
    <w:rsid w:val="131C4567"/>
    <w:rsid w:val="18D12FC7"/>
    <w:rsid w:val="22C10A27"/>
    <w:rsid w:val="3ADD58AE"/>
    <w:rsid w:val="3AFB6EC9"/>
    <w:rsid w:val="586821A0"/>
    <w:rsid w:val="5886248D"/>
    <w:rsid w:val="5B6B288D"/>
    <w:rsid w:val="716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441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A505B0"/>
    <w:rPr>
      <w:sz w:val="21"/>
      <w:szCs w:val="21"/>
    </w:rPr>
  </w:style>
  <w:style w:type="paragraph" w:styleId="a4">
    <w:name w:val="annotation text"/>
    <w:basedOn w:val="a"/>
    <w:link w:val="Char"/>
    <w:rsid w:val="00A505B0"/>
    <w:pPr>
      <w:jc w:val="left"/>
    </w:pPr>
  </w:style>
  <w:style w:type="character" w:customStyle="1" w:styleId="Char">
    <w:name w:val="批注文字 Char"/>
    <w:basedOn w:val="a0"/>
    <w:link w:val="a4"/>
    <w:rsid w:val="00A505B0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A505B0"/>
    <w:rPr>
      <w:b/>
      <w:bCs/>
    </w:rPr>
  </w:style>
  <w:style w:type="character" w:customStyle="1" w:styleId="Char0">
    <w:name w:val="批注主题 Char"/>
    <w:basedOn w:val="Char"/>
    <w:link w:val="a5"/>
    <w:rsid w:val="00A505B0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A505B0"/>
    <w:rPr>
      <w:sz w:val="18"/>
      <w:szCs w:val="18"/>
    </w:rPr>
  </w:style>
  <w:style w:type="character" w:customStyle="1" w:styleId="Char1">
    <w:name w:val="批注框文本 Char"/>
    <w:basedOn w:val="a0"/>
    <w:link w:val="a6"/>
    <w:rsid w:val="00A505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441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A505B0"/>
    <w:rPr>
      <w:sz w:val="21"/>
      <w:szCs w:val="21"/>
    </w:rPr>
  </w:style>
  <w:style w:type="paragraph" w:styleId="a4">
    <w:name w:val="annotation text"/>
    <w:basedOn w:val="a"/>
    <w:link w:val="Char"/>
    <w:rsid w:val="00A505B0"/>
    <w:pPr>
      <w:jc w:val="left"/>
    </w:pPr>
  </w:style>
  <w:style w:type="character" w:customStyle="1" w:styleId="Char">
    <w:name w:val="批注文字 Char"/>
    <w:basedOn w:val="a0"/>
    <w:link w:val="a4"/>
    <w:rsid w:val="00A505B0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A505B0"/>
    <w:rPr>
      <w:b/>
      <w:bCs/>
    </w:rPr>
  </w:style>
  <w:style w:type="character" w:customStyle="1" w:styleId="Char0">
    <w:name w:val="批注主题 Char"/>
    <w:basedOn w:val="Char"/>
    <w:link w:val="a5"/>
    <w:rsid w:val="00A505B0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A505B0"/>
    <w:rPr>
      <w:sz w:val="18"/>
      <w:szCs w:val="18"/>
    </w:rPr>
  </w:style>
  <w:style w:type="character" w:customStyle="1" w:styleId="Char1">
    <w:name w:val="批注框文本 Char"/>
    <w:basedOn w:val="a0"/>
    <w:link w:val="a6"/>
    <w:rsid w:val="00A505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1909</Words>
  <Characters>735</Characters>
  <Application>Microsoft Office Word</Application>
  <DocSecurity>0</DocSecurity>
  <Lines>6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2024-09-02T10:20:00Z</dcterms:created>
  <dcterms:modified xsi:type="dcterms:W3CDTF">2024-09-02T10:23:00Z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EC87AE21D6C14FE9997DDB81F6BB584C</vt:lpwstr>
  </property>
</Properties>
</file>