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d"/>
        <w:tblpPr w:leftFromText="180" w:rightFromText="180" w:horzAnchor="margin" w:tblpXSpec="center" w:tblpY="551"/>
        <w:tblW w:w="5000" w:type="pct"/>
        <w:tblLook w:val="04A0" w:firstRow="1" w:lastRow="0" w:firstColumn="1" w:lastColumn="0" w:noHBand="0" w:noVBand="1"/>
      </w:tblPr>
      <w:tblGrid>
        <w:gridCol w:w="1217"/>
        <w:gridCol w:w="831"/>
        <w:gridCol w:w="10935"/>
        <w:gridCol w:w="457"/>
        <w:gridCol w:w="508"/>
      </w:tblGrid>
      <w:tr w:rsidR="00027D79" w14:paraId="529413E1" w14:textId="77777777" w:rsidTr="007A69C4">
        <w:trPr>
          <w:trHeight w:val="693"/>
        </w:trPr>
        <w:tc>
          <w:tcPr>
            <w:tcW w:w="5000" w:type="pct"/>
            <w:gridSpan w:val="5"/>
            <w:vAlign w:val="center"/>
          </w:tcPr>
          <w:p w14:paraId="1FB70B45" w14:textId="77777777" w:rsidR="00027D79" w:rsidRDefault="00027D79" w:rsidP="00027D79">
            <w:pPr>
              <w:jc w:val="center"/>
              <w:rPr>
                <w:rFonts w:asciiTheme="minorEastAsia" w:hAnsiTheme="minorEastAsia"/>
                <w:b/>
                <w:bCs/>
                <w:color w:val="000000" w:themeColor="text1"/>
                <w:sz w:val="32"/>
                <w:szCs w:val="32"/>
              </w:rPr>
            </w:pPr>
            <w:bookmarkStart w:id="0" w:name="_GoBack" w:colFirst="0" w:colLast="0"/>
            <w:r>
              <w:rPr>
                <w:rFonts w:asciiTheme="minorEastAsia" w:hAnsiTheme="minorEastAsia" w:hint="eastAsia"/>
                <w:b/>
                <w:bCs/>
                <w:color w:val="000000" w:themeColor="text1"/>
                <w:sz w:val="32"/>
                <w:szCs w:val="32"/>
              </w:rPr>
              <w:t>广西中医药大学第一附属医院</w:t>
            </w:r>
          </w:p>
          <w:p w14:paraId="692E6FEE" w14:textId="4C38238B" w:rsidR="00027D79" w:rsidRDefault="00027D79" w:rsidP="00027D79">
            <w:pPr>
              <w:jc w:val="center"/>
              <w:rPr>
                <w:rFonts w:asciiTheme="minorEastAsia" w:hAnsiTheme="minorEastAsia"/>
                <w:sz w:val="32"/>
                <w:szCs w:val="32"/>
              </w:rPr>
            </w:pPr>
            <w:r>
              <w:rPr>
                <w:rFonts w:asciiTheme="minorEastAsia" w:hAnsiTheme="minorEastAsia" w:hint="eastAsia"/>
                <w:b/>
                <w:bCs/>
                <w:color w:val="000000" w:themeColor="text1"/>
                <w:sz w:val="32"/>
                <w:szCs w:val="32"/>
              </w:rPr>
              <w:t>采购需求</w:t>
            </w:r>
          </w:p>
        </w:tc>
      </w:tr>
      <w:tr w:rsidR="00027D79" w14:paraId="63621246" w14:textId="77777777" w:rsidTr="007A69C4">
        <w:trPr>
          <w:trHeight w:val="693"/>
        </w:trPr>
        <w:tc>
          <w:tcPr>
            <w:tcW w:w="5000" w:type="pct"/>
            <w:gridSpan w:val="5"/>
            <w:vAlign w:val="center"/>
          </w:tcPr>
          <w:p w14:paraId="3177FE43" w14:textId="08C7130F" w:rsidR="00027D79" w:rsidRPr="00027D79" w:rsidRDefault="00027D79" w:rsidP="00027D79">
            <w:pPr>
              <w:rPr>
                <w:rFonts w:asciiTheme="minorEastAsia" w:hAnsiTheme="minorEastAsia"/>
                <w:sz w:val="32"/>
                <w:szCs w:val="32"/>
              </w:rPr>
            </w:pPr>
            <w:r>
              <w:rPr>
                <w:rFonts w:asciiTheme="minorEastAsia" w:hAnsiTheme="minorEastAsia" w:hint="eastAsia"/>
                <w:b/>
                <w:bCs/>
                <w:color w:val="000000" w:themeColor="text1"/>
                <w:sz w:val="32"/>
                <w:szCs w:val="32"/>
              </w:rPr>
              <w:t>一、项目名称：</w:t>
            </w:r>
            <w:r w:rsidRPr="00027D79">
              <w:rPr>
                <w:rFonts w:asciiTheme="minorEastAsia" w:hAnsiTheme="minorEastAsia" w:hint="eastAsia"/>
                <w:b/>
                <w:bCs/>
                <w:color w:val="000000" w:themeColor="text1"/>
                <w:sz w:val="32"/>
                <w:szCs w:val="32"/>
              </w:rPr>
              <w:t>病案数字化扫描服务项目</w:t>
            </w:r>
            <w:r>
              <w:rPr>
                <w:rFonts w:asciiTheme="minorEastAsia" w:hAnsiTheme="minorEastAsia" w:hint="eastAsia"/>
                <w:b/>
                <w:bCs/>
                <w:color w:val="000000" w:themeColor="text1"/>
                <w:sz w:val="32"/>
                <w:szCs w:val="32"/>
              </w:rPr>
              <w:t xml:space="preserve">采购 </w:t>
            </w:r>
          </w:p>
        </w:tc>
      </w:tr>
      <w:tr w:rsidR="00027D79" w14:paraId="180D6A70" w14:textId="77777777" w:rsidTr="007A69C4">
        <w:trPr>
          <w:trHeight w:val="693"/>
        </w:trPr>
        <w:tc>
          <w:tcPr>
            <w:tcW w:w="5000" w:type="pct"/>
            <w:gridSpan w:val="5"/>
            <w:vAlign w:val="center"/>
          </w:tcPr>
          <w:p w14:paraId="2CC4E18B" w14:textId="1415FD95" w:rsidR="00027D79" w:rsidRPr="00027D79" w:rsidRDefault="00027D79" w:rsidP="00027D79">
            <w:pPr>
              <w:rPr>
                <w:rFonts w:asciiTheme="minorEastAsia" w:hAnsiTheme="minorEastAsia"/>
                <w:sz w:val="32"/>
                <w:szCs w:val="32"/>
              </w:rPr>
            </w:pPr>
            <w:r>
              <w:rPr>
                <w:rFonts w:asciiTheme="minorEastAsia" w:hAnsiTheme="minorEastAsia" w:hint="eastAsia"/>
                <w:b/>
                <w:bCs/>
                <w:color w:val="000000" w:themeColor="text1"/>
                <w:sz w:val="32"/>
                <w:szCs w:val="32"/>
              </w:rPr>
              <w:t>二、总体要求</w:t>
            </w:r>
          </w:p>
        </w:tc>
      </w:tr>
      <w:tr w:rsidR="00027D79" w14:paraId="30E64E01" w14:textId="77777777" w:rsidTr="007A69C4">
        <w:trPr>
          <w:trHeight w:val="4816"/>
        </w:trPr>
        <w:tc>
          <w:tcPr>
            <w:tcW w:w="5000" w:type="pct"/>
            <w:gridSpan w:val="5"/>
            <w:vAlign w:val="center"/>
          </w:tcPr>
          <w:p w14:paraId="73E0C586" w14:textId="66A6A8B1" w:rsidR="00027D79" w:rsidRDefault="00027D79" w:rsidP="00027D79">
            <w:pPr>
              <w:jc w:val="left"/>
              <w:rPr>
                <w:rFonts w:asciiTheme="minorEastAsia" w:hAnsiTheme="minorEastAsia"/>
                <w:b/>
                <w:sz w:val="24"/>
                <w:szCs w:val="24"/>
              </w:rPr>
            </w:pPr>
            <w:r>
              <w:rPr>
                <w:rFonts w:asciiTheme="minorEastAsia" w:hAnsiTheme="minorEastAsia"/>
                <w:b/>
                <w:sz w:val="24"/>
                <w:szCs w:val="24"/>
              </w:rPr>
              <w:t>(</w:t>
            </w:r>
            <w:proofErr w:type="gramStart"/>
            <w:r>
              <w:rPr>
                <w:rFonts w:asciiTheme="minorEastAsia" w:hAnsiTheme="minorEastAsia" w:hint="eastAsia"/>
                <w:b/>
                <w:sz w:val="24"/>
                <w:szCs w:val="24"/>
              </w:rPr>
              <w:t>一</w:t>
            </w:r>
            <w:proofErr w:type="gramEnd"/>
            <w:r>
              <w:rPr>
                <w:rFonts w:asciiTheme="minorEastAsia" w:hAnsiTheme="minorEastAsia"/>
                <w:b/>
                <w:sz w:val="24"/>
                <w:szCs w:val="24"/>
              </w:rPr>
              <w:t>)</w:t>
            </w:r>
            <w:r>
              <w:rPr>
                <w:rFonts w:asciiTheme="minorEastAsia" w:hAnsiTheme="minorEastAsia" w:hint="eastAsia"/>
                <w:b/>
                <w:sz w:val="24"/>
                <w:szCs w:val="24"/>
              </w:rPr>
              <w:t>总体要求：</w:t>
            </w:r>
          </w:p>
          <w:p w14:paraId="64EA67D0" w14:textId="77777777" w:rsidR="00027D79" w:rsidRDefault="00027D79" w:rsidP="00027D79">
            <w:pPr>
              <w:jc w:val="left"/>
              <w:rPr>
                <w:rFonts w:asciiTheme="minorEastAsia" w:hAnsiTheme="minorEastAsia"/>
                <w:sz w:val="24"/>
                <w:szCs w:val="24"/>
              </w:rPr>
            </w:pPr>
            <w:r>
              <w:rPr>
                <w:rFonts w:asciiTheme="minorEastAsia" w:hAnsiTheme="minorEastAsia" w:hint="eastAsia"/>
                <w:sz w:val="24"/>
                <w:szCs w:val="24"/>
              </w:rPr>
              <w:t>1.安全要求：系统服务器必须在医院内网安装。</w:t>
            </w:r>
          </w:p>
          <w:p w14:paraId="6D5A4A72" w14:textId="77777777" w:rsidR="00027D79" w:rsidRDefault="00027D79" w:rsidP="00027D79">
            <w:pPr>
              <w:jc w:val="left"/>
              <w:rPr>
                <w:rFonts w:asciiTheme="minorEastAsia" w:hAnsiTheme="minorEastAsia"/>
                <w:sz w:val="24"/>
                <w:szCs w:val="24"/>
              </w:rPr>
            </w:pPr>
            <w:r>
              <w:rPr>
                <w:rFonts w:asciiTheme="minorEastAsia" w:hAnsiTheme="minorEastAsia" w:hint="eastAsia"/>
                <w:sz w:val="24"/>
                <w:szCs w:val="24"/>
              </w:rPr>
              <w:t>2.符合国家</w:t>
            </w:r>
            <w:proofErr w:type="gramStart"/>
            <w:r>
              <w:rPr>
                <w:rFonts w:asciiTheme="minorEastAsia" w:hAnsiTheme="minorEastAsia" w:hint="eastAsia"/>
                <w:sz w:val="24"/>
                <w:szCs w:val="24"/>
              </w:rPr>
              <w:t>卫健委颁布</w:t>
            </w:r>
            <w:proofErr w:type="gramEnd"/>
            <w:r>
              <w:rPr>
                <w:rFonts w:asciiTheme="minorEastAsia" w:hAnsiTheme="minorEastAsia" w:hint="eastAsia"/>
                <w:sz w:val="24"/>
                <w:szCs w:val="24"/>
              </w:rPr>
              <w:t>的《医院信息系统功能基本规范》；</w:t>
            </w:r>
          </w:p>
          <w:p w14:paraId="629BCF87" w14:textId="77777777" w:rsidR="00027D79" w:rsidRDefault="00027D79" w:rsidP="00027D79">
            <w:pPr>
              <w:jc w:val="left"/>
              <w:rPr>
                <w:rFonts w:asciiTheme="minorEastAsia" w:hAnsiTheme="minorEastAsia"/>
                <w:sz w:val="24"/>
                <w:szCs w:val="24"/>
              </w:rPr>
            </w:pPr>
            <w:r>
              <w:rPr>
                <w:rFonts w:asciiTheme="minorEastAsia" w:hAnsiTheme="minorEastAsia" w:hint="eastAsia"/>
                <w:sz w:val="24"/>
                <w:szCs w:val="24"/>
              </w:rPr>
              <w:t>3.符合国家</w:t>
            </w:r>
            <w:proofErr w:type="gramStart"/>
            <w:r>
              <w:rPr>
                <w:rFonts w:asciiTheme="minorEastAsia" w:hAnsiTheme="minorEastAsia" w:hint="eastAsia"/>
                <w:sz w:val="24"/>
                <w:szCs w:val="24"/>
              </w:rPr>
              <w:t>卫健委颁布</w:t>
            </w:r>
            <w:proofErr w:type="gramEnd"/>
            <w:r>
              <w:rPr>
                <w:rFonts w:asciiTheme="minorEastAsia" w:hAnsiTheme="minorEastAsia" w:hint="eastAsia"/>
                <w:sz w:val="24"/>
                <w:szCs w:val="24"/>
              </w:rPr>
              <w:t>的《电子病历系统功能规范（试行）》；</w:t>
            </w:r>
          </w:p>
          <w:p w14:paraId="05960DA7" w14:textId="77777777" w:rsidR="00027D79" w:rsidRDefault="00027D79" w:rsidP="00027D79">
            <w:pPr>
              <w:jc w:val="left"/>
              <w:rPr>
                <w:rFonts w:asciiTheme="minorEastAsia" w:hAnsiTheme="minorEastAsia"/>
                <w:sz w:val="24"/>
                <w:szCs w:val="24"/>
              </w:rPr>
            </w:pPr>
            <w:r>
              <w:rPr>
                <w:rFonts w:asciiTheme="minorEastAsia" w:hAnsiTheme="minorEastAsia" w:hint="eastAsia"/>
                <w:sz w:val="24"/>
                <w:szCs w:val="24"/>
              </w:rPr>
              <w:t>4.符合国家</w:t>
            </w:r>
            <w:proofErr w:type="gramStart"/>
            <w:r>
              <w:rPr>
                <w:rFonts w:asciiTheme="minorEastAsia" w:hAnsiTheme="minorEastAsia" w:hint="eastAsia"/>
                <w:sz w:val="24"/>
                <w:szCs w:val="24"/>
              </w:rPr>
              <w:t>卫健委颁发</w:t>
            </w:r>
            <w:proofErr w:type="gramEnd"/>
            <w:r>
              <w:rPr>
                <w:rFonts w:asciiTheme="minorEastAsia" w:hAnsiTheme="minorEastAsia" w:hint="eastAsia"/>
                <w:sz w:val="24"/>
                <w:szCs w:val="24"/>
              </w:rPr>
              <w:t>的《电子病历系统功能应用水平分级评价方法及标准（试行）》；</w:t>
            </w:r>
          </w:p>
          <w:p w14:paraId="11D837AA" w14:textId="77777777" w:rsidR="00027D79" w:rsidRDefault="00027D79" w:rsidP="00027D79">
            <w:pPr>
              <w:jc w:val="left"/>
              <w:rPr>
                <w:rFonts w:asciiTheme="minorEastAsia" w:hAnsiTheme="minorEastAsia"/>
                <w:sz w:val="24"/>
                <w:szCs w:val="24"/>
              </w:rPr>
            </w:pPr>
            <w:r>
              <w:rPr>
                <w:rFonts w:asciiTheme="minorEastAsia" w:hAnsiTheme="minorEastAsia" w:hint="eastAsia"/>
                <w:sz w:val="24"/>
                <w:szCs w:val="24"/>
              </w:rPr>
              <w:t>5.能够与医院病案统计管理系统对接，获取系统中的患者数据内容，包括但不限于病案号、诊断、费用等信息；</w:t>
            </w:r>
          </w:p>
          <w:p w14:paraId="485281B8" w14:textId="77777777" w:rsidR="00027D79" w:rsidRDefault="00027D79" w:rsidP="00027D79">
            <w:pPr>
              <w:jc w:val="left"/>
              <w:rPr>
                <w:rFonts w:asciiTheme="minorEastAsia" w:hAnsiTheme="minorEastAsia"/>
                <w:b/>
                <w:sz w:val="24"/>
                <w:szCs w:val="24"/>
              </w:rPr>
            </w:pPr>
            <w:r>
              <w:rPr>
                <w:rFonts w:asciiTheme="minorEastAsia" w:hAnsiTheme="minorEastAsia" w:hint="eastAsia"/>
                <w:sz w:val="24"/>
                <w:szCs w:val="24"/>
              </w:rPr>
              <w:t>6.能够与医院无纸化归档系统对接，实现患者病例的完整性，提高病例的利用率；</w:t>
            </w:r>
          </w:p>
          <w:p w14:paraId="5CE19E44" w14:textId="77777777" w:rsidR="00027D79" w:rsidRDefault="00027D79" w:rsidP="00027D79">
            <w:pPr>
              <w:jc w:val="left"/>
              <w:rPr>
                <w:rFonts w:asciiTheme="minorEastAsia" w:hAnsiTheme="minorEastAsia"/>
                <w:sz w:val="24"/>
                <w:szCs w:val="24"/>
              </w:rPr>
            </w:pPr>
            <w:r>
              <w:rPr>
                <w:rFonts w:asciiTheme="minorEastAsia" w:hAnsiTheme="minorEastAsia" w:hint="eastAsia"/>
                <w:sz w:val="24"/>
                <w:szCs w:val="24"/>
              </w:rPr>
              <w:t>7.性能要求：提供不同级别，不同故障情况下的应用系统的应急预案（指技术实现方案），避免因计算机故障导致的医疗工作的延迟和医疗差错；</w:t>
            </w:r>
          </w:p>
          <w:p w14:paraId="209A96F8" w14:textId="77777777" w:rsidR="00027D79" w:rsidRDefault="00027D79" w:rsidP="00027D79">
            <w:pPr>
              <w:jc w:val="left"/>
              <w:rPr>
                <w:rFonts w:asciiTheme="minorEastAsia" w:hAnsiTheme="minorEastAsia"/>
                <w:sz w:val="24"/>
                <w:szCs w:val="24"/>
              </w:rPr>
            </w:pPr>
            <w:r>
              <w:rPr>
                <w:rFonts w:asciiTheme="minorEastAsia" w:hAnsiTheme="minorEastAsia" w:hint="eastAsia"/>
                <w:sz w:val="24"/>
                <w:szCs w:val="24"/>
              </w:rPr>
              <w:t>8.终端用户操作性能指标：软件系统要体现易于理解掌握、操作简单、提示清晰、逻辑性强，直观简洁、帮助信息丰富等特点；</w:t>
            </w:r>
          </w:p>
          <w:p w14:paraId="6A143F34" w14:textId="77777777" w:rsidR="00027D79" w:rsidRDefault="00027D79" w:rsidP="00027D79">
            <w:pPr>
              <w:jc w:val="left"/>
              <w:rPr>
                <w:rFonts w:asciiTheme="minorEastAsia" w:hAnsiTheme="minorEastAsia"/>
                <w:color w:val="FF0000"/>
                <w:sz w:val="24"/>
                <w:szCs w:val="24"/>
              </w:rPr>
            </w:pPr>
            <w:r>
              <w:rPr>
                <w:rFonts w:asciiTheme="minorEastAsia" w:hAnsiTheme="minorEastAsia" w:hint="eastAsia"/>
                <w:color w:val="000000" w:themeColor="text1"/>
                <w:sz w:val="24"/>
                <w:szCs w:val="24"/>
              </w:rPr>
              <w:t>9.符合</w:t>
            </w:r>
            <w:r>
              <w:rPr>
                <w:rFonts w:asciiTheme="minorEastAsia" w:hAnsiTheme="minorEastAsia" w:hint="eastAsia"/>
                <w:sz w:val="24"/>
                <w:szCs w:val="24"/>
              </w:rPr>
              <w:t>国家</w:t>
            </w:r>
            <w:proofErr w:type="gramStart"/>
            <w:r>
              <w:rPr>
                <w:rFonts w:asciiTheme="minorEastAsia" w:hAnsiTheme="minorEastAsia" w:hint="eastAsia"/>
                <w:sz w:val="24"/>
                <w:szCs w:val="24"/>
              </w:rPr>
              <w:t>卫健委颁发</w:t>
            </w:r>
            <w:proofErr w:type="gramEnd"/>
            <w:r>
              <w:rPr>
                <w:rFonts w:asciiTheme="minorEastAsia" w:hAnsiTheme="minorEastAsia" w:hint="eastAsia"/>
                <w:sz w:val="24"/>
                <w:szCs w:val="24"/>
              </w:rPr>
              <w:t>的《电子病历系统功能应用水平分级评价方法及标准（试行）》5级对病案管理的相关要求。</w:t>
            </w:r>
          </w:p>
          <w:p w14:paraId="2E0D9C6D" w14:textId="22A26F09" w:rsidR="00027D79" w:rsidRDefault="00027D79" w:rsidP="00027D79">
            <w:pPr>
              <w:jc w:val="left"/>
              <w:rPr>
                <w:rFonts w:asciiTheme="majorEastAsia" w:eastAsiaTheme="majorEastAsia" w:hAnsiTheme="majorEastAsia" w:cstheme="majorEastAsia"/>
                <w:bCs/>
                <w:szCs w:val="21"/>
              </w:rPr>
            </w:pPr>
            <w:r>
              <w:rPr>
                <w:rFonts w:asciiTheme="majorEastAsia" w:eastAsiaTheme="majorEastAsia" w:hAnsiTheme="majorEastAsia" w:cstheme="majorEastAsia" w:hint="eastAsia"/>
                <w:b/>
                <w:bCs/>
                <w:szCs w:val="21"/>
              </w:rPr>
              <w:t>（二）付款方式</w:t>
            </w:r>
            <w:r>
              <w:rPr>
                <w:rFonts w:asciiTheme="majorEastAsia" w:eastAsiaTheme="majorEastAsia" w:hAnsiTheme="majorEastAsia" w:cstheme="majorEastAsia" w:hint="eastAsia"/>
                <w:bCs/>
                <w:szCs w:val="21"/>
              </w:rPr>
              <w:t>：合同签订后20个工作日内，采购人支付合同金额30%，项目正式上线并稳定运行60个工作日后采购人支付合同总额20%的项目合同款给供货商，项目实施完成</w:t>
            </w:r>
            <w:proofErr w:type="gramStart"/>
            <w:r>
              <w:rPr>
                <w:rFonts w:asciiTheme="majorEastAsia" w:eastAsiaTheme="majorEastAsia" w:hAnsiTheme="majorEastAsia" w:cstheme="majorEastAsia" w:hint="eastAsia"/>
                <w:bCs/>
                <w:szCs w:val="21"/>
              </w:rPr>
              <w:t>并整体</w:t>
            </w:r>
            <w:proofErr w:type="gramEnd"/>
            <w:r>
              <w:rPr>
                <w:rFonts w:asciiTheme="majorEastAsia" w:eastAsiaTheme="majorEastAsia" w:hAnsiTheme="majorEastAsia" w:cstheme="majorEastAsia" w:hint="eastAsia"/>
                <w:bCs/>
                <w:szCs w:val="21"/>
              </w:rPr>
              <w:t>验收后采购人支付合同总额30%的项目</w:t>
            </w:r>
            <w:proofErr w:type="gramStart"/>
            <w:r>
              <w:rPr>
                <w:rFonts w:asciiTheme="majorEastAsia" w:eastAsiaTheme="majorEastAsia" w:hAnsiTheme="majorEastAsia" w:cstheme="majorEastAsia" w:hint="eastAsia"/>
                <w:bCs/>
                <w:szCs w:val="21"/>
              </w:rPr>
              <w:t>验收款</w:t>
            </w:r>
            <w:proofErr w:type="gramEnd"/>
            <w:r>
              <w:rPr>
                <w:rFonts w:asciiTheme="majorEastAsia" w:eastAsiaTheme="majorEastAsia" w:hAnsiTheme="majorEastAsia" w:cstheme="majorEastAsia" w:hint="eastAsia"/>
                <w:bCs/>
                <w:szCs w:val="21"/>
              </w:rPr>
              <w:t>给供货商，医院通过电子病历评级5级后采购人支付合同总额20%的项目合同款给供货商。</w:t>
            </w:r>
          </w:p>
          <w:p w14:paraId="165D586D" w14:textId="10DE56D6" w:rsidR="00027D79" w:rsidRPr="00E33D64" w:rsidRDefault="00E33D64" w:rsidP="00E33D64">
            <w:pPr>
              <w:pStyle w:val="af0"/>
              <w:spacing w:line="520" w:lineRule="exact"/>
              <w:rPr>
                <w:rFonts w:asciiTheme="majorEastAsia" w:eastAsiaTheme="majorEastAsia" w:hAnsiTheme="majorEastAsia" w:cstheme="majorEastAsia" w:hint="eastAsia"/>
                <w:iCs w:val="0"/>
                <w:color w:val="auto"/>
                <w:kern w:val="2"/>
                <w:szCs w:val="21"/>
              </w:rPr>
            </w:pPr>
            <w:r w:rsidRPr="00E33D64">
              <w:rPr>
                <w:rFonts w:asciiTheme="majorEastAsia" w:eastAsiaTheme="majorEastAsia" w:hAnsiTheme="majorEastAsia" w:cstheme="majorEastAsia"/>
                <w:b/>
                <w:iCs w:val="0"/>
                <w:color w:val="auto"/>
                <w:kern w:val="2"/>
                <w:szCs w:val="21"/>
              </w:rPr>
              <w:t>(</w:t>
            </w:r>
            <w:r w:rsidRPr="00E33D64">
              <w:rPr>
                <w:rFonts w:asciiTheme="majorEastAsia" w:eastAsiaTheme="majorEastAsia" w:hAnsiTheme="majorEastAsia" w:cstheme="majorEastAsia" w:hint="eastAsia"/>
                <w:b/>
                <w:iCs w:val="0"/>
                <w:color w:val="auto"/>
                <w:kern w:val="2"/>
                <w:szCs w:val="21"/>
              </w:rPr>
              <w:t>三</w:t>
            </w:r>
            <w:r w:rsidRPr="00E33D64">
              <w:rPr>
                <w:rFonts w:asciiTheme="majorEastAsia" w:eastAsiaTheme="majorEastAsia" w:hAnsiTheme="majorEastAsia" w:cstheme="majorEastAsia"/>
                <w:b/>
                <w:iCs w:val="0"/>
                <w:color w:val="auto"/>
                <w:kern w:val="2"/>
                <w:szCs w:val="21"/>
              </w:rPr>
              <w:t>)</w:t>
            </w:r>
            <w:r w:rsidRPr="00E33D64">
              <w:rPr>
                <w:rFonts w:asciiTheme="majorEastAsia" w:eastAsiaTheme="majorEastAsia" w:hAnsiTheme="majorEastAsia" w:cstheme="majorEastAsia" w:hint="eastAsia"/>
                <w:b/>
                <w:iCs w:val="0"/>
                <w:color w:val="auto"/>
                <w:kern w:val="2"/>
                <w:szCs w:val="21"/>
              </w:rPr>
              <w:t>其他说明</w:t>
            </w:r>
            <w:r>
              <w:rPr>
                <w:rFonts w:asciiTheme="majorEastAsia" w:eastAsiaTheme="majorEastAsia" w:hAnsiTheme="majorEastAsia" w:cstheme="majorEastAsia" w:hint="eastAsia"/>
                <w:b/>
                <w:iCs w:val="0"/>
                <w:color w:val="auto"/>
                <w:kern w:val="2"/>
                <w:szCs w:val="21"/>
              </w:rPr>
              <w:t>：</w:t>
            </w:r>
            <w:r w:rsidRPr="00E33D64">
              <w:rPr>
                <w:rFonts w:asciiTheme="majorEastAsia" w:eastAsiaTheme="majorEastAsia" w:hAnsiTheme="majorEastAsia" w:cstheme="majorEastAsia" w:hint="eastAsia"/>
                <w:iCs w:val="0"/>
                <w:color w:val="auto"/>
                <w:kern w:val="2"/>
                <w:szCs w:val="21"/>
              </w:rPr>
              <w:t>2010年-2012年三年病历大约10万份，每份约110页。</w:t>
            </w:r>
          </w:p>
        </w:tc>
      </w:tr>
      <w:tr w:rsidR="00253BC5" w14:paraId="76BFE2CD" w14:textId="77777777" w:rsidTr="007A69C4">
        <w:trPr>
          <w:trHeight w:val="499"/>
        </w:trPr>
        <w:tc>
          <w:tcPr>
            <w:tcW w:w="5000" w:type="pct"/>
            <w:gridSpan w:val="5"/>
            <w:vAlign w:val="center"/>
          </w:tcPr>
          <w:p w14:paraId="66246DAA" w14:textId="784A6C3C" w:rsidR="00253BC5" w:rsidRDefault="00253BC5" w:rsidP="00253BC5">
            <w:pPr>
              <w:jc w:val="left"/>
              <w:rPr>
                <w:rFonts w:asciiTheme="minorEastAsia" w:hAnsiTheme="minorEastAsia"/>
                <w:b/>
                <w:sz w:val="24"/>
                <w:szCs w:val="24"/>
              </w:rPr>
            </w:pPr>
            <w:r>
              <w:rPr>
                <w:rFonts w:asciiTheme="minorEastAsia" w:hAnsiTheme="minorEastAsia" w:hint="eastAsia"/>
                <w:b/>
                <w:bCs/>
                <w:color w:val="000000" w:themeColor="text1"/>
                <w:sz w:val="32"/>
                <w:szCs w:val="32"/>
              </w:rPr>
              <w:lastRenderedPageBreak/>
              <w:t>三、</w:t>
            </w:r>
            <w:r w:rsidRPr="00AE2E1B">
              <w:rPr>
                <w:rFonts w:asciiTheme="minorEastAsia" w:hAnsiTheme="minorEastAsia" w:hint="eastAsia"/>
                <w:b/>
                <w:bCs/>
                <w:color w:val="000000" w:themeColor="text1"/>
                <w:sz w:val="32"/>
                <w:szCs w:val="32"/>
              </w:rPr>
              <w:t>技术参数及其他要求</w:t>
            </w:r>
          </w:p>
        </w:tc>
      </w:tr>
      <w:tr w:rsidR="00253BC5" w14:paraId="7D922B4F" w14:textId="77777777" w:rsidTr="007A69C4">
        <w:trPr>
          <w:trHeight w:val="499"/>
        </w:trPr>
        <w:tc>
          <w:tcPr>
            <w:tcW w:w="436" w:type="pct"/>
            <w:vAlign w:val="center"/>
          </w:tcPr>
          <w:p w14:paraId="6D2E432C" w14:textId="27EC8348" w:rsidR="00253BC5" w:rsidRDefault="00253BC5" w:rsidP="00253BC5">
            <w:pPr>
              <w:jc w:val="center"/>
              <w:rPr>
                <w:rFonts w:asciiTheme="minorEastAsia" w:hAnsiTheme="minorEastAsia"/>
                <w:b/>
                <w:sz w:val="24"/>
                <w:szCs w:val="24"/>
              </w:rPr>
            </w:pPr>
            <w:proofErr w:type="gramStart"/>
            <w:r>
              <w:rPr>
                <w:rFonts w:asciiTheme="minorEastAsia" w:hAnsiTheme="minorEastAsia" w:hint="eastAsia"/>
                <w:b/>
                <w:sz w:val="24"/>
                <w:szCs w:val="24"/>
              </w:rPr>
              <w:t>项号</w:t>
            </w:r>
            <w:proofErr w:type="gramEnd"/>
          </w:p>
        </w:tc>
        <w:tc>
          <w:tcPr>
            <w:tcW w:w="298" w:type="pct"/>
            <w:vAlign w:val="center"/>
          </w:tcPr>
          <w:p w14:paraId="22D3E406" w14:textId="377519A7"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名称</w:t>
            </w:r>
          </w:p>
        </w:tc>
        <w:tc>
          <w:tcPr>
            <w:tcW w:w="3920" w:type="pct"/>
            <w:vAlign w:val="center"/>
          </w:tcPr>
          <w:p w14:paraId="35DF8988" w14:textId="2265F3DC"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参数描述</w:t>
            </w:r>
          </w:p>
        </w:tc>
        <w:tc>
          <w:tcPr>
            <w:tcW w:w="164" w:type="pct"/>
            <w:vAlign w:val="center"/>
          </w:tcPr>
          <w:p w14:paraId="5BABE798" w14:textId="3C4910BE"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数量</w:t>
            </w:r>
          </w:p>
        </w:tc>
        <w:tc>
          <w:tcPr>
            <w:tcW w:w="182" w:type="pct"/>
            <w:vAlign w:val="center"/>
          </w:tcPr>
          <w:p w14:paraId="6CE08D1B" w14:textId="5A143059"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单位</w:t>
            </w:r>
          </w:p>
        </w:tc>
      </w:tr>
      <w:tr w:rsidR="00253BC5" w14:paraId="611776BF" w14:textId="77777777" w:rsidTr="007A69C4">
        <w:trPr>
          <w:trHeight w:val="499"/>
        </w:trPr>
        <w:tc>
          <w:tcPr>
            <w:tcW w:w="436" w:type="pct"/>
            <w:vMerge w:val="restart"/>
            <w:shd w:val="clear" w:color="auto" w:fill="auto"/>
            <w:vAlign w:val="center"/>
          </w:tcPr>
          <w:p w14:paraId="5212F78B" w14:textId="77777777"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一、病案数字化扫描服务</w:t>
            </w:r>
          </w:p>
        </w:tc>
        <w:tc>
          <w:tcPr>
            <w:tcW w:w="298" w:type="pct"/>
            <w:vAlign w:val="center"/>
          </w:tcPr>
          <w:p w14:paraId="593817AC"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病案应用</w:t>
            </w:r>
          </w:p>
        </w:tc>
        <w:tc>
          <w:tcPr>
            <w:tcW w:w="3920" w:type="pct"/>
            <w:vAlign w:val="center"/>
          </w:tcPr>
          <w:p w14:paraId="3E19BB39" w14:textId="77777777" w:rsidR="00253BC5" w:rsidRDefault="00253BC5" w:rsidP="00253BC5">
            <w:pPr>
              <w:widowControl/>
              <w:jc w:val="left"/>
              <w:textAlignment w:val="center"/>
              <w:rPr>
                <w:rFonts w:ascii="宋体" w:eastAsia="宋体" w:hAnsi="宋体" w:cs="宋体"/>
                <w:kern w:val="0"/>
                <w:szCs w:val="21"/>
              </w:rPr>
            </w:pPr>
            <w:r>
              <w:rPr>
                <w:rFonts w:ascii="宋体" w:eastAsia="宋体" w:hAnsi="宋体" w:cs="宋体"/>
                <w:color w:val="000000"/>
                <w:kern w:val="0"/>
                <w:szCs w:val="21"/>
              </w:rPr>
              <w:t>1.</w:t>
            </w:r>
            <w:r>
              <w:rPr>
                <w:rFonts w:ascii="宋体" w:eastAsia="宋体" w:hAnsi="宋体" w:cs="宋体" w:hint="eastAsia"/>
                <w:color w:val="000000"/>
                <w:kern w:val="0"/>
                <w:szCs w:val="21"/>
              </w:rPr>
              <w:t>要求采用C/S和B/S架构相结合的模式，病案加工处理采用C/S架构，浏览要采用B/S架构，无需安装客户端，方便病案的查询浏览；</w:t>
            </w:r>
          </w:p>
          <w:p w14:paraId="1340998C" w14:textId="77777777" w:rsidR="00253BC5" w:rsidRDefault="00253BC5" w:rsidP="00253BC5">
            <w:pPr>
              <w:widowControl/>
              <w:jc w:val="left"/>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w:t>
            </w:r>
            <w:r>
              <w:rPr>
                <w:rFonts w:ascii="宋体" w:eastAsia="宋体" w:hAnsi="宋体" w:cs="宋体" w:hint="eastAsia"/>
                <w:color w:val="000000"/>
                <w:kern w:val="0"/>
                <w:szCs w:val="21"/>
              </w:rPr>
              <w:t>执行标准：按《纸质档案数字化技术规范（ DA/T31-2017）》执行；</w:t>
            </w:r>
          </w:p>
          <w:p w14:paraId="758CAF40" w14:textId="77777777" w:rsidR="00253BC5" w:rsidRDefault="00253BC5" w:rsidP="00253BC5">
            <w:pPr>
              <w:widowControl/>
              <w:jc w:val="left"/>
              <w:textAlignment w:val="center"/>
              <w:rPr>
                <w:rFonts w:ascii="宋体" w:eastAsia="宋体" w:hAnsi="宋体" w:cs="宋体"/>
                <w:kern w:val="0"/>
                <w:szCs w:val="21"/>
              </w:rPr>
            </w:pPr>
            <w:r>
              <w:rPr>
                <w:rFonts w:ascii="宋体" w:eastAsia="宋体" w:hAnsi="宋体" w:cs="宋体" w:hint="eastAsia"/>
                <w:color w:val="000000"/>
                <w:kern w:val="0"/>
                <w:szCs w:val="21"/>
              </w:rPr>
              <w:t>3</w:t>
            </w:r>
            <w:r>
              <w:rPr>
                <w:rFonts w:ascii="宋体" w:eastAsia="宋体" w:hAnsi="宋体" w:cs="宋体"/>
                <w:color w:val="000000"/>
                <w:kern w:val="0"/>
                <w:szCs w:val="21"/>
              </w:rPr>
              <w:t>.</w:t>
            </w:r>
            <w:r>
              <w:rPr>
                <w:rFonts w:ascii="宋体" w:eastAsia="宋体" w:hAnsi="宋体" w:cs="宋体" w:hint="eastAsia"/>
                <w:color w:val="000000"/>
                <w:kern w:val="0"/>
                <w:szCs w:val="21"/>
              </w:rPr>
              <w:t>支持使用APP系统，自动根据医疗小组，离线最新的数字化病案资料，可利用平板APP进行分析查看病案图片；</w:t>
            </w:r>
          </w:p>
          <w:p w14:paraId="12C51924" w14:textId="77777777" w:rsidR="00253BC5" w:rsidRDefault="00253BC5" w:rsidP="00253BC5">
            <w:pPr>
              <w:widowControl/>
              <w:jc w:val="left"/>
              <w:textAlignment w:val="center"/>
              <w:rPr>
                <w:rFonts w:ascii="宋体" w:eastAsia="宋体" w:hAnsi="宋体" w:cs="宋体"/>
                <w:kern w:val="0"/>
                <w:szCs w:val="21"/>
              </w:rPr>
            </w:pPr>
            <w:r>
              <w:rPr>
                <w:rFonts w:ascii="宋体" w:eastAsia="宋体" w:hAnsi="宋体" w:cs="宋体"/>
                <w:color w:val="000000"/>
                <w:kern w:val="0"/>
                <w:szCs w:val="21"/>
              </w:rPr>
              <w:t>4.</w:t>
            </w:r>
            <w:r>
              <w:rPr>
                <w:rFonts w:ascii="宋体" w:eastAsia="宋体" w:hAnsi="宋体" w:cs="宋体"/>
                <w:sz w:val="24"/>
                <w:szCs w:val="24"/>
              </w:rPr>
              <w:t>●</w:t>
            </w:r>
            <w:r>
              <w:rPr>
                <w:rFonts w:ascii="宋体" w:eastAsia="宋体" w:hAnsi="宋体" w:cs="宋体" w:hint="eastAsia"/>
                <w:color w:val="000000"/>
                <w:kern w:val="0"/>
                <w:szCs w:val="21"/>
              </w:rPr>
              <w:t>支持与医院</w:t>
            </w:r>
            <w:r>
              <w:rPr>
                <w:rFonts w:ascii="宋体" w:eastAsia="宋体" w:hAnsi="宋体" w:cs="宋体" w:hint="eastAsia"/>
                <w:kern w:val="0"/>
                <w:szCs w:val="21"/>
              </w:rPr>
              <w:t>信息系统对接</w:t>
            </w:r>
            <w:r>
              <w:rPr>
                <w:rFonts w:ascii="宋体" w:eastAsia="宋体" w:hAnsi="宋体" w:cs="宋体" w:hint="eastAsia"/>
                <w:color w:val="000000"/>
                <w:kern w:val="0"/>
                <w:szCs w:val="21"/>
              </w:rPr>
              <w:t>，实现相互数据的交互共享；</w:t>
            </w:r>
          </w:p>
          <w:p w14:paraId="45720E49" w14:textId="77777777" w:rsidR="00253BC5" w:rsidRDefault="00253BC5" w:rsidP="00253BC5">
            <w:pPr>
              <w:widowControl/>
              <w:jc w:val="left"/>
              <w:textAlignment w:val="center"/>
              <w:rPr>
                <w:rFonts w:ascii="宋体" w:eastAsia="宋体" w:hAnsi="宋体" w:cs="宋体"/>
                <w:kern w:val="0"/>
                <w:szCs w:val="21"/>
              </w:rPr>
            </w:pPr>
            <w:r>
              <w:rPr>
                <w:rFonts w:ascii="宋体" w:eastAsia="宋体" w:hAnsi="宋体" w:cs="宋体" w:hint="eastAsia"/>
                <w:color w:val="000000"/>
                <w:kern w:val="0"/>
                <w:szCs w:val="21"/>
              </w:rPr>
              <w:t>5</w:t>
            </w:r>
            <w:r>
              <w:rPr>
                <w:rFonts w:ascii="宋体" w:eastAsia="宋体" w:hAnsi="宋体" w:cs="宋体"/>
                <w:color w:val="000000"/>
                <w:kern w:val="0"/>
                <w:szCs w:val="21"/>
              </w:rPr>
              <w:t>.</w:t>
            </w:r>
            <w:r>
              <w:rPr>
                <w:rFonts w:ascii="宋体" w:eastAsia="宋体" w:hAnsi="宋体" w:cs="宋体" w:hint="eastAsia"/>
                <w:color w:val="000000"/>
                <w:kern w:val="0"/>
                <w:szCs w:val="21"/>
              </w:rPr>
              <w:t>系统要能够对系统用户的所有操作以及病案的打印具有日志记录功能，</w:t>
            </w:r>
            <w:r>
              <w:rPr>
                <w:rFonts w:ascii="宋体" w:eastAsia="宋体" w:hAnsi="宋体" w:cs="宋体"/>
                <w:color w:val="000000"/>
                <w:kern w:val="0"/>
                <w:szCs w:val="21"/>
              </w:rPr>
              <w:t>登录、数据修改</w:t>
            </w:r>
            <w:r>
              <w:rPr>
                <w:rFonts w:ascii="宋体" w:eastAsia="宋体" w:hAnsi="宋体" w:cs="宋体" w:hint="eastAsia"/>
                <w:color w:val="000000"/>
                <w:kern w:val="0"/>
                <w:szCs w:val="21"/>
              </w:rPr>
              <w:t>、</w:t>
            </w:r>
            <w:r>
              <w:rPr>
                <w:rFonts w:ascii="宋体" w:eastAsia="宋体" w:hAnsi="宋体" w:cs="宋体"/>
                <w:color w:val="000000"/>
                <w:kern w:val="0"/>
                <w:szCs w:val="21"/>
              </w:rPr>
              <w:t>打印时间、用户、打印内容</w:t>
            </w:r>
            <w:r>
              <w:rPr>
                <w:rFonts w:ascii="宋体" w:eastAsia="宋体" w:hAnsi="宋体" w:cs="宋体" w:hint="eastAsia"/>
                <w:color w:val="000000"/>
                <w:kern w:val="0"/>
                <w:szCs w:val="21"/>
              </w:rPr>
              <w:t>等操作生成日志，</w:t>
            </w:r>
            <w:r>
              <w:rPr>
                <w:rFonts w:ascii="宋体" w:eastAsia="宋体" w:hAnsi="宋体" w:cs="宋体"/>
                <w:color w:val="000000"/>
                <w:kern w:val="0"/>
                <w:szCs w:val="21"/>
              </w:rPr>
              <w:t>日志保留期限</w:t>
            </w:r>
            <w:r>
              <w:rPr>
                <w:rFonts w:ascii="宋体" w:eastAsia="宋体" w:hAnsi="宋体" w:cs="宋体" w:hint="eastAsia"/>
                <w:color w:val="000000"/>
                <w:kern w:val="0"/>
                <w:szCs w:val="21"/>
              </w:rPr>
              <w:t>不少于6个月，并</w:t>
            </w:r>
            <w:r>
              <w:rPr>
                <w:rFonts w:ascii="宋体" w:eastAsia="宋体" w:hAnsi="宋体" w:cs="宋体"/>
                <w:color w:val="000000"/>
                <w:kern w:val="0"/>
                <w:szCs w:val="21"/>
              </w:rPr>
              <w:t>生成汇总</w:t>
            </w:r>
            <w:r>
              <w:rPr>
                <w:rFonts w:ascii="宋体" w:eastAsia="宋体" w:hAnsi="宋体" w:cs="宋体" w:hint="eastAsia"/>
                <w:color w:val="000000"/>
                <w:kern w:val="0"/>
                <w:szCs w:val="21"/>
              </w:rPr>
              <w:t>表支持导出</w:t>
            </w:r>
            <w:r>
              <w:rPr>
                <w:rFonts w:ascii="宋体" w:eastAsia="宋体" w:hAnsi="宋体" w:cs="宋体"/>
                <w:color w:val="000000"/>
                <w:kern w:val="0"/>
                <w:szCs w:val="21"/>
              </w:rPr>
              <w:t>Excel</w:t>
            </w:r>
            <w:r>
              <w:rPr>
                <w:rFonts w:ascii="宋体" w:eastAsia="宋体" w:hAnsi="宋体" w:cs="宋体" w:hint="eastAsia"/>
                <w:color w:val="000000"/>
                <w:kern w:val="0"/>
                <w:szCs w:val="21"/>
              </w:rPr>
              <w:t>。</w:t>
            </w:r>
          </w:p>
          <w:p w14:paraId="71FF76CA" w14:textId="77777777" w:rsidR="00253BC5" w:rsidRDefault="00253BC5" w:rsidP="00253BC5">
            <w:pPr>
              <w:widowControl/>
              <w:jc w:val="left"/>
              <w:textAlignment w:val="center"/>
              <w:rPr>
                <w:rFonts w:ascii="宋体" w:eastAsia="宋体" w:hAnsi="宋体" w:cs="宋体"/>
                <w:kern w:val="0"/>
                <w:szCs w:val="21"/>
              </w:rPr>
            </w:pPr>
            <w:r>
              <w:rPr>
                <w:rFonts w:ascii="宋体" w:eastAsia="宋体" w:hAnsi="宋体" w:cs="宋体" w:hint="eastAsia"/>
                <w:color w:val="000000"/>
                <w:kern w:val="0"/>
                <w:szCs w:val="21"/>
              </w:rPr>
              <w:t>6</w:t>
            </w:r>
            <w:r>
              <w:rPr>
                <w:rFonts w:ascii="宋体" w:eastAsia="宋体" w:hAnsi="宋体" w:cs="宋体"/>
                <w:color w:val="000000"/>
                <w:kern w:val="0"/>
                <w:szCs w:val="21"/>
              </w:rPr>
              <w:t>.</w:t>
            </w:r>
            <w:r>
              <w:rPr>
                <w:rFonts w:ascii="宋体" w:eastAsia="宋体" w:hAnsi="宋体" w:cs="宋体" w:hint="eastAsia"/>
                <w:color w:val="000000"/>
                <w:kern w:val="0"/>
                <w:szCs w:val="21"/>
              </w:rPr>
              <w:t>用户管理：管理数字化客户端用户信息及B/S浏览用户信息，可以对用户信息进行查询、添加、修改、删除操作， 可以配合病案设置保密等级权限， 可以限定用户查看及申请科室权限；</w:t>
            </w:r>
          </w:p>
          <w:p w14:paraId="649C09B7" w14:textId="77777777" w:rsidR="00253BC5" w:rsidRDefault="00253BC5" w:rsidP="00253BC5">
            <w:pPr>
              <w:widowControl/>
              <w:jc w:val="left"/>
              <w:textAlignment w:val="center"/>
              <w:rPr>
                <w:rFonts w:ascii="宋体" w:eastAsia="宋体" w:hAnsi="宋体" w:cs="宋体"/>
                <w:kern w:val="0"/>
                <w:szCs w:val="21"/>
              </w:rPr>
            </w:pPr>
            <w:r>
              <w:rPr>
                <w:rFonts w:ascii="宋体" w:eastAsia="宋体" w:hAnsi="宋体" w:cs="宋体" w:hint="eastAsia"/>
                <w:color w:val="000000"/>
                <w:kern w:val="0"/>
                <w:szCs w:val="21"/>
              </w:rPr>
              <w:t>7</w:t>
            </w:r>
            <w:r>
              <w:rPr>
                <w:rFonts w:ascii="宋体" w:eastAsia="宋体" w:hAnsi="宋体" w:cs="宋体"/>
                <w:color w:val="000000"/>
                <w:kern w:val="0"/>
                <w:szCs w:val="21"/>
              </w:rPr>
              <w:t>.</w:t>
            </w:r>
            <w:r>
              <w:rPr>
                <w:rFonts w:ascii="宋体" w:eastAsia="宋体" w:hAnsi="宋体" w:cs="宋体" w:hint="eastAsia"/>
                <w:color w:val="000000"/>
                <w:kern w:val="0"/>
                <w:szCs w:val="21"/>
              </w:rPr>
              <w:t>用户组管理：对用户进行分组， 可对分组进行查询/添加/修改/删除操作；</w:t>
            </w:r>
          </w:p>
          <w:p w14:paraId="055B12A3" w14:textId="77777777" w:rsidR="00253BC5" w:rsidRDefault="00253BC5" w:rsidP="00253BC5">
            <w:pPr>
              <w:widowControl/>
              <w:jc w:val="left"/>
              <w:textAlignment w:val="center"/>
              <w:rPr>
                <w:rFonts w:ascii="宋体" w:eastAsia="宋体" w:hAnsi="宋体" w:cs="宋体"/>
                <w:kern w:val="0"/>
                <w:szCs w:val="21"/>
              </w:rPr>
            </w:pPr>
            <w:r>
              <w:rPr>
                <w:rFonts w:ascii="宋体" w:eastAsia="宋体" w:hAnsi="宋体" w:cs="宋体" w:hint="eastAsia"/>
                <w:color w:val="000000"/>
                <w:kern w:val="0"/>
                <w:szCs w:val="21"/>
              </w:rPr>
              <w:t>8</w:t>
            </w:r>
            <w:r>
              <w:rPr>
                <w:rFonts w:ascii="宋体" w:eastAsia="宋体" w:hAnsi="宋体" w:cs="宋体"/>
                <w:color w:val="000000"/>
                <w:kern w:val="0"/>
                <w:szCs w:val="21"/>
              </w:rPr>
              <w:t>.</w:t>
            </w:r>
            <w:r>
              <w:rPr>
                <w:rFonts w:ascii="宋体" w:eastAsia="宋体" w:hAnsi="宋体" w:cs="宋体" w:hint="eastAsia"/>
                <w:color w:val="000000"/>
                <w:kern w:val="0"/>
                <w:szCs w:val="21"/>
              </w:rPr>
              <w:t>权限组管理：对用户所拥有的系统功能进行设置， 并可限制该权限组所对应的相关科室；</w:t>
            </w:r>
          </w:p>
          <w:p w14:paraId="2116BB3F" w14:textId="77777777" w:rsidR="00253BC5" w:rsidRDefault="00253BC5" w:rsidP="00253BC5">
            <w:pPr>
              <w:widowControl/>
              <w:jc w:val="left"/>
              <w:textAlignment w:val="center"/>
              <w:rPr>
                <w:rFonts w:ascii="宋体" w:eastAsia="宋体" w:hAnsi="宋体" w:cs="宋体"/>
                <w:color w:val="000000"/>
                <w:kern w:val="0"/>
                <w:szCs w:val="21"/>
              </w:rPr>
            </w:pPr>
            <w:r>
              <w:rPr>
                <w:rFonts w:ascii="宋体" w:eastAsia="宋体" w:hAnsi="宋体" w:cs="宋体" w:hint="eastAsia"/>
                <w:color w:val="000000"/>
                <w:kern w:val="0"/>
                <w:szCs w:val="21"/>
              </w:rPr>
              <w:t>9</w:t>
            </w:r>
            <w:r>
              <w:rPr>
                <w:rFonts w:ascii="宋体" w:eastAsia="宋体" w:hAnsi="宋体" w:cs="宋体"/>
                <w:color w:val="000000"/>
                <w:kern w:val="0"/>
                <w:szCs w:val="21"/>
              </w:rPr>
              <w:t>.</w:t>
            </w:r>
            <w:r>
              <w:rPr>
                <w:rFonts w:ascii="宋体" w:eastAsia="宋体" w:hAnsi="宋体" w:cs="宋体"/>
                <w:sz w:val="24"/>
                <w:szCs w:val="24"/>
              </w:rPr>
              <w:t>●</w:t>
            </w:r>
            <w:r>
              <w:rPr>
                <w:rFonts w:ascii="宋体" w:eastAsia="宋体" w:hAnsi="宋体" w:cs="宋体" w:hint="eastAsia"/>
                <w:color w:val="000000"/>
                <w:kern w:val="0"/>
                <w:szCs w:val="21"/>
              </w:rPr>
              <w:t>数字化病案软件包含以下模块：数字化病案应用系统、数字化病案浏览器、数字化</w:t>
            </w:r>
            <w:proofErr w:type="gramStart"/>
            <w:r>
              <w:rPr>
                <w:rFonts w:ascii="宋体" w:eastAsia="宋体" w:hAnsi="宋体" w:cs="宋体" w:hint="eastAsia"/>
                <w:color w:val="000000"/>
                <w:kern w:val="0"/>
                <w:szCs w:val="21"/>
              </w:rPr>
              <w:t>病管理</w:t>
            </w:r>
            <w:proofErr w:type="gramEnd"/>
            <w:r>
              <w:rPr>
                <w:rFonts w:ascii="宋体" w:eastAsia="宋体" w:hAnsi="宋体" w:cs="宋体" w:hint="eastAsia"/>
                <w:color w:val="000000"/>
                <w:kern w:val="0"/>
                <w:szCs w:val="21"/>
              </w:rPr>
              <w:t>工作站、数字化病案打印工作站、数字化病案科研工作站、数字化病案随访工作站、数字化病案B/S浏览器。</w:t>
            </w:r>
          </w:p>
        </w:tc>
        <w:tc>
          <w:tcPr>
            <w:tcW w:w="164" w:type="pct"/>
            <w:vMerge w:val="restart"/>
            <w:vAlign w:val="center"/>
          </w:tcPr>
          <w:p w14:paraId="102D9943" w14:textId="77777777"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1</w:t>
            </w:r>
          </w:p>
        </w:tc>
        <w:tc>
          <w:tcPr>
            <w:tcW w:w="182" w:type="pct"/>
            <w:vMerge w:val="restart"/>
            <w:vAlign w:val="center"/>
          </w:tcPr>
          <w:p w14:paraId="4F5D1AC4" w14:textId="77777777"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套</w:t>
            </w:r>
          </w:p>
        </w:tc>
      </w:tr>
      <w:tr w:rsidR="00253BC5" w14:paraId="32672BD0" w14:textId="77777777" w:rsidTr="007A69C4">
        <w:trPr>
          <w:trHeight w:val="499"/>
        </w:trPr>
        <w:tc>
          <w:tcPr>
            <w:tcW w:w="436" w:type="pct"/>
            <w:vMerge/>
            <w:vAlign w:val="center"/>
          </w:tcPr>
          <w:p w14:paraId="2E5337CE" w14:textId="77777777" w:rsidR="00253BC5" w:rsidRDefault="00253BC5" w:rsidP="00253BC5">
            <w:pPr>
              <w:jc w:val="center"/>
              <w:rPr>
                <w:rFonts w:asciiTheme="minorEastAsia" w:hAnsiTheme="minorEastAsia"/>
                <w:b/>
                <w:sz w:val="24"/>
                <w:szCs w:val="24"/>
              </w:rPr>
            </w:pPr>
          </w:p>
        </w:tc>
        <w:tc>
          <w:tcPr>
            <w:tcW w:w="298" w:type="pct"/>
            <w:vAlign w:val="center"/>
          </w:tcPr>
          <w:p w14:paraId="6D75A31F" w14:textId="77777777" w:rsidR="00253BC5" w:rsidRDefault="00253BC5" w:rsidP="00253BC5">
            <w:pPr>
              <w:widowControl/>
              <w:jc w:val="center"/>
              <w:textAlignment w:val="center"/>
              <w:rPr>
                <w:rFonts w:ascii="宋体" w:eastAsia="宋体" w:hAnsi="宋体" w:cs="宋体"/>
                <w:kern w:val="0"/>
                <w:szCs w:val="21"/>
              </w:rPr>
            </w:pPr>
            <w:r>
              <w:rPr>
                <w:rFonts w:ascii="宋体" w:eastAsia="宋体" w:hAnsi="宋体" w:cs="宋体" w:hint="eastAsia"/>
                <w:color w:val="000000"/>
                <w:kern w:val="0"/>
                <w:szCs w:val="21"/>
              </w:rPr>
              <w:t>病案加工</w:t>
            </w:r>
          </w:p>
        </w:tc>
        <w:tc>
          <w:tcPr>
            <w:tcW w:w="3920" w:type="pct"/>
            <w:vAlign w:val="center"/>
          </w:tcPr>
          <w:p w14:paraId="572EDF6D"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w:t>
            </w:r>
            <w:r>
              <w:rPr>
                <w:rFonts w:ascii="宋体" w:eastAsia="宋体" w:hAnsi="宋体" w:cs="宋体" w:hint="eastAsia"/>
                <w:color w:val="000000"/>
                <w:kern w:val="0"/>
                <w:szCs w:val="21"/>
              </w:rPr>
              <w:t>扫描或拍照的数字影像分辨率≥200DPI，图像完整，不丢失细节；</w:t>
            </w:r>
          </w:p>
          <w:p w14:paraId="757A81C6" w14:textId="77777777" w:rsidR="00253BC5" w:rsidRDefault="00253BC5" w:rsidP="00253BC5">
            <w:pPr>
              <w:widowControl/>
              <w:textAlignment w:val="center"/>
              <w:rPr>
                <w:rFonts w:ascii="宋体" w:eastAsia="宋体" w:hAnsi="宋体" w:cs="宋体"/>
                <w:color w:val="000000"/>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w:t>
            </w:r>
            <w:r>
              <w:rPr>
                <w:rFonts w:ascii="宋体" w:eastAsia="宋体" w:hAnsi="宋体" w:cs="宋体"/>
                <w:sz w:val="24"/>
                <w:szCs w:val="24"/>
              </w:rPr>
              <w:t>●</w:t>
            </w:r>
            <w:r>
              <w:rPr>
                <w:rFonts w:ascii="宋体" w:eastAsia="宋体" w:hAnsi="宋体" w:cs="宋体" w:hint="eastAsia"/>
                <w:color w:val="000000"/>
                <w:kern w:val="0"/>
                <w:szCs w:val="21"/>
              </w:rPr>
              <w:t>数字病案采用通用的图像文件格式存储图像，包括但不限于</w:t>
            </w:r>
            <w:r>
              <w:rPr>
                <w:rFonts w:ascii="宋体" w:eastAsia="宋体" w:hAnsi="宋体" w:cs="宋体"/>
                <w:color w:val="000000"/>
                <w:kern w:val="0"/>
                <w:szCs w:val="21"/>
              </w:rPr>
              <w:t>JPEG</w:t>
            </w:r>
            <w:r>
              <w:rPr>
                <w:rFonts w:ascii="宋体" w:hAnsi="宋体" w:cs="宋体" w:hint="eastAsia"/>
                <w:color w:val="000000"/>
                <w:kern w:val="0"/>
                <w:szCs w:val="21"/>
              </w:rPr>
              <w:t>、</w:t>
            </w:r>
            <w:r>
              <w:rPr>
                <w:rFonts w:ascii="宋体" w:eastAsia="宋体" w:hAnsi="宋体" w:cs="宋体"/>
                <w:color w:val="000000"/>
                <w:kern w:val="0"/>
                <w:szCs w:val="21"/>
              </w:rPr>
              <w:t>PNG</w:t>
            </w:r>
            <w:r>
              <w:rPr>
                <w:rFonts w:ascii="宋体" w:hAnsi="宋体" w:cs="宋体" w:hint="eastAsia"/>
                <w:color w:val="000000"/>
                <w:kern w:val="0"/>
                <w:szCs w:val="21"/>
              </w:rPr>
              <w:t>、</w:t>
            </w:r>
            <w:r>
              <w:rPr>
                <w:rFonts w:ascii="宋体" w:eastAsia="宋体" w:hAnsi="宋体" w:cs="宋体"/>
                <w:color w:val="000000"/>
                <w:kern w:val="0"/>
                <w:szCs w:val="21"/>
              </w:rPr>
              <w:t>GIF</w:t>
            </w:r>
            <w:r>
              <w:rPr>
                <w:rFonts w:ascii="宋体" w:hAnsi="宋体" w:cs="宋体" w:hint="eastAsia"/>
                <w:color w:val="000000"/>
                <w:kern w:val="0"/>
                <w:szCs w:val="21"/>
              </w:rPr>
              <w:t>、</w:t>
            </w:r>
            <w:r>
              <w:rPr>
                <w:rFonts w:ascii="宋体" w:eastAsia="宋体" w:hAnsi="宋体" w:cs="宋体"/>
                <w:color w:val="000000"/>
                <w:kern w:val="0"/>
                <w:szCs w:val="21"/>
              </w:rPr>
              <w:t>BMP</w:t>
            </w:r>
            <w:r>
              <w:rPr>
                <w:rFonts w:ascii="宋体" w:hAnsi="宋体" w:cs="宋体" w:hint="eastAsia"/>
                <w:color w:val="000000"/>
                <w:kern w:val="0"/>
                <w:szCs w:val="21"/>
              </w:rPr>
              <w:t>、</w:t>
            </w:r>
            <w:r>
              <w:rPr>
                <w:rFonts w:ascii="宋体" w:eastAsia="宋体" w:hAnsi="宋体" w:cs="宋体"/>
                <w:color w:val="000000"/>
                <w:kern w:val="0"/>
                <w:szCs w:val="21"/>
              </w:rPr>
              <w:t>TIFF</w:t>
            </w:r>
            <w:r>
              <w:rPr>
                <w:rFonts w:ascii="宋体" w:hAnsi="宋体" w:cs="宋体" w:hint="eastAsia"/>
                <w:color w:val="000000"/>
                <w:kern w:val="0"/>
                <w:szCs w:val="21"/>
              </w:rPr>
              <w:t>、</w:t>
            </w:r>
            <w:proofErr w:type="spellStart"/>
            <w:r>
              <w:rPr>
                <w:rFonts w:ascii="宋体" w:eastAsia="宋体" w:hAnsi="宋体" w:cs="宋体"/>
                <w:color w:val="000000"/>
                <w:kern w:val="0"/>
                <w:szCs w:val="21"/>
              </w:rPr>
              <w:t>WebP</w:t>
            </w:r>
            <w:proofErr w:type="spellEnd"/>
            <w:r>
              <w:rPr>
                <w:rFonts w:ascii="宋体" w:hAnsi="宋体" w:cs="宋体" w:hint="eastAsia"/>
                <w:color w:val="000000"/>
                <w:kern w:val="0"/>
                <w:szCs w:val="21"/>
              </w:rPr>
              <w:t>、</w:t>
            </w:r>
            <w:r>
              <w:rPr>
                <w:rFonts w:ascii="宋体" w:eastAsia="宋体" w:hAnsi="宋体" w:cs="宋体"/>
                <w:color w:val="000000"/>
                <w:kern w:val="0"/>
                <w:szCs w:val="21"/>
              </w:rPr>
              <w:t>RAW</w:t>
            </w:r>
            <w:r>
              <w:rPr>
                <w:rFonts w:ascii="宋体" w:hAnsi="宋体" w:cs="宋体" w:hint="eastAsia"/>
                <w:color w:val="000000"/>
                <w:kern w:val="0"/>
                <w:szCs w:val="21"/>
              </w:rPr>
              <w:t>等</w:t>
            </w:r>
            <w:r>
              <w:rPr>
                <w:rFonts w:ascii="宋体" w:eastAsia="宋体" w:hAnsi="宋体" w:cs="宋体"/>
                <w:color w:val="000000"/>
                <w:kern w:val="0"/>
                <w:szCs w:val="21"/>
              </w:rPr>
              <w:t>图像文件格式</w:t>
            </w:r>
            <w:r>
              <w:rPr>
                <w:rFonts w:ascii="宋体" w:eastAsia="宋体" w:hAnsi="宋体" w:cs="宋体" w:hint="eastAsia"/>
                <w:color w:val="000000"/>
                <w:kern w:val="0"/>
                <w:szCs w:val="21"/>
              </w:rPr>
              <w:t>。</w:t>
            </w:r>
          </w:p>
          <w:p w14:paraId="00D64063" w14:textId="77777777" w:rsidR="00253BC5" w:rsidRDefault="00253BC5" w:rsidP="00253BC5">
            <w:pPr>
              <w:widowControl/>
              <w:textAlignment w:val="center"/>
              <w:rPr>
                <w:rFonts w:ascii="宋体" w:eastAsia="宋体" w:hAnsi="宋体" w:cs="宋体"/>
                <w:color w:val="000000"/>
                <w:kern w:val="0"/>
                <w:szCs w:val="21"/>
              </w:rPr>
            </w:pPr>
            <w:r>
              <w:rPr>
                <w:rFonts w:ascii="宋体" w:eastAsia="宋体" w:hAnsi="宋体" w:cs="宋体" w:hint="eastAsia"/>
                <w:color w:val="000000"/>
                <w:kern w:val="0"/>
                <w:szCs w:val="21"/>
              </w:rPr>
              <w:t>3</w:t>
            </w:r>
            <w:r>
              <w:rPr>
                <w:rFonts w:ascii="宋体" w:eastAsia="宋体" w:hAnsi="宋体" w:cs="宋体"/>
                <w:color w:val="000000"/>
                <w:kern w:val="0"/>
                <w:szCs w:val="21"/>
              </w:rPr>
              <w:t>.</w:t>
            </w:r>
            <w:r>
              <w:rPr>
                <w:rFonts w:ascii="宋体" w:eastAsia="宋体" w:hAnsi="宋体" w:cs="宋体" w:hint="eastAsia"/>
                <w:color w:val="000000"/>
                <w:kern w:val="0"/>
                <w:szCs w:val="21"/>
              </w:rPr>
              <w:t>支持对每页电子病案的属性的按要求进行分类；</w:t>
            </w:r>
          </w:p>
          <w:p w14:paraId="2F333B92"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color w:val="000000"/>
                <w:kern w:val="0"/>
                <w:szCs w:val="21"/>
              </w:rPr>
              <w:t>4.</w:t>
            </w:r>
            <w:r>
              <w:rPr>
                <w:rFonts w:ascii="宋体" w:eastAsia="宋体" w:hAnsi="宋体" w:cs="宋体" w:hint="eastAsia"/>
                <w:color w:val="000000"/>
                <w:kern w:val="0"/>
                <w:szCs w:val="21"/>
              </w:rPr>
              <w:t>病案加工部分应包括但不限于拍摄、补拍、自动扫描、图片分类等功能；</w:t>
            </w:r>
          </w:p>
          <w:p w14:paraId="5C7215C1"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5</w:t>
            </w:r>
            <w:r>
              <w:rPr>
                <w:rFonts w:ascii="宋体" w:eastAsia="宋体" w:hAnsi="宋体" w:cs="宋体"/>
                <w:color w:val="000000"/>
                <w:kern w:val="0"/>
                <w:szCs w:val="21"/>
              </w:rPr>
              <w:t>.</w:t>
            </w:r>
            <w:r>
              <w:rPr>
                <w:rFonts w:ascii="宋体" w:eastAsia="宋体" w:hAnsi="宋体" w:cs="宋体" w:hint="eastAsia"/>
                <w:color w:val="000000"/>
                <w:kern w:val="0"/>
                <w:szCs w:val="21"/>
              </w:rPr>
              <w:t>支持启动界面先进便捷，具有病案拍摄，审核，打印，统计，病案上架，退出快捷功能；</w:t>
            </w:r>
          </w:p>
          <w:p w14:paraId="58A72F06"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6</w:t>
            </w:r>
            <w:r>
              <w:rPr>
                <w:rFonts w:ascii="宋体" w:eastAsia="宋体" w:hAnsi="宋体" w:cs="宋体"/>
                <w:color w:val="000000"/>
                <w:kern w:val="0"/>
                <w:szCs w:val="21"/>
              </w:rPr>
              <w:t>.</w:t>
            </w:r>
            <w:r>
              <w:rPr>
                <w:rFonts w:ascii="宋体" w:eastAsia="宋体" w:hAnsi="宋体" w:cs="宋体" w:hint="eastAsia"/>
                <w:color w:val="000000"/>
                <w:kern w:val="0"/>
                <w:szCs w:val="21"/>
              </w:rPr>
              <w:t>支持数字化图片采用WEB SERVICE 接口上传数据，保证数据安全；</w:t>
            </w:r>
          </w:p>
          <w:p w14:paraId="352C06E2"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7</w:t>
            </w:r>
            <w:r>
              <w:rPr>
                <w:rFonts w:ascii="宋体" w:eastAsia="宋体" w:hAnsi="宋体" w:cs="宋体"/>
                <w:color w:val="000000"/>
                <w:kern w:val="0"/>
                <w:szCs w:val="21"/>
              </w:rPr>
              <w:t>.</w:t>
            </w:r>
            <w:r>
              <w:rPr>
                <w:rFonts w:ascii="宋体" w:eastAsia="宋体" w:hAnsi="宋体" w:cs="宋体" w:hint="eastAsia"/>
                <w:color w:val="000000"/>
                <w:kern w:val="0"/>
                <w:szCs w:val="21"/>
              </w:rPr>
              <w:t>在病案处理加工环节支持大屏幕显示器，支持分辨率1920*1080以上；</w:t>
            </w:r>
          </w:p>
          <w:p w14:paraId="18F962D7"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8</w:t>
            </w:r>
            <w:r>
              <w:rPr>
                <w:rFonts w:ascii="宋体" w:eastAsia="宋体" w:hAnsi="宋体" w:cs="宋体"/>
                <w:color w:val="000000"/>
                <w:kern w:val="0"/>
                <w:szCs w:val="21"/>
              </w:rPr>
              <w:t>.</w:t>
            </w:r>
            <w:r>
              <w:rPr>
                <w:rFonts w:ascii="宋体" w:eastAsia="宋体" w:hAnsi="宋体" w:cs="宋体"/>
                <w:sz w:val="24"/>
                <w:szCs w:val="24"/>
              </w:rPr>
              <w:t>●</w:t>
            </w:r>
            <w:r>
              <w:rPr>
                <w:rFonts w:ascii="宋体" w:eastAsia="宋体" w:hAnsi="宋体" w:cs="宋体" w:hint="eastAsia"/>
                <w:color w:val="000000"/>
                <w:kern w:val="0"/>
                <w:szCs w:val="21"/>
              </w:rPr>
              <w:t>数字化处理支持高速扫描模式，速度要求每分钟≥60张；</w:t>
            </w:r>
          </w:p>
          <w:p w14:paraId="151AEC7B"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lastRenderedPageBreak/>
              <w:t>9</w:t>
            </w:r>
            <w:r>
              <w:rPr>
                <w:rFonts w:ascii="宋体" w:eastAsia="宋体" w:hAnsi="宋体" w:cs="宋体"/>
                <w:color w:val="000000"/>
                <w:kern w:val="0"/>
                <w:szCs w:val="21"/>
              </w:rPr>
              <w:t>.</w:t>
            </w:r>
            <w:r>
              <w:rPr>
                <w:rFonts w:ascii="宋体" w:eastAsia="宋体" w:hAnsi="宋体" w:cs="宋体"/>
                <w:sz w:val="24"/>
                <w:szCs w:val="24"/>
              </w:rPr>
              <w:t>●</w:t>
            </w:r>
            <w:r>
              <w:rPr>
                <w:rFonts w:ascii="宋体" w:eastAsia="宋体" w:hAnsi="宋体" w:cs="宋体" w:hint="eastAsia"/>
                <w:color w:val="000000"/>
                <w:kern w:val="0"/>
                <w:szCs w:val="21"/>
              </w:rPr>
              <w:t>系统要具备病案条码自动识别功能，能够自动识别分类条码，实现扫描后的自动分类；</w:t>
            </w:r>
          </w:p>
          <w:p w14:paraId="2AE49241" w14:textId="77777777" w:rsidR="00253BC5" w:rsidRDefault="00253BC5" w:rsidP="00253BC5">
            <w:pPr>
              <w:widowControl/>
              <w:textAlignment w:val="center"/>
              <w:rPr>
                <w:rFonts w:ascii="宋体" w:eastAsia="宋体" w:hAnsi="宋体" w:cs="宋体"/>
                <w:color w:val="000000"/>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0.</w:t>
            </w:r>
            <w:r>
              <w:rPr>
                <w:rFonts w:ascii="宋体" w:eastAsia="宋体" w:hAnsi="宋体" w:cs="宋体" w:hint="eastAsia"/>
                <w:color w:val="000000"/>
                <w:kern w:val="0"/>
                <w:szCs w:val="21"/>
              </w:rPr>
              <w:t>支持加工端暂存不少于3天的数据，防止数据出现丢失，要求具备临时保存功能；</w:t>
            </w:r>
          </w:p>
          <w:p w14:paraId="292B80D0"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1.</w:t>
            </w:r>
            <w:r>
              <w:rPr>
                <w:rFonts w:ascii="宋体" w:eastAsia="宋体" w:hAnsi="宋体" w:cs="宋体"/>
                <w:sz w:val="24"/>
                <w:szCs w:val="24"/>
              </w:rPr>
              <w:t>●</w:t>
            </w:r>
            <w:r>
              <w:rPr>
                <w:rFonts w:ascii="宋体" w:eastAsia="宋体" w:hAnsi="宋体" w:cs="宋体" w:hint="eastAsia"/>
                <w:color w:val="000000"/>
                <w:kern w:val="0"/>
                <w:szCs w:val="21"/>
              </w:rPr>
              <w:t>病案数字化处理模块要包括但不限于图片参数配置、参数配置、打印套餐维护、用户管理、病人信息替换、条码替换、模块设置等功能。</w:t>
            </w:r>
          </w:p>
        </w:tc>
        <w:tc>
          <w:tcPr>
            <w:tcW w:w="164" w:type="pct"/>
            <w:vMerge/>
            <w:vAlign w:val="center"/>
          </w:tcPr>
          <w:p w14:paraId="08EB9C2B" w14:textId="77777777" w:rsidR="00253BC5" w:rsidRDefault="00253BC5" w:rsidP="00253BC5">
            <w:pPr>
              <w:jc w:val="center"/>
              <w:rPr>
                <w:rFonts w:asciiTheme="minorEastAsia" w:hAnsiTheme="minorEastAsia"/>
                <w:b/>
                <w:sz w:val="24"/>
                <w:szCs w:val="24"/>
              </w:rPr>
            </w:pPr>
          </w:p>
        </w:tc>
        <w:tc>
          <w:tcPr>
            <w:tcW w:w="182" w:type="pct"/>
            <w:vMerge/>
            <w:vAlign w:val="center"/>
          </w:tcPr>
          <w:p w14:paraId="49311B6B" w14:textId="77777777" w:rsidR="00253BC5" w:rsidRDefault="00253BC5" w:rsidP="00253BC5">
            <w:pPr>
              <w:jc w:val="center"/>
              <w:rPr>
                <w:rFonts w:asciiTheme="minorEastAsia" w:hAnsiTheme="minorEastAsia"/>
                <w:b/>
                <w:sz w:val="24"/>
                <w:szCs w:val="24"/>
              </w:rPr>
            </w:pPr>
          </w:p>
        </w:tc>
      </w:tr>
      <w:tr w:rsidR="00253BC5" w14:paraId="5A5CD892" w14:textId="77777777" w:rsidTr="007A69C4">
        <w:trPr>
          <w:trHeight w:val="499"/>
        </w:trPr>
        <w:tc>
          <w:tcPr>
            <w:tcW w:w="436" w:type="pct"/>
            <w:vMerge/>
            <w:vAlign w:val="center"/>
          </w:tcPr>
          <w:p w14:paraId="48C4496E" w14:textId="77777777" w:rsidR="00253BC5" w:rsidRDefault="00253BC5" w:rsidP="00253BC5">
            <w:pPr>
              <w:jc w:val="center"/>
              <w:rPr>
                <w:rFonts w:asciiTheme="minorEastAsia" w:hAnsiTheme="minorEastAsia"/>
                <w:b/>
                <w:sz w:val="24"/>
                <w:szCs w:val="24"/>
              </w:rPr>
            </w:pPr>
          </w:p>
        </w:tc>
        <w:tc>
          <w:tcPr>
            <w:tcW w:w="298" w:type="pct"/>
            <w:vAlign w:val="center"/>
          </w:tcPr>
          <w:p w14:paraId="329A2E5F" w14:textId="77777777" w:rsidR="00253BC5" w:rsidRDefault="00253BC5" w:rsidP="00253BC5">
            <w:pPr>
              <w:widowControl/>
              <w:jc w:val="center"/>
              <w:textAlignment w:val="center"/>
              <w:rPr>
                <w:rFonts w:ascii="宋体" w:eastAsia="宋体" w:hAnsi="宋体" w:cs="宋体"/>
                <w:kern w:val="0"/>
                <w:szCs w:val="21"/>
              </w:rPr>
            </w:pPr>
            <w:r>
              <w:rPr>
                <w:rFonts w:ascii="宋体" w:eastAsia="宋体" w:hAnsi="宋体" w:cs="宋体" w:hint="eastAsia"/>
                <w:color w:val="000000"/>
                <w:kern w:val="0"/>
                <w:szCs w:val="21"/>
              </w:rPr>
              <w:t>病案管理</w:t>
            </w:r>
          </w:p>
        </w:tc>
        <w:tc>
          <w:tcPr>
            <w:tcW w:w="3920" w:type="pct"/>
            <w:vAlign w:val="center"/>
          </w:tcPr>
          <w:p w14:paraId="6244EF71"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color w:val="000000"/>
                <w:kern w:val="0"/>
                <w:szCs w:val="21"/>
              </w:rPr>
              <w:t>1.</w:t>
            </w:r>
            <w:r>
              <w:rPr>
                <w:rFonts w:ascii="宋体" w:eastAsia="宋体" w:hAnsi="宋体" w:cs="宋体"/>
                <w:sz w:val="24"/>
                <w:szCs w:val="24"/>
              </w:rPr>
              <w:t>●</w:t>
            </w:r>
            <w:r>
              <w:rPr>
                <w:rFonts w:ascii="宋体" w:eastAsia="宋体" w:hAnsi="宋体" w:cs="宋体" w:hint="eastAsia"/>
                <w:color w:val="000000"/>
                <w:kern w:val="0"/>
                <w:szCs w:val="21"/>
              </w:rPr>
              <w:t>病案管理部分应包括审核、处理审核未通过、病案质控记录、病案删除、错误检查、未扫描病案查询、病案浏览、病案上架检索、打印、打印查询及修改、条码打印、病案上架管理、工作统计等功能；</w:t>
            </w:r>
          </w:p>
          <w:p w14:paraId="4DB7B640"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w:t>
            </w:r>
            <w:r>
              <w:rPr>
                <w:rFonts w:ascii="宋体" w:eastAsia="宋体" w:hAnsi="宋体" w:cs="宋体" w:hint="eastAsia"/>
                <w:color w:val="000000"/>
                <w:kern w:val="0"/>
                <w:szCs w:val="21"/>
              </w:rPr>
              <w:t>病案首页信息录入格式要求按国家</w:t>
            </w:r>
            <w:proofErr w:type="gramStart"/>
            <w:r>
              <w:rPr>
                <w:rFonts w:ascii="宋体" w:eastAsia="宋体" w:hAnsi="宋体" w:cs="宋体" w:hint="eastAsia"/>
                <w:color w:val="000000"/>
                <w:kern w:val="0"/>
                <w:szCs w:val="21"/>
              </w:rPr>
              <w:t>卫键委</w:t>
            </w:r>
            <w:proofErr w:type="gramEnd"/>
            <w:r>
              <w:rPr>
                <w:rFonts w:ascii="宋体" w:eastAsia="宋体" w:hAnsi="宋体" w:cs="宋体" w:hint="eastAsia"/>
                <w:color w:val="000000"/>
                <w:kern w:val="0"/>
                <w:szCs w:val="21"/>
              </w:rPr>
              <w:t>现行的标准格式；</w:t>
            </w:r>
          </w:p>
          <w:p w14:paraId="2F1B9C9E"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3</w:t>
            </w:r>
            <w:r>
              <w:rPr>
                <w:rFonts w:ascii="宋体" w:eastAsia="宋体" w:hAnsi="宋体" w:cs="宋体"/>
                <w:color w:val="000000"/>
                <w:kern w:val="0"/>
                <w:szCs w:val="21"/>
              </w:rPr>
              <w:t>.</w:t>
            </w:r>
            <w:r>
              <w:rPr>
                <w:rFonts w:ascii="宋体" w:eastAsia="宋体" w:hAnsi="宋体" w:cs="宋体" w:hint="eastAsia"/>
                <w:color w:val="000000"/>
                <w:kern w:val="0"/>
                <w:szCs w:val="21"/>
              </w:rPr>
              <w:t>数字化存储应为加密格式，防止被复制后出现信息泄露；</w:t>
            </w:r>
          </w:p>
          <w:p w14:paraId="41F12C99"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4</w:t>
            </w:r>
            <w:r>
              <w:rPr>
                <w:rFonts w:ascii="宋体" w:eastAsia="宋体" w:hAnsi="宋体" w:cs="宋体"/>
                <w:color w:val="000000"/>
                <w:kern w:val="0"/>
                <w:szCs w:val="21"/>
              </w:rPr>
              <w:t>.</w:t>
            </w:r>
            <w:r>
              <w:rPr>
                <w:rFonts w:ascii="宋体" w:eastAsia="宋体" w:hAnsi="宋体" w:cs="宋体" w:hint="eastAsia"/>
                <w:color w:val="000000"/>
                <w:kern w:val="0"/>
                <w:szCs w:val="21"/>
              </w:rPr>
              <w:t>要求系统具有病案质控功能，质</w:t>
            </w:r>
            <w:proofErr w:type="gramStart"/>
            <w:r>
              <w:rPr>
                <w:rFonts w:ascii="宋体" w:eastAsia="宋体" w:hAnsi="宋体" w:cs="宋体" w:hint="eastAsia"/>
                <w:color w:val="000000"/>
                <w:kern w:val="0"/>
                <w:szCs w:val="21"/>
              </w:rPr>
              <w:t>控患者</w:t>
            </w:r>
            <w:proofErr w:type="gramEnd"/>
            <w:r>
              <w:rPr>
                <w:rFonts w:ascii="宋体" w:eastAsia="宋体" w:hAnsi="宋体" w:cs="宋体" w:hint="eastAsia"/>
                <w:color w:val="000000"/>
                <w:kern w:val="0"/>
                <w:szCs w:val="21"/>
              </w:rPr>
              <w:t>病案信息的完整性，能够检查病案的类别以及病案页码漏扫的情况；</w:t>
            </w:r>
          </w:p>
          <w:p w14:paraId="351DFFDA" w14:textId="77777777" w:rsidR="00253BC5" w:rsidRDefault="00253BC5" w:rsidP="00253BC5">
            <w:pPr>
              <w:widowControl/>
              <w:textAlignment w:val="center"/>
              <w:rPr>
                <w:rFonts w:ascii="宋体" w:eastAsia="宋体" w:hAnsi="宋体" w:cs="宋体"/>
                <w:color w:val="000000"/>
                <w:kern w:val="0"/>
                <w:szCs w:val="21"/>
              </w:rPr>
            </w:pPr>
            <w:r>
              <w:rPr>
                <w:rFonts w:ascii="宋体" w:eastAsia="宋体" w:hAnsi="宋体" w:cs="宋体" w:hint="eastAsia"/>
                <w:color w:val="000000"/>
                <w:kern w:val="0"/>
                <w:szCs w:val="21"/>
              </w:rPr>
              <w:t>5</w:t>
            </w:r>
            <w:r>
              <w:rPr>
                <w:rFonts w:ascii="宋体" w:eastAsia="宋体" w:hAnsi="宋体" w:cs="宋体"/>
                <w:color w:val="000000"/>
                <w:kern w:val="0"/>
                <w:szCs w:val="21"/>
              </w:rPr>
              <w:t>.</w:t>
            </w:r>
            <w:r>
              <w:rPr>
                <w:rFonts w:ascii="宋体" w:eastAsia="宋体" w:hAnsi="宋体" w:cs="宋体" w:hint="eastAsia"/>
                <w:color w:val="000000"/>
                <w:kern w:val="0"/>
                <w:szCs w:val="21"/>
              </w:rPr>
              <w:t>系统要能够自动记录用户在系统内所有操作的详细日志，至少包含用户</w:t>
            </w:r>
            <w:r>
              <w:rPr>
                <w:rFonts w:ascii="宋体" w:eastAsia="宋体" w:hAnsi="宋体" w:cs="宋体"/>
                <w:color w:val="000000"/>
                <w:kern w:val="0"/>
                <w:szCs w:val="21"/>
              </w:rPr>
              <w:t>身份、</w:t>
            </w:r>
            <w:r>
              <w:rPr>
                <w:rFonts w:ascii="宋体" w:eastAsia="宋体" w:hAnsi="宋体" w:cs="宋体" w:hint="eastAsia"/>
                <w:color w:val="000000"/>
                <w:kern w:val="0"/>
                <w:szCs w:val="21"/>
              </w:rPr>
              <w:t>操作</w:t>
            </w:r>
            <w:r>
              <w:rPr>
                <w:rFonts w:ascii="宋体" w:eastAsia="宋体" w:hAnsi="宋体" w:cs="宋体"/>
                <w:color w:val="000000"/>
                <w:kern w:val="0"/>
                <w:szCs w:val="21"/>
              </w:rPr>
              <w:t>时间、</w:t>
            </w:r>
            <w:r>
              <w:rPr>
                <w:rFonts w:ascii="宋体" w:eastAsia="宋体" w:hAnsi="宋体" w:cs="宋体" w:hint="eastAsia"/>
                <w:color w:val="000000"/>
                <w:kern w:val="0"/>
                <w:szCs w:val="21"/>
              </w:rPr>
              <w:t>I</w:t>
            </w:r>
            <w:r>
              <w:rPr>
                <w:rFonts w:ascii="宋体" w:eastAsia="宋体" w:hAnsi="宋体" w:cs="宋体"/>
                <w:color w:val="000000"/>
                <w:kern w:val="0"/>
                <w:szCs w:val="21"/>
              </w:rPr>
              <w:t>P</w:t>
            </w:r>
            <w:r>
              <w:rPr>
                <w:rFonts w:ascii="宋体" w:eastAsia="宋体" w:hAnsi="宋体" w:cs="宋体" w:hint="eastAsia"/>
                <w:color w:val="000000"/>
                <w:kern w:val="0"/>
                <w:szCs w:val="21"/>
              </w:rPr>
              <w:t>地址</w:t>
            </w:r>
            <w:r>
              <w:rPr>
                <w:rFonts w:ascii="宋体" w:eastAsia="宋体" w:hAnsi="宋体" w:cs="宋体"/>
                <w:color w:val="000000"/>
                <w:kern w:val="0"/>
                <w:szCs w:val="21"/>
              </w:rPr>
              <w:t>、操作类型</w:t>
            </w:r>
            <w:r>
              <w:rPr>
                <w:rFonts w:ascii="宋体" w:eastAsia="宋体" w:hAnsi="宋体" w:cs="宋体" w:hint="eastAsia"/>
                <w:color w:val="000000"/>
                <w:kern w:val="0"/>
                <w:szCs w:val="21"/>
              </w:rPr>
              <w:t>、</w:t>
            </w:r>
            <w:r>
              <w:rPr>
                <w:rFonts w:ascii="宋体" w:eastAsia="宋体" w:hAnsi="宋体" w:cs="宋体"/>
                <w:color w:val="000000"/>
                <w:kern w:val="0"/>
                <w:szCs w:val="21"/>
              </w:rPr>
              <w:t>结果数据等</w:t>
            </w:r>
            <w:r>
              <w:rPr>
                <w:rFonts w:ascii="宋体" w:eastAsia="宋体" w:hAnsi="宋体" w:cs="宋体" w:hint="eastAsia"/>
                <w:color w:val="000000"/>
                <w:kern w:val="0"/>
                <w:szCs w:val="21"/>
              </w:rPr>
              <w:t>，</w:t>
            </w:r>
            <w:r>
              <w:rPr>
                <w:rFonts w:ascii="宋体" w:eastAsia="宋体" w:hAnsi="宋体" w:cs="宋体"/>
                <w:color w:val="000000"/>
                <w:kern w:val="0"/>
                <w:szCs w:val="21"/>
              </w:rPr>
              <w:t>日志保留期限</w:t>
            </w:r>
            <w:r>
              <w:rPr>
                <w:rFonts w:ascii="宋体" w:eastAsia="宋体" w:hAnsi="宋体" w:cs="宋体" w:hint="eastAsia"/>
                <w:color w:val="000000"/>
                <w:kern w:val="0"/>
                <w:szCs w:val="21"/>
              </w:rPr>
              <w:t>不少于6个月，并</w:t>
            </w:r>
            <w:r>
              <w:rPr>
                <w:rFonts w:ascii="宋体" w:eastAsia="宋体" w:hAnsi="宋体" w:cs="宋体"/>
                <w:color w:val="000000"/>
                <w:kern w:val="0"/>
                <w:szCs w:val="21"/>
              </w:rPr>
              <w:t>生成汇总</w:t>
            </w:r>
            <w:r>
              <w:rPr>
                <w:rFonts w:ascii="宋体" w:eastAsia="宋体" w:hAnsi="宋体" w:cs="宋体" w:hint="eastAsia"/>
                <w:color w:val="000000"/>
                <w:kern w:val="0"/>
                <w:szCs w:val="21"/>
              </w:rPr>
              <w:t>表支持导出</w:t>
            </w:r>
            <w:r>
              <w:rPr>
                <w:rFonts w:ascii="宋体" w:eastAsia="宋体" w:hAnsi="宋体" w:cs="宋体"/>
                <w:color w:val="000000"/>
                <w:kern w:val="0"/>
                <w:szCs w:val="21"/>
              </w:rPr>
              <w:t>Excel</w:t>
            </w:r>
            <w:r>
              <w:rPr>
                <w:rFonts w:ascii="宋体" w:eastAsia="宋体" w:hAnsi="宋体" w:cs="宋体" w:hint="eastAsia"/>
                <w:color w:val="000000"/>
                <w:kern w:val="0"/>
                <w:szCs w:val="21"/>
              </w:rPr>
              <w:t>，便于回溯追踪；</w:t>
            </w:r>
          </w:p>
          <w:p w14:paraId="383EFA6E"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6</w:t>
            </w:r>
            <w:r>
              <w:rPr>
                <w:rFonts w:ascii="宋体" w:eastAsia="宋体" w:hAnsi="宋体" w:cs="宋体"/>
                <w:color w:val="000000"/>
                <w:kern w:val="0"/>
                <w:szCs w:val="21"/>
              </w:rPr>
              <w:t>.</w:t>
            </w:r>
            <w:r>
              <w:rPr>
                <w:rFonts w:ascii="宋体" w:eastAsia="宋体" w:hAnsi="宋体" w:cs="宋体" w:hint="eastAsia"/>
                <w:color w:val="000000"/>
                <w:kern w:val="0"/>
                <w:szCs w:val="21"/>
              </w:rPr>
              <w:t>病案申请浏览模块中，支持逐份、批量、按科室审核；</w:t>
            </w:r>
          </w:p>
          <w:p w14:paraId="7F798EA9"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7在审核权限控制中，可以控制到科室、人员，支持按时间范围（永久、年、月、日、小时）授权；</w:t>
            </w:r>
          </w:p>
          <w:p w14:paraId="6EF47F5F"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8</w:t>
            </w:r>
            <w:r>
              <w:rPr>
                <w:rFonts w:ascii="宋体" w:eastAsia="宋体" w:hAnsi="宋体" w:cs="宋体"/>
                <w:color w:val="000000"/>
                <w:kern w:val="0"/>
                <w:szCs w:val="21"/>
              </w:rPr>
              <w:t>.</w:t>
            </w:r>
            <w:r>
              <w:rPr>
                <w:rFonts w:ascii="宋体" w:eastAsia="宋体" w:hAnsi="宋体" w:cs="宋体" w:hint="eastAsia"/>
                <w:color w:val="000000"/>
                <w:kern w:val="0"/>
                <w:szCs w:val="21"/>
              </w:rPr>
              <w:t>要求病案浏览时具备多条件复合查询功能，实现首页快捷检索，快速查找病案信息；</w:t>
            </w:r>
          </w:p>
          <w:p w14:paraId="7945187E"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9</w:t>
            </w:r>
            <w:r>
              <w:rPr>
                <w:rFonts w:ascii="宋体" w:eastAsia="宋体" w:hAnsi="宋体" w:cs="宋体"/>
                <w:color w:val="000000"/>
                <w:kern w:val="0"/>
                <w:szCs w:val="21"/>
              </w:rPr>
              <w:t>.</w:t>
            </w:r>
            <w:r>
              <w:rPr>
                <w:rFonts w:ascii="宋体" w:eastAsia="宋体" w:hAnsi="宋体" w:cs="宋体" w:hint="eastAsia"/>
                <w:color w:val="000000"/>
                <w:kern w:val="0"/>
                <w:szCs w:val="21"/>
              </w:rPr>
              <w:t>要能够实现病案的对比查询，例如同一患者多次住院历史病案的对比浏览，科研病案的对比查询浏览；</w:t>
            </w:r>
          </w:p>
          <w:p w14:paraId="48057036"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0.</w:t>
            </w:r>
            <w:r>
              <w:rPr>
                <w:rFonts w:ascii="宋体" w:eastAsia="宋体" w:hAnsi="宋体" w:cs="宋体"/>
                <w:sz w:val="24"/>
                <w:szCs w:val="24"/>
              </w:rPr>
              <w:t>●</w:t>
            </w:r>
            <w:r>
              <w:rPr>
                <w:rFonts w:ascii="宋体" w:eastAsia="宋体" w:hAnsi="宋体" w:cs="宋体" w:hint="eastAsia"/>
                <w:color w:val="000000"/>
                <w:kern w:val="0"/>
                <w:szCs w:val="21"/>
              </w:rPr>
              <w:t>要求首页具有病案申请状态、以时间</w:t>
            </w:r>
            <w:proofErr w:type="gramStart"/>
            <w:r>
              <w:rPr>
                <w:rFonts w:ascii="宋体" w:eastAsia="宋体" w:hAnsi="宋体" w:cs="宋体" w:hint="eastAsia"/>
                <w:color w:val="000000"/>
                <w:kern w:val="0"/>
                <w:szCs w:val="21"/>
              </w:rPr>
              <w:t>轴形式</w:t>
            </w:r>
            <w:proofErr w:type="gramEnd"/>
            <w:r>
              <w:rPr>
                <w:rFonts w:ascii="宋体" w:eastAsia="宋体" w:hAnsi="宋体" w:cs="宋体" w:hint="eastAsia"/>
                <w:color w:val="000000"/>
                <w:kern w:val="0"/>
                <w:szCs w:val="21"/>
              </w:rPr>
              <w:t>显示（病案当前处理状态、当前位置、历史操作）；</w:t>
            </w:r>
          </w:p>
          <w:p w14:paraId="46D27B5F"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1.</w:t>
            </w:r>
            <w:r>
              <w:rPr>
                <w:rFonts w:ascii="宋体" w:eastAsia="宋体" w:hAnsi="宋体" w:cs="宋体" w:hint="eastAsia"/>
                <w:color w:val="000000"/>
                <w:kern w:val="0"/>
                <w:szCs w:val="21"/>
              </w:rPr>
              <w:t>在申请过程中具备提醒、催办等功能；</w:t>
            </w:r>
          </w:p>
          <w:p w14:paraId="3BAABA1C"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2.</w:t>
            </w:r>
            <w:r>
              <w:rPr>
                <w:rFonts w:ascii="宋体" w:eastAsia="宋体" w:hAnsi="宋体" w:cs="宋体" w:hint="eastAsia"/>
                <w:color w:val="000000"/>
                <w:kern w:val="0"/>
                <w:szCs w:val="21"/>
              </w:rPr>
              <w:t>要能够支持病案图片的科研讨论、在线讨论，能够查询到病案当前的位置以浏览的历史记录；</w:t>
            </w:r>
          </w:p>
          <w:p w14:paraId="65D2889B"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3.</w:t>
            </w:r>
            <w:r>
              <w:rPr>
                <w:rFonts w:ascii="宋体" w:eastAsia="宋体" w:hAnsi="宋体" w:cs="宋体" w:hint="eastAsia"/>
                <w:color w:val="000000"/>
                <w:kern w:val="0"/>
                <w:szCs w:val="21"/>
              </w:rPr>
              <w:t>病案在查询浏览时显示的病案图像具有水印，防止非法拍摄，屏蔽非法拷贝；</w:t>
            </w:r>
          </w:p>
          <w:p w14:paraId="3EA77485"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4.</w:t>
            </w:r>
            <w:r>
              <w:rPr>
                <w:rFonts w:ascii="宋体" w:eastAsia="宋体" w:hAnsi="宋体" w:cs="宋体" w:hint="eastAsia"/>
                <w:color w:val="000000"/>
                <w:kern w:val="0"/>
                <w:szCs w:val="21"/>
              </w:rPr>
              <w:t>支持一键打印，及自定义配置水印；</w:t>
            </w:r>
          </w:p>
          <w:p w14:paraId="4C3AF752"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5.</w:t>
            </w:r>
            <w:r>
              <w:rPr>
                <w:rFonts w:ascii="宋体" w:eastAsia="宋体" w:hAnsi="宋体" w:cs="宋体"/>
                <w:sz w:val="24"/>
                <w:szCs w:val="24"/>
              </w:rPr>
              <w:t>●</w:t>
            </w:r>
            <w:r>
              <w:rPr>
                <w:rFonts w:ascii="宋体" w:eastAsia="宋体" w:hAnsi="宋体" w:cs="宋体" w:hint="eastAsia"/>
                <w:color w:val="000000"/>
                <w:kern w:val="0"/>
                <w:szCs w:val="21"/>
              </w:rPr>
              <w:t>要求数字化软件具有病历质控功能，</w:t>
            </w:r>
            <w:proofErr w:type="gramStart"/>
            <w:r>
              <w:rPr>
                <w:rFonts w:ascii="宋体" w:eastAsia="宋体" w:hAnsi="宋体" w:cs="宋体" w:hint="eastAsia"/>
                <w:color w:val="000000"/>
                <w:kern w:val="0"/>
                <w:szCs w:val="21"/>
              </w:rPr>
              <w:t>要能质控出</w:t>
            </w:r>
            <w:proofErr w:type="gramEnd"/>
            <w:r>
              <w:rPr>
                <w:rFonts w:ascii="宋体" w:eastAsia="宋体" w:hAnsi="宋体" w:cs="宋体" w:hint="eastAsia"/>
                <w:color w:val="000000"/>
                <w:kern w:val="0"/>
                <w:szCs w:val="21"/>
              </w:rPr>
              <w:t>处理后患者病历信息的完整性，能够检查病历的类别以及病历页码漏扫的情况；</w:t>
            </w:r>
          </w:p>
          <w:p w14:paraId="727B11C2"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6.</w:t>
            </w:r>
            <w:r>
              <w:rPr>
                <w:rFonts w:ascii="宋体" w:eastAsia="宋体" w:hAnsi="宋体" w:cs="宋体" w:hint="eastAsia"/>
                <w:color w:val="000000"/>
                <w:kern w:val="0"/>
                <w:szCs w:val="21"/>
              </w:rPr>
              <w:t>数字化病案的打印具有色彩选择和打印套餐选择，打印套餐可进行维护；</w:t>
            </w:r>
          </w:p>
          <w:p w14:paraId="7D504E27"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7.</w:t>
            </w:r>
            <w:r>
              <w:rPr>
                <w:rFonts w:ascii="宋体" w:eastAsia="宋体" w:hAnsi="宋体" w:cs="宋体" w:hint="eastAsia"/>
                <w:color w:val="000000"/>
                <w:kern w:val="0"/>
                <w:szCs w:val="21"/>
              </w:rPr>
              <w:t>能够自动分析出病案加工的工作量，以及申请、复印的工作量；</w:t>
            </w:r>
          </w:p>
          <w:p w14:paraId="1DC09EBC"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8.</w:t>
            </w:r>
            <w:r>
              <w:rPr>
                <w:rFonts w:ascii="宋体" w:eastAsia="宋体" w:hAnsi="宋体" w:cs="宋体" w:hint="eastAsia"/>
                <w:color w:val="000000"/>
                <w:kern w:val="0"/>
                <w:szCs w:val="21"/>
              </w:rPr>
              <w:t>病案打印时支持二代身份证读卡器，可以直接扫描患者及代理人的身份证并进行记录，记录内容包含但不仅限于打印操作人员、申请打印人员、申请日期、打印日期等等；</w:t>
            </w:r>
          </w:p>
          <w:p w14:paraId="234E0E44"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lastRenderedPageBreak/>
              <w:t>1</w:t>
            </w:r>
            <w:r>
              <w:rPr>
                <w:rFonts w:ascii="宋体" w:eastAsia="宋体" w:hAnsi="宋体" w:cs="宋体"/>
                <w:color w:val="000000"/>
                <w:kern w:val="0"/>
                <w:szCs w:val="21"/>
              </w:rPr>
              <w:t>9.</w:t>
            </w:r>
            <w:r>
              <w:rPr>
                <w:rFonts w:ascii="宋体" w:eastAsia="宋体" w:hAnsi="宋体" w:cs="宋体" w:hint="eastAsia"/>
                <w:color w:val="000000"/>
                <w:kern w:val="0"/>
                <w:szCs w:val="21"/>
              </w:rPr>
              <w:t>病案打印支持遮盖打印、截取打印；</w:t>
            </w:r>
          </w:p>
          <w:p w14:paraId="7793EE78"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0.</w:t>
            </w:r>
            <w:r>
              <w:rPr>
                <w:rFonts w:ascii="宋体" w:eastAsia="宋体" w:hAnsi="宋体" w:cs="宋体" w:hint="eastAsia"/>
                <w:color w:val="000000"/>
                <w:kern w:val="0"/>
                <w:szCs w:val="21"/>
              </w:rPr>
              <w:t>软件应具备打印记录功能，可完整记录病案打印所有操作，涵盖所打印病案的病案号、患者姓名、打印时间、打印页码等信息；</w:t>
            </w:r>
          </w:p>
          <w:p w14:paraId="1F60AE67"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1.</w:t>
            </w:r>
            <w:r>
              <w:rPr>
                <w:rFonts w:ascii="宋体" w:eastAsia="宋体" w:hAnsi="宋体" w:cs="宋体"/>
                <w:sz w:val="24"/>
                <w:szCs w:val="24"/>
              </w:rPr>
              <w:t>●</w:t>
            </w:r>
            <w:r>
              <w:rPr>
                <w:rFonts w:ascii="宋体" w:eastAsia="宋体" w:hAnsi="宋体" w:cs="宋体" w:hint="eastAsia"/>
                <w:color w:val="000000"/>
                <w:kern w:val="0"/>
                <w:szCs w:val="21"/>
              </w:rPr>
              <w:t>支持邮寄信息记录，可以按时间段、申请人及邮寄状态统计邮寄的明细记录；</w:t>
            </w:r>
          </w:p>
          <w:p w14:paraId="303DC6C4"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2.</w:t>
            </w:r>
            <w:r>
              <w:rPr>
                <w:rFonts w:ascii="宋体" w:eastAsia="宋体" w:hAnsi="宋体" w:cs="宋体" w:hint="eastAsia"/>
                <w:color w:val="000000"/>
                <w:kern w:val="0"/>
                <w:szCs w:val="21"/>
              </w:rPr>
              <w:t>系统要具有开放性，能够根据医院的实际需求进行应用系统的重组以及系统的二次开发；</w:t>
            </w:r>
          </w:p>
          <w:p w14:paraId="29892AAF"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3.</w:t>
            </w:r>
            <w:r>
              <w:rPr>
                <w:rFonts w:ascii="宋体" w:eastAsia="宋体" w:hAnsi="宋体" w:cs="宋体" w:hint="eastAsia"/>
                <w:color w:val="000000"/>
                <w:kern w:val="0"/>
                <w:szCs w:val="21"/>
              </w:rPr>
              <w:t>数字化病案浏览模块要包含病案查询、记录管理、申请单管理、系统</w:t>
            </w:r>
            <w:proofErr w:type="gramStart"/>
            <w:r>
              <w:rPr>
                <w:rFonts w:ascii="宋体" w:eastAsia="宋体" w:hAnsi="宋体" w:cs="宋体" w:hint="eastAsia"/>
                <w:color w:val="000000"/>
                <w:kern w:val="0"/>
                <w:szCs w:val="21"/>
              </w:rPr>
              <w:t>设置四</w:t>
            </w:r>
            <w:proofErr w:type="gramEnd"/>
            <w:r>
              <w:rPr>
                <w:rFonts w:ascii="宋体" w:eastAsia="宋体" w:hAnsi="宋体" w:cs="宋体" w:hint="eastAsia"/>
                <w:color w:val="000000"/>
                <w:kern w:val="0"/>
                <w:szCs w:val="21"/>
              </w:rPr>
              <w:t>大主要部分；</w:t>
            </w:r>
          </w:p>
          <w:p w14:paraId="57E8B8F6"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4.</w:t>
            </w:r>
            <w:r>
              <w:rPr>
                <w:rFonts w:ascii="宋体" w:eastAsia="宋体" w:hAnsi="宋体" w:cs="宋体" w:hint="eastAsia"/>
                <w:color w:val="000000"/>
                <w:kern w:val="0"/>
                <w:szCs w:val="21"/>
              </w:rPr>
              <w:t>数字化病案图片的查询要支持模糊查询和精确查询、病案的保密查询、科研查询和对比查询等；</w:t>
            </w:r>
          </w:p>
          <w:p w14:paraId="7277062E"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5.</w:t>
            </w:r>
            <w:r>
              <w:rPr>
                <w:rFonts w:ascii="宋体" w:eastAsia="宋体" w:hAnsi="宋体" w:cs="宋体" w:hint="eastAsia"/>
                <w:color w:val="000000"/>
                <w:kern w:val="0"/>
                <w:szCs w:val="21"/>
              </w:rPr>
              <w:t>病案浏览查询的条件支持住院号、病案号、住院次数、患者姓名、手术名称、麻醉方式、切口等级、诊断名称、入院科室、主治医师、住院医师、手术时间、住院时间、性别等进行查询；</w:t>
            </w:r>
          </w:p>
          <w:p w14:paraId="26227364" w14:textId="4C468876"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6.</w:t>
            </w:r>
            <w:r>
              <w:rPr>
                <w:rFonts w:ascii="宋体" w:eastAsia="宋体" w:hAnsi="宋体" w:cs="宋体"/>
                <w:sz w:val="24"/>
                <w:szCs w:val="24"/>
              </w:rPr>
              <w:t>●</w:t>
            </w:r>
            <w:r>
              <w:rPr>
                <w:rFonts w:ascii="宋体" w:eastAsia="宋体" w:hAnsi="宋体" w:cs="宋体" w:hint="eastAsia"/>
                <w:color w:val="000000"/>
                <w:kern w:val="0"/>
                <w:szCs w:val="21"/>
              </w:rPr>
              <w:t>要具有数字化病案图片的保密管理，</w:t>
            </w:r>
            <w:r w:rsidRPr="00973BCE">
              <w:rPr>
                <w:rFonts w:ascii="宋体" w:eastAsia="宋体" w:hAnsi="宋体" w:cs="宋体" w:hint="eastAsia"/>
                <w:kern w:val="0"/>
                <w:szCs w:val="21"/>
              </w:rPr>
              <w:t>保密</w:t>
            </w:r>
            <w:r w:rsidR="00973BCE" w:rsidRPr="00973BCE">
              <w:rPr>
                <w:rFonts w:ascii="宋体" w:eastAsia="宋体" w:hAnsi="宋体" w:cs="宋体" w:hint="eastAsia"/>
                <w:kern w:val="0"/>
                <w:szCs w:val="21"/>
              </w:rPr>
              <w:t>可</w:t>
            </w:r>
            <w:r w:rsidRPr="00973BCE">
              <w:rPr>
                <w:rFonts w:ascii="宋体" w:eastAsia="宋体" w:hAnsi="宋体" w:cs="宋体" w:hint="eastAsia"/>
                <w:kern w:val="0"/>
                <w:szCs w:val="21"/>
              </w:rPr>
              <w:t>分为</w:t>
            </w:r>
            <w:r w:rsidR="00973BCE" w:rsidRPr="00973BCE">
              <w:rPr>
                <w:rFonts w:ascii="宋体" w:eastAsia="宋体" w:hAnsi="宋体" w:cs="宋体" w:hint="eastAsia"/>
                <w:kern w:val="0"/>
                <w:szCs w:val="21"/>
              </w:rPr>
              <w:t>不少于</w:t>
            </w:r>
            <w:r w:rsidRPr="00973BCE">
              <w:rPr>
                <w:rFonts w:ascii="宋体" w:eastAsia="宋体" w:hAnsi="宋体" w:cs="宋体" w:hint="eastAsia"/>
                <w:kern w:val="0"/>
                <w:szCs w:val="21"/>
              </w:rPr>
              <w:t>三个级别，</w:t>
            </w:r>
            <w:r>
              <w:rPr>
                <w:rFonts w:ascii="宋体" w:eastAsia="宋体" w:hAnsi="宋体" w:cs="宋体" w:hint="eastAsia"/>
                <w:color w:val="000000"/>
                <w:kern w:val="0"/>
                <w:szCs w:val="21"/>
              </w:rPr>
              <w:t>保密的图片不能随意查询浏览；</w:t>
            </w:r>
          </w:p>
          <w:p w14:paraId="33AF26E2"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7.</w:t>
            </w:r>
            <w:r>
              <w:rPr>
                <w:rFonts w:ascii="宋体" w:eastAsia="宋体" w:hAnsi="宋体" w:cs="宋体" w:hint="eastAsia"/>
                <w:color w:val="000000"/>
                <w:kern w:val="0"/>
                <w:szCs w:val="21"/>
              </w:rPr>
              <w:t>要能够实现病案的对比查询，例如同一患者多次住院历史病案的对比浏览，科研病案的对比查询浏览；</w:t>
            </w:r>
          </w:p>
          <w:p w14:paraId="1B4D0A17"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8.</w:t>
            </w:r>
            <w:r>
              <w:rPr>
                <w:rFonts w:ascii="宋体" w:eastAsia="宋体" w:hAnsi="宋体" w:cs="宋体" w:hint="eastAsia"/>
                <w:color w:val="000000"/>
                <w:kern w:val="0"/>
                <w:szCs w:val="21"/>
              </w:rPr>
              <w:t>对查询到的病案要能够支持病案图片的科研讨论、在线讨论，能够查询到病案当前的位置以浏览的历史记录，支持鼠标滚轮的放大缩小以及拖放；</w:t>
            </w:r>
          </w:p>
          <w:p w14:paraId="716AB6D4"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9.</w:t>
            </w:r>
            <w:r>
              <w:rPr>
                <w:rFonts w:ascii="宋体" w:eastAsia="宋体" w:hAnsi="宋体" w:cs="宋体" w:hint="eastAsia"/>
                <w:color w:val="000000"/>
                <w:kern w:val="0"/>
                <w:szCs w:val="21"/>
              </w:rPr>
              <w:t>要具有对数字化图片借阅浏览的申请单，病案申请浏览模块中，支持逐份、批量、按科室审核。</w:t>
            </w:r>
          </w:p>
        </w:tc>
        <w:tc>
          <w:tcPr>
            <w:tcW w:w="164" w:type="pct"/>
            <w:vMerge/>
            <w:vAlign w:val="center"/>
          </w:tcPr>
          <w:p w14:paraId="3B50C7E2" w14:textId="77777777" w:rsidR="00253BC5" w:rsidRDefault="00253BC5" w:rsidP="00253BC5">
            <w:pPr>
              <w:jc w:val="center"/>
              <w:rPr>
                <w:rFonts w:asciiTheme="minorEastAsia" w:hAnsiTheme="minorEastAsia"/>
                <w:b/>
                <w:sz w:val="24"/>
                <w:szCs w:val="24"/>
              </w:rPr>
            </w:pPr>
          </w:p>
        </w:tc>
        <w:tc>
          <w:tcPr>
            <w:tcW w:w="182" w:type="pct"/>
            <w:vMerge/>
            <w:vAlign w:val="center"/>
          </w:tcPr>
          <w:p w14:paraId="2DAB1BB0" w14:textId="77777777" w:rsidR="00253BC5" w:rsidRDefault="00253BC5" w:rsidP="00253BC5">
            <w:pPr>
              <w:jc w:val="center"/>
              <w:rPr>
                <w:rFonts w:asciiTheme="minorEastAsia" w:hAnsiTheme="minorEastAsia"/>
                <w:b/>
                <w:sz w:val="24"/>
                <w:szCs w:val="24"/>
              </w:rPr>
            </w:pPr>
          </w:p>
        </w:tc>
      </w:tr>
      <w:tr w:rsidR="00253BC5" w14:paraId="5A92ECCC" w14:textId="77777777" w:rsidTr="007A69C4">
        <w:trPr>
          <w:trHeight w:val="499"/>
        </w:trPr>
        <w:tc>
          <w:tcPr>
            <w:tcW w:w="436" w:type="pct"/>
            <w:vMerge/>
            <w:vAlign w:val="center"/>
          </w:tcPr>
          <w:p w14:paraId="254043AC" w14:textId="77777777" w:rsidR="00253BC5" w:rsidRDefault="00253BC5" w:rsidP="00253BC5">
            <w:pPr>
              <w:jc w:val="center"/>
              <w:rPr>
                <w:rFonts w:asciiTheme="minorEastAsia" w:hAnsiTheme="minorEastAsia"/>
                <w:b/>
                <w:sz w:val="24"/>
                <w:szCs w:val="24"/>
              </w:rPr>
            </w:pPr>
          </w:p>
        </w:tc>
        <w:tc>
          <w:tcPr>
            <w:tcW w:w="298" w:type="pct"/>
            <w:vAlign w:val="center"/>
          </w:tcPr>
          <w:p w14:paraId="28130A6D" w14:textId="77777777" w:rsidR="00253BC5" w:rsidRDefault="00253BC5" w:rsidP="00253BC5">
            <w:pPr>
              <w:widowControl/>
              <w:jc w:val="center"/>
              <w:textAlignment w:val="center"/>
              <w:rPr>
                <w:rFonts w:ascii="宋体" w:eastAsia="宋体" w:hAnsi="宋体" w:cs="宋体"/>
                <w:kern w:val="0"/>
                <w:szCs w:val="21"/>
              </w:rPr>
            </w:pPr>
            <w:r>
              <w:rPr>
                <w:rFonts w:ascii="宋体" w:eastAsia="宋体" w:hAnsi="宋体" w:cs="宋体" w:hint="eastAsia"/>
                <w:color w:val="000000"/>
                <w:kern w:val="0"/>
                <w:szCs w:val="21"/>
              </w:rPr>
              <w:t>系统对接</w:t>
            </w:r>
          </w:p>
        </w:tc>
        <w:tc>
          <w:tcPr>
            <w:tcW w:w="3920" w:type="pct"/>
            <w:vAlign w:val="center"/>
          </w:tcPr>
          <w:p w14:paraId="54DE078E"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w:t>
            </w:r>
            <w:r>
              <w:rPr>
                <w:rFonts w:ascii="宋体" w:eastAsia="宋体" w:hAnsi="宋体" w:cs="宋体"/>
                <w:sz w:val="24"/>
                <w:szCs w:val="24"/>
              </w:rPr>
              <w:t>●</w:t>
            </w:r>
            <w:r>
              <w:rPr>
                <w:rFonts w:ascii="宋体" w:eastAsia="宋体" w:hAnsi="宋体" w:cs="宋体" w:hint="eastAsia"/>
                <w:color w:val="000000"/>
                <w:kern w:val="0"/>
                <w:szCs w:val="21"/>
              </w:rPr>
              <w:t>要求可以兼容无纸化归档系统，可以无缝对接现有无纸化归档系统；</w:t>
            </w:r>
          </w:p>
          <w:p w14:paraId="121CA956"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2</w:t>
            </w:r>
            <w:r>
              <w:rPr>
                <w:rFonts w:ascii="宋体" w:eastAsia="宋体" w:hAnsi="宋体" w:cs="宋体"/>
                <w:color w:val="000000"/>
                <w:kern w:val="0"/>
                <w:szCs w:val="21"/>
              </w:rPr>
              <w:t>.</w:t>
            </w:r>
            <w:r>
              <w:rPr>
                <w:rFonts w:ascii="宋体" w:eastAsia="宋体" w:hAnsi="宋体" w:cs="宋体"/>
                <w:sz w:val="24"/>
                <w:szCs w:val="24"/>
              </w:rPr>
              <w:t>●</w:t>
            </w:r>
            <w:r>
              <w:rPr>
                <w:rFonts w:ascii="宋体" w:eastAsia="宋体" w:hAnsi="宋体" w:cs="宋体" w:hint="eastAsia"/>
                <w:color w:val="000000"/>
                <w:kern w:val="0"/>
                <w:szCs w:val="21"/>
              </w:rPr>
              <w:t>要求可以对接病案统计管理系统，可以互相调阅，在编码端可以查看当前患者全部病例；</w:t>
            </w:r>
          </w:p>
          <w:p w14:paraId="2E7CCF2F" w14:textId="77777777" w:rsidR="00253BC5" w:rsidRDefault="00253BC5" w:rsidP="00253BC5">
            <w:pPr>
              <w:widowControl/>
              <w:textAlignment w:val="center"/>
              <w:rPr>
                <w:rFonts w:ascii="宋体" w:eastAsia="宋体" w:hAnsi="宋体" w:cs="宋体"/>
                <w:color w:val="000000"/>
                <w:kern w:val="0"/>
                <w:szCs w:val="21"/>
              </w:rPr>
            </w:pPr>
            <w:r>
              <w:rPr>
                <w:rFonts w:ascii="宋体" w:eastAsia="宋体" w:hAnsi="宋体" w:cs="宋体" w:hint="eastAsia"/>
                <w:color w:val="000000"/>
                <w:kern w:val="0"/>
                <w:szCs w:val="21"/>
              </w:rPr>
              <w:t>3</w:t>
            </w:r>
            <w:r>
              <w:rPr>
                <w:rFonts w:ascii="宋体" w:eastAsia="宋体" w:hAnsi="宋体" w:cs="宋体"/>
                <w:color w:val="000000"/>
                <w:kern w:val="0"/>
                <w:szCs w:val="21"/>
              </w:rPr>
              <w:t>.</w:t>
            </w:r>
            <w:r>
              <w:rPr>
                <w:rFonts w:ascii="宋体" w:eastAsia="宋体" w:hAnsi="宋体" w:cs="宋体"/>
                <w:sz w:val="24"/>
                <w:szCs w:val="24"/>
              </w:rPr>
              <w:t>●</w:t>
            </w:r>
            <w:r>
              <w:rPr>
                <w:rFonts w:ascii="宋体" w:eastAsia="宋体" w:hAnsi="宋体" w:cs="宋体" w:hint="eastAsia"/>
                <w:color w:val="000000"/>
                <w:kern w:val="0"/>
                <w:szCs w:val="21"/>
              </w:rPr>
              <w:t>要求对现有的无纸化归档系统具有一定的改造能力，协助医院完成现有无纸化归档系统的接口对接服务，保证无纸化归档系统的采集率。</w:t>
            </w:r>
          </w:p>
        </w:tc>
        <w:tc>
          <w:tcPr>
            <w:tcW w:w="164" w:type="pct"/>
            <w:vMerge/>
            <w:vAlign w:val="center"/>
          </w:tcPr>
          <w:p w14:paraId="1E29A4B1" w14:textId="77777777" w:rsidR="00253BC5" w:rsidRDefault="00253BC5" w:rsidP="00253BC5">
            <w:pPr>
              <w:jc w:val="center"/>
              <w:rPr>
                <w:rFonts w:asciiTheme="minorEastAsia" w:hAnsiTheme="minorEastAsia"/>
                <w:b/>
                <w:sz w:val="24"/>
                <w:szCs w:val="24"/>
              </w:rPr>
            </w:pPr>
          </w:p>
        </w:tc>
        <w:tc>
          <w:tcPr>
            <w:tcW w:w="182" w:type="pct"/>
            <w:vMerge/>
            <w:vAlign w:val="center"/>
          </w:tcPr>
          <w:p w14:paraId="2F8278E9" w14:textId="77777777" w:rsidR="00253BC5" w:rsidRDefault="00253BC5" w:rsidP="00253BC5">
            <w:pPr>
              <w:jc w:val="center"/>
              <w:rPr>
                <w:rFonts w:asciiTheme="minorEastAsia" w:hAnsiTheme="minorEastAsia"/>
                <w:b/>
                <w:sz w:val="24"/>
                <w:szCs w:val="24"/>
              </w:rPr>
            </w:pPr>
          </w:p>
        </w:tc>
      </w:tr>
      <w:tr w:rsidR="00253BC5" w14:paraId="2E39DD4E" w14:textId="77777777" w:rsidTr="007A69C4">
        <w:trPr>
          <w:trHeight w:val="499"/>
        </w:trPr>
        <w:tc>
          <w:tcPr>
            <w:tcW w:w="436" w:type="pct"/>
            <w:vMerge/>
            <w:vAlign w:val="center"/>
          </w:tcPr>
          <w:p w14:paraId="52F6006B" w14:textId="77777777" w:rsidR="00253BC5" w:rsidRDefault="00253BC5" w:rsidP="00253BC5">
            <w:pPr>
              <w:jc w:val="center"/>
              <w:rPr>
                <w:rFonts w:asciiTheme="minorEastAsia" w:hAnsiTheme="minorEastAsia"/>
                <w:b/>
                <w:sz w:val="24"/>
                <w:szCs w:val="24"/>
              </w:rPr>
            </w:pPr>
          </w:p>
        </w:tc>
        <w:tc>
          <w:tcPr>
            <w:tcW w:w="298" w:type="pct"/>
            <w:vAlign w:val="center"/>
          </w:tcPr>
          <w:p w14:paraId="37387AC6"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病案上报</w:t>
            </w:r>
          </w:p>
        </w:tc>
        <w:tc>
          <w:tcPr>
            <w:tcW w:w="3920" w:type="pct"/>
            <w:vAlign w:val="center"/>
          </w:tcPr>
          <w:p w14:paraId="6B001FC4" w14:textId="77777777" w:rsidR="00253BC5" w:rsidRDefault="00253BC5" w:rsidP="00253BC5">
            <w:pPr>
              <w:widowControl/>
              <w:textAlignment w:val="center"/>
              <w:rPr>
                <w:rFonts w:ascii="宋体" w:eastAsia="宋体" w:hAnsi="宋体" w:cs="宋体"/>
                <w:kern w:val="0"/>
                <w:szCs w:val="21"/>
              </w:rPr>
            </w:pPr>
            <w:r>
              <w:rPr>
                <w:rFonts w:ascii="宋体" w:eastAsia="宋体" w:hAnsi="宋体" w:cs="宋体" w:hint="eastAsia"/>
                <w:color w:val="000000"/>
                <w:kern w:val="0"/>
                <w:szCs w:val="21"/>
              </w:rPr>
              <w:t>1</w:t>
            </w:r>
            <w:r>
              <w:rPr>
                <w:rFonts w:ascii="宋体" w:eastAsia="宋体" w:hAnsi="宋体" w:cs="宋体"/>
                <w:color w:val="000000"/>
                <w:kern w:val="0"/>
                <w:szCs w:val="21"/>
              </w:rPr>
              <w:t>.</w:t>
            </w:r>
            <w:r>
              <w:rPr>
                <w:rFonts w:ascii="宋体" w:eastAsia="宋体" w:hAnsi="宋体" w:cs="宋体"/>
                <w:sz w:val="24"/>
                <w:szCs w:val="24"/>
              </w:rPr>
              <w:t>●</w:t>
            </w:r>
            <w:r>
              <w:rPr>
                <w:rFonts w:ascii="宋体" w:eastAsia="宋体" w:hAnsi="宋体" w:cs="宋体" w:hint="eastAsia"/>
                <w:color w:val="000000"/>
                <w:kern w:val="0"/>
                <w:szCs w:val="21"/>
              </w:rPr>
              <w:t>系统支持死亡和非医嘱离院病历上报国家或直报广西医疗质量数据采集平台。</w:t>
            </w:r>
          </w:p>
        </w:tc>
        <w:tc>
          <w:tcPr>
            <w:tcW w:w="164" w:type="pct"/>
            <w:vMerge/>
            <w:vAlign w:val="center"/>
          </w:tcPr>
          <w:p w14:paraId="556B5FF8" w14:textId="77777777" w:rsidR="00253BC5" w:rsidRDefault="00253BC5" w:rsidP="00253BC5">
            <w:pPr>
              <w:jc w:val="center"/>
              <w:rPr>
                <w:rFonts w:asciiTheme="minorEastAsia" w:hAnsiTheme="minorEastAsia"/>
                <w:b/>
                <w:sz w:val="24"/>
                <w:szCs w:val="24"/>
              </w:rPr>
            </w:pPr>
          </w:p>
        </w:tc>
        <w:tc>
          <w:tcPr>
            <w:tcW w:w="182" w:type="pct"/>
            <w:vMerge/>
            <w:vAlign w:val="center"/>
          </w:tcPr>
          <w:p w14:paraId="768D8E16" w14:textId="77777777" w:rsidR="00253BC5" w:rsidRDefault="00253BC5" w:rsidP="00253BC5">
            <w:pPr>
              <w:jc w:val="center"/>
              <w:rPr>
                <w:rFonts w:asciiTheme="minorEastAsia" w:hAnsiTheme="minorEastAsia"/>
                <w:b/>
                <w:sz w:val="24"/>
                <w:szCs w:val="24"/>
              </w:rPr>
            </w:pPr>
          </w:p>
        </w:tc>
      </w:tr>
      <w:tr w:rsidR="00253BC5" w14:paraId="67DFE8B5" w14:textId="77777777" w:rsidTr="007A69C4">
        <w:trPr>
          <w:trHeight w:val="499"/>
        </w:trPr>
        <w:tc>
          <w:tcPr>
            <w:tcW w:w="436" w:type="pct"/>
            <w:vMerge/>
            <w:vAlign w:val="center"/>
          </w:tcPr>
          <w:p w14:paraId="5FB68BD0" w14:textId="77777777" w:rsidR="00253BC5" w:rsidRDefault="00253BC5" w:rsidP="00253BC5">
            <w:pPr>
              <w:jc w:val="center"/>
              <w:rPr>
                <w:rFonts w:asciiTheme="minorEastAsia" w:hAnsiTheme="minorEastAsia"/>
                <w:b/>
                <w:sz w:val="24"/>
                <w:szCs w:val="24"/>
              </w:rPr>
            </w:pPr>
          </w:p>
        </w:tc>
        <w:tc>
          <w:tcPr>
            <w:tcW w:w="298" w:type="pct"/>
            <w:vAlign w:val="center"/>
          </w:tcPr>
          <w:p w14:paraId="14E17D60" w14:textId="57BF9964"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病</w:t>
            </w:r>
            <w:r w:rsidR="00973BCE" w:rsidRPr="00973BCE">
              <w:rPr>
                <w:rFonts w:ascii="宋体" w:hAnsi="宋体" w:hint="eastAsia"/>
                <w:kern w:val="0"/>
                <w:szCs w:val="21"/>
              </w:rPr>
              <w:t>历</w:t>
            </w:r>
            <w:r>
              <w:rPr>
                <w:rFonts w:ascii="宋体" w:hAnsi="宋体" w:hint="eastAsia"/>
                <w:kern w:val="0"/>
                <w:szCs w:val="21"/>
              </w:rPr>
              <w:t>扫描</w:t>
            </w:r>
          </w:p>
        </w:tc>
        <w:tc>
          <w:tcPr>
            <w:tcW w:w="3920" w:type="pct"/>
            <w:vAlign w:val="center"/>
          </w:tcPr>
          <w:p w14:paraId="73067D58"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1</w:t>
            </w:r>
            <w:r>
              <w:rPr>
                <w:rFonts w:ascii="宋体" w:hAnsi="宋体"/>
                <w:kern w:val="0"/>
                <w:szCs w:val="21"/>
              </w:rPr>
              <w:t>.</w:t>
            </w:r>
            <w:r>
              <w:rPr>
                <w:rFonts w:ascii="宋体" w:hAnsi="宋体"/>
                <w:sz w:val="24"/>
                <w:szCs w:val="24"/>
              </w:rPr>
              <w:t>●</w:t>
            </w:r>
            <w:r>
              <w:rPr>
                <w:rFonts w:ascii="宋体" w:hAnsi="宋体" w:hint="eastAsia"/>
                <w:kern w:val="0"/>
                <w:szCs w:val="21"/>
              </w:rPr>
              <w:t>服务内容包含但不限于病案数字化交接、病案数字化加工、病案数字化审核、病案条码装箱打包、病案数字化上架、病案首页信息数据库转换、病案首页基本信息录入；</w:t>
            </w:r>
          </w:p>
          <w:p w14:paraId="734097AA"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2</w:t>
            </w:r>
            <w:r>
              <w:rPr>
                <w:rFonts w:ascii="宋体" w:hAnsi="宋体"/>
                <w:kern w:val="0"/>
                <w:szCs w:val="21"/>
              </w:rPr>
              <w:t>.</w:t>
            </w:r>
            <w:r>
              <w:rPr>
                <w:rFonts w:ascii="宋体" w:hAnsi="宋体" w:hint="eastAsia"/>
                <w:kern w:val="0"/>
                <w:szCs w:val="21"/>
              </w:rPr>
              <w:t>病案数字化涉及医院病案安全性，病案数字化场所</w:t>
            </w:r>
            <w:proofErr w:type="gramStart"/>
            <w:r>
              <w:rPr>
                <w:rFonts w:ascii="宋体" w:hAnsi="宋体" w:hint="eastAsia"/>
                <w:kern w:val="0"/>
                <w:szCs w:val="21"/>
              </w:rPr>
              <w:t>除医院</w:t>
            </w:r>
            <w:proofErr w:type="gramEnd"/>
            <w:r>
              <w:rPr>
                <w:rFonts w:ascii="宋体" w:hAnsi="宋体" w:hint="eastAsia"/>
                <w:kern w:val="0"/>
                <w:szCs w:val="21"/>
              </w:rPr>
              <w:t>工作人员数字化服务人员进入，其他人员严禁进入，并签订保密协议；</w:t>
            </w:r>
          </w:p>
          <w:p w14:paraId="25C2FCB5"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3</w:t>
            </w:r>
            <w:r>
              <w:rPr>
                <w:rFonts w:ascii="宋体" w:hAnsi="宋体"/>
                <w:kern w:val="0"/>
                <w:szCs w:val="21"/>
              </w:rPr>
              <w:t>.</w:t>
            </w:r>
            <w:r>
              <w:rPr>
                <w:rFonts w:ascii="宋体" w:hAnsi="宋体" w:hint="eastAsia"/>
                <w:kern w:val="0"/>
                <w:szCs w:val="21"/>
              </w:rPr>
              <w:t>数字化服务现场配有项目经理，负责数字化质量的审核，复核，抽查，需提供现场项目经理的联系方式及既往成功案例；</w:t>
            </w:r>
          </w:p>
          <w:p w14:paraId="6741FB20"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kern w:val="0"/>
                <w:szCs w:val="21"/>
              </w:rPr>
              <w:lastRenderedPageBreak/>
              <w:t>4.</w:t>
            </w:r>
            <w:r>
              <w:rPr>
                <w:rFonts w:ascii="宋体" w:hAnsi="宋体" w:hint="eastAsia"/>
                <w:kern w:val="0"/>
                <w:szCs w:val="21"/>
              </w:rPr>
              <w:t>数字化服务包含提供所需病历周转箱，病历周转箱要按医院要求定制；</w:t>
            </w:r>
          </w:p>
          <w:p w14:paraId="5BCD346A"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kern w:val="0"/>
                <w:szCs w:val="21"/>
              </w:rPr>
              <w:t>5.</w:t>
            </w:r>
            <w:r>
              <w:rPr>
                <w:rFonts w:ascii="宋体" w:hAnsi="宋体" w:hint="eastAsia"/>
                <w:kern w:val="0"/>
                <w:szCs w:val="21"/>
              </w:rPr>
              <w:t>数字化服务要有专人翻拍，专人打包封箱，专人上架，每个病历周转箱都要有唯一条码等，要有详细的说明并提供工作人员分配表；</w:t>
            </w:r>
          </w:p>
          <w:p w14:paraId="62554DE5"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6</w:t>
            </w:r>
            <w:r>
              <w:rPr>
                <w:rFonts w:ascii="宋体" w:hAnsi="宋体"/>
                <w:kern w:val="0"/>
                <w:szCs w:val="21"/>
              </w:rPr>
              <w:t>.</w:t>
            </w:r>
            <w:r>
              <w:rPr>
                <w:rFonts w:ascii="宋体" w:hAnsi="宋体" w:hint="eastAsia"/>
                <w:kern w:val="0"/>
                <w:szCs w:val="21"/>
              </w:rPr>
              <w:t>数字化服务要求提供数字化加工服务的项目计划表；</w:t>
            </w:r>
          </w:p>
          <w:p w14:paraId="65650124" w14:textId="08C6433A" w:rsidR="00253BC5" w:rsidRPr="003E7CCB"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7</w:t>
            </w:r>
            <w:r>
              <w:rPr>
                <w:rFonts w:ascii="宋体" w:hAnsi="宋体"/>
                <w:kern w:val="0"/>
                <w:szCs w:val="21"/>
              </w:rPr>
              <w:t>.</w:t>
            </w:r>
            <w:r>
              <w:rPr>
                <w:rFonts w:ascii="宋体" w:hAnsi="宋体" w:hint="eastAsia"/>
                <w:kern w:val="0"/>
                <w:szCs w:val="21"/>
              </w:rPr>
              <w:t>数字化服务应包含</w:t>
            </w:r>
            <w:r w:rsidR="005F45F9">
              <w:rPr>
                <w:rFonts w:ascii="宋体" w:hAnsi="宋体" w:hint="eastAsia"/>
                <w:kern w:val="0"/>
                <w:szCs w:val="21"/>
              </w:rPr>
              <w:t>该服务</w:t>
            </w:r>
            <w:r>
              <w:rPr>
                <w:rFonts w:ascii="宋体" w:hAnsi="宋体" w:hint="eastAsia"/>
                <w:kern w:val="0"/>
                <w:szCs w:val="21"/>
              </w:rPr>
              <w:t>所需耗材及硬件设备</w:t>
            </w:r>
            <w:r w:rsidRPr="005F45F9">
              <w:rPr>
                <w:rFonts w:ascii="宋体" w:hAnsi="宋体" w:hint="eastAsia"/>
                <w:kern w:val="0"/>
                <w:szCs w:val="21"/>
              </w:rPr>
              <w:t>（</w:t>
            </w:r>
            <w:proofErr w:type="gramStart"/>
            <w:r w:rsidRPr="005F45F9">
              <w:rPr>
                <w:rFonts w:ascii="宋体" w:hAnsi="宋体" w:hint="eastAsia"/>
                <w:kern w:val="0"/>
                <w:szCs w:val="21"/>
              </w:rPr>
              <w:t>高拍仪</w:t>
            </w:r>
            <w:proofErr w:type="gramEnd"/>
            <w:r w:rsidRPr="005F45F9">
              <w:rPr>
                <w:rFonts w:ascii="宋体" w:hAnsi="宋体" w:hint="eastAsia"/>
                <w:kern w:val="0"/>
                <w:szCs w:val="21"/>
              </w:rPr>
              <w:t>、电脑、条码枪、条码打印机）</w:t>
            </w:r>
            <w:r>
              <w:rPr>
                <w:rFonts w:ascii="宋体" w:hAnsi="宋体" w:hint="eastAsia"/>
                <w:kern w:val="0"/>
                <w:szCs w:val="21"/>
              </w:rPr>
              <w:t>，并提供耗材以及硬件</w:t>
            </w:r>
            <w:r w:rsidRPr="003E7CCB">
              <w:rPr>
                <w:rFonts w:ascii="宋体" w:hAnsi="宋体" w:hint="eastAsia"/>
                <w:kern w:val="0"/>
                <w:szCs w:val="21"/>
              </w:rPr>
              <w:t>设备一览表；</w:t>
            </w:r>
          </w:p>
          <w:p w14:paraId="086E1EC1" w14:textId="459C0540" w:rsidR="00253BC5" w:rsidRPr="003E7CCB" w:rsidRDefault="00253BC5" w:rsidP="00253BC5">
            <w:pPr>
              <w:pStyle w:val="ListParagraph40b67d30-6b8b-4697-8f49-97c11e174001"/>
              <w:ind w:firstLineChars="0" w:firstLine="0"/>
              <w:rPr>
                <w:rFonts w:ascii="宋体" w:hAnsi="宋体"/>
                <w:kern w:val="0"/>
                <w:szCs w:val="21"/>
              </w:rPr>
            </w:pPr>
            <w:r w:rsidRPr="003E7CCB">
              <w:rPr>
                <w:rFonts w:ascii="宋体" w:hAnsi="宋体" w:hint="eastAsia"/>
                <w:kern w:val="0"/>
                <w:szCs w:val="21"/>
              </w:rPr>
              <w:t>8</w:t>
            </w:r>
            <w:r w:rsidRPr="003E7CCB">
              <w:rPr>
                <w:rFonts w:ascii="宋体" w:hAnsi="宋体"/>
                <w:kern w:val="0"/>
                <w:szCs w:val="21"/>
              </w:rPr>
              <w:t>.</w:t>
            </w:r>
            <w:r w:rsidRPr="003E7CCB">
              <w:rPr>
                <w:rFonts w:ascii="宋体" w:hAnsi="宋体" w:hint="eastAsia"/>
                <w:kern w:val="0"/>
                <w:szCs w:val="21"/>
              </w:rPr>
              <w:t>数字化加工服务</w:t>
            </w:r>
            <w:r w:rsidR="003E7CCB" w:rsidRPr="003E7CCB">
              <w:rPr>
                <w:rFonts w:ascii="宋体" w:hAnsi="宋体" w:hint="eastAsia"/>
                <w:kern w:val="0"/>
                <w:szCs w:val="21"/>
              </w:rPr>
              <w:t>应满足</w:t>
            </w:r>
            <w:r w:rsidRPr="003E7CCB">
              <w:rPr>
                <w:rFonts w:ascii="宋体" w:hAnsi="宋体" w:hint="eastAsia"/>
                <w:kern w:val="0"/>
                <w:szCs w:val="21"/>
              </w:rPr>
              <w:t>现场划分</w:t>
            </w:r>
            <w:r w:rsidR="003E7CCB" w:rsidRPr="003E7CCB">
              <w:rPr>
                <w:rFonts w:ascii="宋体" w:hAnsi="宋体" w:hint="eastAsia"/>
                <w:kern w:val="0"/>
                <w:szCs w:val="21"/>
              </w:rPr>
              <w:t>需求</w:t>
            </w:r>
            <w:r w:rsidRPr="003E7CCB">
              <w:rPr>
                <w:rFonts w:ascii="宋体" w:hAnsi="宋体" w:hint="eastAsia"/>
                <w:kern w:val="0"/>
                <w:szCs w:val="21"/>
              </w:rPr>
              <w:t>：拍摄区、审核区、病案存放区、</w:t>
            </w:r>
            <w:proofErr w:type="gramStart"/>
            <w:r w:rsidRPr="003E7CCB">
              <w:rPr>
                <w:rFonts w:ascii="宋体" w:hAnsi="宋体" w:hint="eastAsia"/>
                <w:kern w:val="0"/>
                <w:szCs w:val="21"/>
              </w:rPr>
              <w:t>拆钉装箱</w:t>
            </w:r>
            <w:proofErr w:type="gramEnd"/>
            <w:r w:rsidRPr="003E7CCB">
              <w:rPr>
                <w:rFonts w:ascii="宋体" w:hAnsi="宋体" w:hint="eastAsia"/>
                <w:kern w:val="0"/>
                <w:szCs w:val="21"/>
              </w:rPr>
              <w:t>区，办公用品存放区，公告区，更衣区等区域；</w:t>
            </w:r>
          </w:p>
          <w:p w14:paraId="351653D1" w14:textId="0D823B93" w:rsidR="00253BC5" w:rsidRDefault="00253BC5" w:rsidP="00253BC5">
            <w:pPr>
              <w:pStyle w:val="ListParagraph40b67d30-6b8b-4697-8f49-97c11e174001"/>
              <w:ind w:firstLineChars="0" w:firstLine="0"/>
              <w:rPr>
                <w:rFonts w:ascii="宋体" w:hAnsi="宋体"/>
                <w:kern w:val="0"/>
                <w:szCs w:val="21"/>
              </w:rPr>
            </w:pPr>
            <w:r w:rsidRPr="003E7CCB">
              <w:rPr>
                <w:rFonts w:ascii="宋体" w:hAnsi="宋体" w:hint="eastAsia"/>
                <w:kern w:val="0"/>
                <w:szCs w:val="21"/>
              </w:rPr>
              <w:t>9</w:t>
            </w:r>
            <w:r w:rsidRPr="003E7CCB">
              <w:rPr>
                <w:rFonts w:ascii="宋体" w:hAnsi="宋体"/>
                <w:kern w:val="0"/>
                <w:szCs w:val="21"/>
              </w:rPr>
              <w:t>.</w:t>
            </w:r>
            <w:r w:rsidRPr="003E7CCB">
              <w:rPr>
                <w:rFonts w:ascii="宋体" w:hAnsi="宋体"/>
                <w:sz w:val="24"/>
                <w:szCs w:val="24"/>
              </w:rPr>
              <w:t>●</w:t>
            </w:r>
            <w:r w:rsidRPr="003E7CCB">
              <w:rPr>
                <w:rFonts w:ascii="宋体" w:hAnsi="宋体" w:hint="eastAsia"/>
                <w:kern w:val="0"/>
                <w:szCs w:val="21"/>
              </w:rPr>
              <w:t>数字化加工</w:t>
            </w:r>
            <w:r w:rsidR="003E7CCB">
              <w:rPr>
                <w:rFonts w:ascii="宋体" w:hAnsi="宋体" w:hint="eastAsia"/>
                <w:kern w:val="0"/>
                <w:szCs w:val="21"/>
              </w:rPr>
              <w:t>操作</w:t>
            </w:r>
            <w:r w:rsidRPr="003E7CCB">
              <w:rPr>
                <w:rFonts w:ascii="宋体" w:hAnsi="宋体" w:hint="eastAsia"/>
                <w:kern w:val="0"/>
                <w:szCs w:val="21"/>
              </w:rPr>
              <w:t>人员要</w:t>
            </w:r>
            <w:r>
              <w:rPr>
                <w:rFonts w:ascii="宋体" w:hAnsi="宋体" w:hint="eastAsia"/>
                <w:kern w:val="0"/>
                <w:szCs w:val="21"/>
              </w:rPr>
              <w:t>根据医院的病历要求进行病历</w:t>
            </w:r>
            <w:r w:rsidRPr="0017773B">
              <w:rPr>
                <w:rFonts w:ascii="宋体" w:hAnsi="宋体" w:hint="eastAsia"/>
                <w:color w:val="000000" w:themeColor="text1"/>
                <w:kern w:val="0"/>
                <w:szCs w:val="21"/>
              </w:rPr>
              <w:t>分类；</w:t>
            </w:r>
          </w:p>
          <w:p w14:paraId="738F357E"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1</w:t>
            </w:r>
            <w:r>
              <w:rPr>
                <w:rFonts w:ascii="宋体" w:hAnsi="宋体"/>
                <w:kern w:val="0"/>
                <w:szCs w:val="21"/>
              </w:rPr>
              <w:t>0.</w:t>
            </w:r>
            <w:r>
              <w:rPr>
                <w:rFonts w:ascii="宋体" w:hAnsi="宋体"/>
                <w:sz w:val="24"/>
                <w:szCs w:val="24"/>
              </w:rPr>
              <w:t>●</w:t>
            </w:r>
            <w:r>
              <w:rPr>
                <w:rFonts w:ascii="宋体" w:hAnsi="宋体" w:hint="eastAsia"/>
                <w:kern w:val="0"/>
                <w:szCs w:val="21"/>
              </w:rPr>
              <w:t>数字化加工</w:t>
            </w:r>
            <w:r>
              <w:rPr>
                <w:rFonts w:ascii="PingFang-SC-Regular" w:eastAsia="PingFang-SC-Regular" w:hAnsi="PingFang-SC-Regular" w:cs="PingFang-SC-Regular"/>
                <w:color w:val="06071F"/>
                <w:sz w:val="22"/>
                <w:shd w:val="clear" w:color="auto" w:fill="FDFDFE"/>
              </w:rPr>
              <w:t>设置规范</w:t>
            </w:r>
            <w:r>
              <w:rPr>
                <w:rFonts w:ascii="宋体" w:hAnsi="宋体" w:hint="eastAsia"/>
                <w:kern w:val="0"/>
                <w:szCs w:val="21"/>
              </w:rPr>
              <w:t>交接流程，交接流程要保证病历数量无误，并对</w:t>
            </w:r>
            <w:proofErr w:type="gramStart"/>
            <w:r>
              <w:rPr>
                <w:rFonts w:ascii="宋体" w:hAnsi="宋体" w:hint="eastAsia"/>
                <w:kern w:val="0"/>
                <w:szCs w:val="21"/>
              </w:rPr>
              <w:t>病历绑码处理</w:t>
            </w:r>
            <w:proofErr w:type="gramEnd"/>
            <w:r>
              <w:rPr>
                <w:rFonts w:ascii="宋体" w:hAnsi="宋体" w:hint="eastAsia"/>
                <w:kern w:val="0"/>
                <w:szCs w:val="21"/>
              </w:rPr>
              <w:t>；</w:t>
            </w:r>
          </w:p>
          <w:p w14:paraId="58FC0491"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1</w:t>
            </w:r>
            <w:r>
              <w:rPr>
                <w:rFonts w:ascii="宋体" w:hAnsi="宋体"/>
                <w:kern w:val="0"/>
                <w:szCs w:val="21"/>
              </w:rPr>
              <w:t>1.</w:t>
            </w:r>
            <w:r>
              <w:rPr>
                <w:rFonts w:ascii="宋体" w:hAnsi="宋体"/>
                <w:sz w:val="24"/>
                <w:szCs w:val="24"/>
              </w:rPr>
              <w:t>●</w:t>
            </w:r>
            <w:r>
              <w:rPr>
                <w:rFonts w:ascii="宋体" w:hAnsi="宋体" w:hint="eastAsia"/>
                <w:kern w:val="0"/>
                <w:szCs w:val="21"/>
              </w:rPr>
              <w:t>数字化加工要求清晰，无阴影，手影等瑕疵，并要求审核人员对加工的病历逐页审核，不允许部分审核，未审核的病历不允许打印、借阅。</w:t>
            </w:r>
          </w:p>
        </w:tc>
        <w:tc>
          <w:tcPr>
            <w:tcW w:w="164" w:type="pct"/>
            <w:vMerge/>
            <w:vAlign w:val="center"/>
          </w:tcPr>
          <w:p w14:paraId="4D76974A" w14:textId="77777777" w:rsidR="00253BC5" w:rsidRDefault="00253BC5" w:rsidP="00253BC5">
            <w:pPr>
              <w:jc w:val="center"/>
              <w:rPr>
                <w:rFonts w:asciiTheme="minorEastAsia" w:hAnsiTheme="minorEastAsia"/>
                <w:b/>
                <w:sz w:val="24"/>
                <w:szCs w:val="24"/>
              </w:rPr>
            </w:pPr>
          </w:p>
        </w:tc>
        <w:tc>
          <w:tcPr>
            <w:tcW w:w="182" w:type="pct"/>
            <w:vMerge/>
            <w:vAlign w:val="center"/>
          </w:tcPr>
          <w:p w14:paraId="43884973" w14:textId="77777777" w:rsidR="00253BC5" w:rsidRDefault="00253BC5" w:rsidP="00253BC5">
            <w:pPr>
              <w:jc w:val="center"/>
              <w:rPr>
                <w:rFonts w:asciiTheme="minorEastAsia" w:hAnsiTheme="minorEastAsia"/>
                <w:b/>
                <w:sz w:val="24"/>
                <w:szCs w:val="24"/>
              </w:rPr>
            </w:pPr>
          </w:p>
        </w:tc>
      </w:tr>
      <w:tr w:rsidR="00253BC5" w14:paraId="6BEE3156" w14:textId="77777777" w:rsidTr="007A69C4">
        <w:trPr>
          <w:trHeight w:val="499"/>
        </w:trPr>
        <w:tc>
          <w:tcPr>
            <w:tcW w:w="436" w:type="pct"/>
            <w:vMerge/>
            <w:vAlign w:val="center"/>
          </w:tcPr>
          <w:p w14:paraId="7388DA9C" w14:textId="77777777" w:rsidR="00253BC5" w:rsidRDefault="00253BC5" w:rsidP="00253BC5">
            <w:pPr>
              <w:jc w:val="center"/>
              <w:rPr>
                <w:rFonts w:asciiTheme="minorEastAsia" w:hAnsiTheme="minorEastAsia"/>
                <w:b/>
                <w:sz w:val="24"/>
                <w:szCs w:val="24"/>
              </w:rPr>
            </w:pPr>
          </w:p>
        </w:tc>
        <w:tc>
          <w:tcPr>
            <w:tcW w:w="298" w:type="pct"/>
            <w:vAlign w:val="center"/>
          </w:tcPr>
          <w:p w14:paraId="1EC2ADFF"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数字化服务</w:t>
            </w:r>
          </w:p>
        </w:tc>
        <w:tc>
          <w:tcPr>
            <w:tcW w:w="3920" w:type="pct"/>
            <w:vAlign w:val="center"/>
          </w:tcPr>
          <w:p w14:paraId="111206C0"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1</w:t>
            </w:r>
            <w:r>
              <w:rPr>
                <w:rFonts w:ascii="宋体" w:hAnsi="宋体"/>
                <w:kern w:val="0"/>
                <w:szCs w:val="21"/>
              </w:rPr>
              <w:t>.</w:t>
            </w:r>
            <w:r>
              <w:rPr>
                <w:rFonts w:ascii="宋体" w:hAnsi="宋体"/>
                <w:sz w:val="24"/>
                <w:szCs w:val="24"/>
              </w:rPr>
              <w:t>●</w:t>
            </w:r>
            <w:r>
              <w:rPr>
                <w:rFonts w:ascii="宋体" w:hAnsi="宋体" w:hint="eastAsia"/>
                <w:kern w:val="0"/>
                <w:szCs w:val="21"/>
              </w:rPr>
              <w:t>数字化服务包含售后服务，售后响应时间要求上班时间1小时内响应，4小时内到达现场；</w:t>
            </w:r>
          </w:p>
          <w:p w14:paraId="43A81875"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2</w:t>
            </w:r>
            <w:r>
              <w:rPr>
                <w:rFonts w:ascii="宋体" w:hAnsi="宋体"/>
                <w:kern w:val="0"/>
                <w:szCs w:val="21"/>
              </w:rPr>
              <w:t>.</w:t>
            </w:r>
            <w:r>
              <w:rPr>
                <w:rFonts w:ascii="宋体" w:hAnsi="宋体"/>
                <w:sz w:val="24"/>
                <w:szCs w:val="24"/>
              </w:rPr>
              <w:t>●</w:t>
            </w:r>
            <w:r>
              <w:rPr>
                <w:rFonts w:ascii="宋体" w:hAnsi="宋体" w:hint="eastAsia"/>
                <w:kern w:val="0"/>
                <w:szCs w:val="21"/>
              </w:rPr>
              <w:t>数字化服务包含对软件使用的培训、维护、需求处理等，数字化加工服务期内免费提供所需接口；</w:t>
            </w:r>
          </w:p>
          <w:p w14:paraId="4B05D33D"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3</w:t>
            </w:r>
            <w:r>
              <w:rPr>
                <w:rFonts w:ascii="宋体" w:hAnsi="宋体"/>
                <w:kern w:val="0"/>
                <w:szCs w:val="21"/>
              </w:rPr>
              <w:t>.</w:t>
            </w:r>
            <w:r>
              <w:rPr>
                <w:rFonts w:ascii="宋体" w:hAnsi="宋体"/>
                <w:sz w:val="24"/>
                <w:szCs w:val="24"/>
              </w:rPr>
              <w:t>●</w:t>
            </w:r>
            <w:r>
              <w:rPr>
                <w:rFonts w:ascii="宋体" w:hAnsi="宋体" w:hint="eastAsia"/>
                <w:kern w:val="0"/>
                <w:szCs w:val="21"/>
              </w:rPr>
              <w:t>数字化服务要求必须闭环管理，交接、领用、加工、审核、装箱、上架等流程全部处于闭环管理；</w:t>
            </w:r>
          </w:p>
          <w:p w14:paraId="06530F87"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4</w:t>
            </w:r>
            <w:r>
              <w:rPr>
                <w:rFonts w:ascii="宋体" w:hAnsi="宋体"/>
                <w:kern w:val="0"/>
                <w:szCs w:val="21"/>
              </w:rPr>
              <w:t>.</w:t>
            </w:r>
            <w:r>
              <w:rPr>
                <w:rFonts w:ascii="宋体" w:hAnsi="宋体"/>
                <w:sz w:val="24"/>
                <w:szCs w:val="24"/>
              </w:rPr>
              <w:t>●</w:t>
            </w:r>
            <w:r>
              <w:rPr>
                <w:rFonts w:ascii="宋体" w:hAnsi="宋体" w:hint="eastAsia"/>
                <w:kern w:val="0"/>
                <w:szCs w:val="21"/>
              </w:rPr>
              <w:t>数字化服务要求支持病历智能审核，审核有问题的病历人工逐一核对。</w:t>
            </w:r>
          </w:p>
        </w:tc>
        <w:tc>
          <w:tcPr>
            <w:tcW w:w="164" w:type="pct"/>
            <w:vMerge/>
            <w:vAlign w:val="center"/>
          </w:tcPr>
          <w:p w14:paraId="76389AF8" w14:textId="77777777" w:rsidR="00253BC5" w:rsidRDefault="00253BC5" w:rsidP="00253BC5">
            <w:pPr>
              <w:jc w:val="center"/>
              <w:rPr>
                <w:rFonts w:asciiTheme="minorEastAsia" w:hAnsiTheme="minorEastAsia"/>
                <w:b/>
                <w:sz w:val="24"/>
                <w:szCs w:val="24"/>
              </w:rPr>
            </w:pPr>
          </w:p>
        </w:tc>
        <w:tc>
          <w:tcPr>
            <w:tcW w:w="182" w:type="pct"/>
            <w:vMerge/>
            <w:vAlign w:val="center"/>
          </w:tcPr>
          <w:p w14:paraId="000E74F2" w14:textId="77777777" w:rsidR="00253BC5" w:rsidRDefault="00253BC5" w:rsidP="00253BC5">
            <w:pPr>
              <w:jc w:val="center"/>
              <w:rPr>
                <w:rFonts w:asciiTheme="minorEastAsia" w:hAnsiTheme="minorEastAsia"/>
                <w:b/>
                <w:sz w:val="24"/>
                <w:szCs w:val="24"/>
              </w:rPr>
            </w:pPr>
          </w:p>
        </w:tc>
      </w:tr>
      <w:tr w:rsidR="00253BC5" w14:paraId="18610213" w14:textId="77777777" w:rsidTr="007A69C4">
        <w:trPr>
          <w:trHeight w:val="499"/>
        </w:trPr>
        <w:tc>
          <w:tcPr>
            <w:tcW w:w="436" w:type="pct"/>
            <w:vAlign w:val="center"/>
          </w:tcPr>
          <w:p w14:paraId="1A30399E" w14:textId="77777777"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二、接口要求</w:t>
            </w:r>
          </w:p>
        </w:tc>
        <w:tc>
          <w:tcPr>
            <w:tcW w:w="298" w:type="pct"/>
            <w:vAlign w:val="center"/>
          </w:tcPr>
          <w:p w14:paraId="4DDDA31D" w14:textId="77777777" w:rsidR="00253BC5" w:rsidRDefault="00253BC5" w:rsidP="00253BC5">
            <w:pPr>
              <w:pStyle w:val="ListParagraph40b67d30-6b8b-4697-8f49-97c11e174001"/>
              <w:ind w:firstLineChars="0" w:firstLine="0"/>
              <w:rPr>
                <w:rFonts w:ascii="宋体" w:hAnsi="宋体"/>
                <w:kern w:val="0"/>
                <w:szCs w:val="21"/>
              </w:rPr>
            </w:pPr>
            <w:r>
              <w:rPr>
                <w:rFonts w:asciiTheme="minorEastAsia" w:hAnsiTheme="minorEastAsia" w:hint="eastAsia"/>
                <w:bCs/>
                <w:sz w:val="24"/>
                <w:szCs w:val="24"/>
              </w:rPr>
              <w:t>接口要求</w:t>
            </w:r>
          </w:p>
        </w:tc>
        <w:tc>
          <w:tcPr>
            <w:tcW w:w="3920" w:type="pct"/>
            <w:vAlign w:val="center"/>
          </w:tcPr>
          <w:p w14:paraId="72E0B032"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szCs w:val="21"/>
              </w:rPr>
              <w:t>1.</w:t>
            </w:r>
            <w:r>
              <w:rPr>
                <w:rFonts w:ascii="宋体" w:hAnsi="宋体" w:hint="eastAsia"/>
                <w:szCs w:val="21"/>
                <w:lang w:val="en-GB"/>
              </w:rPr>
              <w:t>▲</w:t>
            </w:r>
            <w:r>
              <w:rPr>
                <w:rFonts w:asciiTheme="minorEastAsia" w:hAnsiTheme="minorEastAsia" w:hint="eastAsia"/>
                <w:b/>
                <w:bCs/>
                <w:color w:val="000000" w:themeColor="text1"/>
                <w:sz w:val="24"/>
                <w:szCs w:val="24"/>
              </w:rPr>
              <w:t>免费与集成平台、数据中心、H</w:t>
            </w:r>
            <w:r>
              <w:rPr>
                <w:rFonts w:asciiTheme="minorEastAsia" w:hAnsiTheme="minorEastAsia"/>
                <w:b/>
                <w:bCs/>
                <w:color w:val="000000" w:themeColor="text1"/>
                <w:sz w:val="24"/>
                <w:szCs w:val="24"/>
              </w:rPr>
              <w:t>IS</w:t>
            </w:r>
            <w:r>
              <w:rPr>
                <w:rFonts w:asciiTheme="minorEastAsia" w:hAnsiTheme="minorEastAsia" w:hint="eastAsia"/>
                <w:b/>
                <w:bCs/>
                <w:color w:val="000000" w:themeColor="text1"/>
                <w:sz w:val="24"/>
                <w:szCs w:val="24"/>
              </w:rPr>
              <w:t>、E</w:t>
            </w:r>
            <w:r>
              <w:rPr>
                <w:rFonts w:asciiTheme="minorEastAsia" w:hAnsiTheme="minorEastAsia"/>
                <w:b/>
                <w:bCs/>
                <w:color w:val="000000" w:themeColor="text1"/>
                <w:sz w:val="24"/>
                <w:szCs w:val="24"/>
              </w:rPr>
              <w:t>MR</w:t>
            </w:r>
            <w:r>
              <w:rPr>
                <w:rFonts w:asciiTheme="minorEastAsia" w:hAnsiTheme="minorEastAsia" w:hint="eastAsia"/>
                <w:b/>
                <w:bCs/>
                <w:color w:val="000000" w:themeColor="text1"/>
                <w:sz w:val="24"/>
                <w:szCs w:val="24"/>
              </w:rPr>
              <w:t>、</w:t>
            </w:r>
            <w:r>
              <w:rPr>
                <w:rFonts w:asciiTheme="minorEastAsia" w:hAnsiTheme="minorEastAsia"/>
                <w:b/>
                <w:bCs/>
                <w:color w:val="000000" w:themeColor="text1"/>
                <w:sz w:val="24"/>
                <w:szCs w:val="24"/>
              </w:rPr>
              <w:t>LIS</w:t>
            </w:r>
            <w:r>
              <w:rPr>
                <w:rFonts w:asciiTheme="minorEastAsia" w:hAnsiTheme="minorEastAsia" w:hint="eastAsia"/>
                <w:b/>
                <w:bCs/>
                <w:color w:val="000000" w:themeColor="text1"/>
                <w:sz w:val="24"/>
                <w:szCs w:val="24"/>
              </w:rPr>
              <w:t>、</w:t>
            </w:r>
            <w:r>
              <w:rPr>
                <w:rFonts w:asciiTheme="minorEastAsia" w:hAnsiTheme="minorEastAsia"/>
                <w:b/>
                <w:bCs/>
                <w:color w:val="000000" w:themeColor="text1"/>
                <w:sz w:val="24"/>
                <w:szCs w:val="24"/>
              </w:rPr>
              <w:t>PACS</w:t>
            </w:r>
            <w:r>
              <w:rPr>
                <w:rFonts w:asciiTheme="minorEastAsia" w:hAnsiTheme="minorEastAsia" w:hint="eastAsia"/>
                <w:b/>
                <w:bCs/>
                <w:color w:val="000000" w:themeColor="text1"/>
                <w:sz w:val="24"/>
                <w:szCs w:val="24"/>
              </w:rPr>
              <w:t>等相关业务系统对接。</w:t>
            </w:r>
          </w:p>
        </w:tc>
        <w:tc>
          <w:tcPr>
            <w:tcW w:w="164" w:type="pct"/>
            <w:vAlign w:val="center"/>
          </w:tcPr>
          <w:p w14:paraId="29078A89" w14:textId="77777777"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1</w:t>
            </w:r>
          </w:p>
        </w:tc>
        <w:tc>
          <w:tcPr>
            <w:tcW w:w="182" w:type="pct"/>
            <w:vAlign w:val="center"/>
          </w:tcPr>
          <w:p w14:paraId="170F6A2E" w14:textId="77777777"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项</w:t>
            </w:r>
          </w:p>
        </w:tc>
      </w:tr>
      <w:tr w:rsidR="00253BC5" w14:paraId="1BC56F6B" w14:textId="77777777" w:rsidTr="007A69C4">
        <w:trPr>
          <w:trHeight w:val="499"/>
        </w:trPr>
        <w:tc>
          <w:tcPr>
            <w:tcW w:w="436" w:type="pct"/>
            <w:vAlign w:val="center"/>
          </w:tcPr>
          <w:p w14:paraId="19FAAF0E" w14:textId="77777777" w:rsidR="00253BC5" w:rsidRDefault="00253BC5" w:rsidP="00253BC5">
            <w:pPr>
              <w:pStyle w:val="ListParagraph40b67d30-6b8b-4697-8f49-97c11e174001"/>
              <w:ind w:firstLineChars="0" w:firstLine="0"/>
              <w:rPr>
                <w:rFonts w:asciiTheme="minorEastAsia" w:hAnsiTheme="minorEastAsia"/>
                <w:b/>
                <w:sz w:val="24"/>
                <w:szCs w:val="24"/>
              </w:rPr>
            </w:pPr>
            <w:r>
              <w:rPr>
                <w:rFonts w:ascii="宋体" w:hAnsi="宋体" w:hint="eastAsia"/>
                <w:b/>
                <w:bCs/>
                <w:kern w:val="0"/>
                <w:szCs w:val="21"/>
              </w:rPr>
              <w:t>三、其他要求</w:t>
            </w:r>
          </w:p>
        </w:tc>
        <w:tc>
          <w:tcPr>
            <w:tcW w:w="298" w:type="pct"/>
            <w:vAlign w:val="center"/>
          </w:tcPr>
          <w:p w14:paraId="793FED6A"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其他要求</w:t>
            </w:r>
          </w:p>
          <w:p w14:paraId="2A521377" w14:textId="77777777" w:rsidR="00253BC5" w:rsidRDefault="00253BC5" w:rsidP="00253BC5">
            <w:pPr>
              <w:pStyle w:val="ListParagraph40b67d30-6b8b-4697-8f49-97c11e174001"/>
              <w:ind w:firstLineChars="0" w:firstLine="0"/>
              <w:rPr>
                <w:rFonts w:ascii="宋体" w:hAnsi="宋体"/>
                <w:kern w:val="0"/>
                <w:szCs w:val="21"/>
              </w:rPr>
            </w:pPr>
          </w:p>
        </w:tc>
        <w:tc>
          <w:tcPr>
            <w:tcW w:w="3920" w:type="pct"/>
            <w:vAlign w:val="center"/>
          </w:tcPr>
          <w:p w14:paraId="3FED7D4D" w14:textId="77777777" w:rsidR="00253BC5" w:rsidRDefault="00253BC5" w:rsidP="00253BC5">
            <w:pPr>
              <w:numPr>
                <w:ilvl w:val="0"/>
                <w:numId w:val="1"/>
              </w:numPr>
              <w:rPr>
                <w:rFonts w:ascii="宋体" w:eastAsia="宋体" w:hAnsi="宋体" w:cs="宋体"/>
                <w:kern w:val="0"/>
                <w:szCs w:val="21"/>
              </w:rPr>
            </w:pPr>
            <w:r>
              <w:rPr>
                <w:rFonts w:ascii="宋体" w:hAnsi="宋体" w:hint="eastAsia"/>
                <w:szCs w:val="21"/>
                <w:lang w:val="en-GB"/>
              </w:rPr>
              <w:t>▲</w:t>
            </w:r>
            <w:r>
              <w:rPr>
                <w:rFonts w:ascii="宋体" w:eastAsia="宋体" w:hAnsi="宋体" w:cs="宋体" w:hint="eastAsia"/>
                <w:kern w:val="0"/>
                <w:szCs w:val="21"/>
              </w:rPr>
              <w:t>提供源代码。</w:t>
            </w:r>
          </w:p>
          <w:p w14:paraId="52B79F1D" w14:textId="77777777" w:rsidR="00253BC5" w:rsidRDefault="00253BC5" w:rsidP="00253BC5">
            <w:pPr>
              <w:numPr>
                <w:ilvl w:val="0"/>
                <w:numId w:val="1"/>
              </w:numPr>
              <w:rPr>
                <w:rFonts w:ascii="宋体" w:eastAsia="宋体" w:hAnsi="宋体" w:cs="宋体"/>
                <w:kern w:val="0"/>
                <w:szCs w:val="21"/>
              </w:rPr>
            </w:pPr>
            <w:r>
              <w:rPr>
                <w:rFonts w:ascii="宋体" w:hAnsi="宋体" w:hint="eastAsia"/>
                <w:szCs w:val="21"/>
                <w:lang w:val="en-GB"/>
              </w:rPr>
              <w:t>▲</w:t>
            </w:r>
            <w:r>
              <w:rPr>
                <w:rFonts w:ascii="宋体" w:eastAsia="宋体" w:hAnsi="宋体" w:cs="宋体" w:hint="eastAsia"/>
                <w:kern w:val="0"/>
                <w:szCs w:val="21"/>
              </w:rPr>
              <w:t>一个月内交付，并通过验收，正常投入使用。</w:t>
            </w:r>
          </w:p>
          <w:p w14:paraId="6D672DFB" w14:textId="77777777" w:rsidR="00253BC5" w:rsidRDefault="00253BC5" w:rsidP="00253BC5">
            <w:pPr>
              <w:numPr>
                <w:ilvl w:val="0"/>
                <w:numId w:val="1"/>
              </w:numPr>
              <w:rPr>
                <w:rFonts w:ascii="宋体" w:eastAsia="宋体" w:hAnsi="宋体" w:cs="宋体"/>
                <w:kern w:val="0"/>
                <w:szCs w:val="21"/>
              </w:rPr>
            </w:pPr>
            <w:r>
              <w:rPr>
                <w:rFonts w:ascii="宋体" w:hAnsi="宋体" w:hint="eastAsia"/>
                <w:szCs w:val="21"/>
                <w:lang w:val="en-GB"/>
              </w:rPr>
              <w:t>▲</w:t>
            </w:r>
            <w:r>
              <w:rPr>
                <w:rFonts w:ascii="Arial" w:hAnsi="Arial" w:cs="Arial" w:hint="eastAsia"/>
                <w:szCs w:val="21"/>
              </w:rPr>
              <w:t>提供的系统软件需要满足电子病历五级和互联互通四级甲等的评审要求，并且协助采购人通过测评。</w:t>
            </w:r>
          </w:p>
          <w:p w14:paraId="299D9A7F" w14:textId="77777777" w:rsidR="00253BC5" w:rsidRDefault="00253BC5" w:rsidP="00253BC5">
            <w:pPr>
              <w:numPr>
                <w:ilvl w:val="0"/>
                <w:numId w:val="1"/>
              </w:numPr>
              <w:rPr>
                <w:rFonts w:ascii="宋体" w:eastAsia="宋体" w:hAnsi="宋体" w:cs="宋体"/>
                <w:kern w:val="0"/>
                <w:szCs w:val="21"/>
              </w:rPr>
            </w:pPr>
            <w:r>
              <w:rPr>
                <w:rFonts w:ascii="宋体" w:eastAsia="宋体" w:hAnsi="宋体" w:cs="宋体" w:hint="eastAsia"/>
                <w:kern w:val="0"/>
                <w:szCs w:val="21"/>
              </w:rPr>
              <w:t>质保期：不少于一年</w:t>
            </w:r>
            <w:proofErr w:type="gramStart"/>
            <w:r>
              <w:rPr>
                <w:rFonts w:ascii="宋体" w:eastAsia="宋体" w:hAnsi="宋体" w:cs="宋体" w:hint="eastAsia"/>
                <w:kern w:val="0"/>
                <w:szCs w:val="21"/>
              </w:rPr>
              <w:t>免费维保服务</w:t>
            </w:r>
            <w:proofErr w:type="gramEnd"/>
            <w:r>
              <w:rPr>
                <w:rFonts w:ascii="宋体" w:eastAsia="宋体" w:hAnsi="宋体" w:cs="宋体" w:hint="eastAsia"/>
                <w:kern w:val="0"/>
                <w:szCs w:val="21"/>
              </w:rPr>
              <w:t>。</w:t>
            </w:r>
          </w:p>
          <w:p w14:paraId="7B42E6BE" w14:textId="77777777" w:rsidR="00253BC5" w:rsidRDefault="00253BC5" w:rsidP="00253BC5">
            <w:pPr>
              <w:pStyle w:val="ListParagraph40b67d30-6b8b-4697-8f49-97c11e174001"/>
              <w:ind w:firstLineChars="0" w:firstLine="0"/>
              <w:rPr>
                <w:rFonts w:ascii="宋体" w:hAnsi="宋体"/>
                <w:kern w:val="0"/>
                <w:szCs w:val="21"/>
              </w:rPr>
            </w:pPr>
            <w:r>
              <w:rPr>
                <w:rFonts w:ascii="宋体" w:hAnsi="宋体" w:hint="eastAsia"/>
                <w:kern w:val="0"/>
                <w:szCs w:val="21"/>
              </w:rPr>
              <w:t>5.提供所投产品的相关系统软件著作权登记证书。</w:t>
            </w:r>
          </w:p>
        </w:tc>
        <w:tc>
          <w:tcPr>
            <w:tcW w:w="164" w:type="pct"/>
            <w:vAlign w:val="center"/>
          </w:tcPr>
          <w:p w14:paraId="0C168D14" w14:textId="77777777"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1</w:t>
            </w:r>
          </w:p>
        </w:tc>
        <w:tc>
          <w:tcPr>
            <w:tcW w:w="182" w:type="pct"/>
            <w:vAlign w:val="center"/>
          </w:tcPr>
          <w:p w14:paraId="147D9341" w14:textId="77777777" w:rsidR="00253BC5" w:rsidRDefault="00253BC5" w:rsidP="00253BC5">
            <w:pPr>
              <w:jc w:val="center"/>
              <w:rPr>
                <w:rFonts w:asciiTheme="minorEastAsia" w:hAnsiTheme="minorEastAsia"/>
                <w:b/>
                <w:sz w:val="24"/>
                <w:szCs w:val="24"/>
              </w:rPr>
            </w:pPr>
            <w:r>
              <w:rPr>
                <w:rFonts w:asciiTheme="minorEastAsia" w:hAnsiTheme="minorEastAsia" w:hint="eastAsia"/>
                <w:b/>
                <w:sz w:val="24"/>
                <w:szCs w:val="24"/>
              </w:rPr>
              <w:t>项</w:t>
            </w:r>
          </w:p>
        </w:tc>
      </w:tr>
      <w:bookmarkEnd w:id="0"/>
    </w:tbl>
    <w:p w14:paraId="33CB1C84" w14:textId="77777777" w:rsidR="00AB2B1E" w:rsidRDefault="00AB2B1E">
      <w:pPr>
        <w:jc w:val="center"/>
      </w:pPr>
    </w:p>
    <w:p w14:paraId="58EF7CF1" w14:textId="77777777" w:rsidR="00AB2B1E" w:rsidRDefault="00AB2B1E">
      <w:pPr>
        <w:jc w:val="center"/>
      </w:pPr>
    </w:p>
    <w:sectPr w:rsidR="00AB2B1E">
      <w:pgSz w:w="16838" w:h="11906" w:orient="landscape"/>
      <w:pgMar w:top="1800" w:right="1440" w:bottom="1800" w:left="144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PingFang-SC-Regular">
    <w:altName w:val="Segoe Print"/>
    <w:charset w:val="00"/>
    <w:family w:val="auto"/>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62E8791"/>
    <w:multiLevelType w:val="singleLevel"/>
    <w:tmpl w:val="F62E8791"/>
    <w:lvl w:ilvl="0">
      <w:start w:val="2"/>
      <w:numFmt w:val="chineseCounting"/>
      <w:suff w:val="nothing"/>
      <w:lvlText w:val="%1、"/>
      <w:lvlJc w:val="left"/>
      <w:rPr>
        <w:rFonts w:hint="eastAsia"/>
      </w:rPr>
    </w:lvl>
  </w:abstractNum>
  <w:abstractNum w:abstractNumId="1" w15:restartNumberingAfterBreak="0">
    <w:nsid w:val="4486027A"/>
    <w:multiLevelType w:val="singleLevel"/>
    <w:tmpl w:val="4486027A"/>
    <w:lvl w:ilvl="0">
      <w:start w:val="1"/>
      <w:numFmt w:val="decimal"/>
      <w:suff w:val="nothing"/>
      <w:lvlText w:val="%1."/>
      <w:lvlJc w:val="left"/>
      <w:rPr>
        <w:rFonts w:hint="default"/>
        <w:color w:val="000000" w:themeColor="text1"/>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HorizontalSpacing w:val="105"/>
  <w:drawingGridVerticalSpacing w:val="156"/>
  <w:noPunctuationKerning/>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7E1"/>
    <w:rsid w:val="00027D79"/>
    <w:rsid w:val="000425C8"/>
    <w:rsid w:val="00067DCD"/>
    <w:rsid w:val="0007497C"/>
    <w:rsid w:val="000F7533"/>
    <w:rsid w:val="00130FB5"/>
    <w:rsid w:val="00135EA5"/>
    <w:rsid w:val="0014315C"/>
    <w:rsid w:val="0017773B"/>
    <w:rsid w:val="00183710"/>
    <w:rsid w:val="001E2ABE"/>
    <w:rsid w:val="00253BC5"/>
    <w:rsid w:val="00310C03"/>
    <w:rsid w:val="00336F09"/>
    <w:rsid w:val="00372651"/>
    <w:rsid w:val="003745FA"/>
    <w:rsid w:val="00391C13"/>
    <w:rsid w:val="003A370E"/>
    <w:rsid w:val="003B1113"/>
    <w:rsid w:val="003E7CCB"/>
    <w:rsid w:val="003F27C3"/>
    <w:rsid w:val="0041405C"/>
    <w:rsid w:val="00447ADB"/>
    <w:rsid w:val="00471EED"/>
    <w:rsid w:val="004724B2"/>
    <w:rsid w:val="005844AF"/>
    <w:rsid w:val="005D3B1C"/>
    <w:rsid w:val="005F45F9"/>
    <w:rsid w:val="006B5196"/>
    <w:rsid w:val="006F4FAD"/>
    <w:rsid w:val="007244B0"/>
    <w:rsid w:val="0073091B"/>
    <w:rsid w:val="00770494"/>
    <w:rsid w:val="007A69C4"/>
    <w:rsid w:val="007E6721"/>
    <w:rsid w:val="008A3D8E"/>
    <w:rsid w:val="0091393C"/>
    <w:rsid w:val="00973BCE"/>
    <w:rsid w:val="00986DFA"/>
    <w:rsid w:val="009A4578"/>
    <w:rsid w:val="009B4914"/>
    <w:rsid w:val="009B525C"/>
    <w:rsid w:val="009D1F1A"/>
    <w:rsid w:val="009F01D7"/>
    <w:rsid w:val="00A04B6C"/>
    <w:rsid w:val="00A15DFA"/>
    <w:rsid w:val="00A90EB5"/>
    <w:rsid w:val="00AA353B"/>
    <w:rsid w:val="00AB2B1E"/>
    <w:rsid w:val="00AE2E1B"/>
    <w:rsid w:val="00B02A2E"/>
    <w:rsid w:val="00B93EE8"/>
    <w:rsid w:val="00BD3505"/>
    <w:rsid w:val="00BD57E1"/>
    <w:rsid w:val="00BE4344"/>
    <w:rsid w:val="00BF5C3D"/>
    <w:rsid w:val="00C070A8"/>
    <w:rsid w:val="00C22FDA"/>
    <w:rsid w:val="00C35065"/>
    <w:rsid w:val="00C91397"/>
    <w:rsid w:val="00C97786"/>
    <w:rsid w:val="00D171A8"/>
    <w:rsid w:val="00D41E9D"/>
    <w:rsid w:val="00D92758"/>
    <w:rsid w:val="00DB7942"/>
    <w:rsid w:val="00DC2760"/>
    <w:rsid w:val="00DD4A8C"/>
    <w:rsid w:val="00DD5B6B"/>
    <w:rsid w:val="00E33D64"/>
    <w:rsid w:val="00E612C0"/>
    <w:rsid w:val="00E86917"/>
    <w:rsid w:val="00E96A4F"/>
    <w:rsid w:val="00EB5D71"/>
    <w:rsid w:val="00F27BBE"/>
    <w:rsid w:val="00F72153"/>
    <w:rsid w:val="00F84BB1"/>
    <w:rsid w:val="00FD0F05"/>
    <w:rsid w:val="00FE33BF"/>
    <w:rsid w:val="050F6813"/>
    <w:rsid w:val="096D58B6"/>
    <w:rsid w:val="0DAC56C8"/>
    <w:rsid w:val="0FA638D0"/>
    <w:rsid w:val="17F21C58"/>
    <w:rsid w:val="1AE95D3B"/>
    <w:rsid w:val="1BD01CD5"/>
    <w:rsid w:val="2C7E07C4"/>
    <w:rsid w:val="35CF3AEA"/>
    <w:rsid w:val="3D6215E7"/>
    <w:rsid w:val="43790D20"/>
    <w:rsid w:val="466E359D"/>
    <w:rsid w:val="48B84099"/>
    <w:rsid w:val="4B344564"/>
    <w:rsid w:val="4C706B25"/>
    <w:rsid w:val="4CE00625"/>
    <w:rsid w:val="603B318E"/>
    <w:rsid w:val="603F0BB1"/>
    <w:rsid w:val="625203E4"/>
    <w:rsid w:val="63E1303D"/>
    <w:rsid w:val="64F25DE5"/>
    <w:rsid w:val="691F7F88"/>
    <w:rsid w:val="6C90765F"/>
    <w:rsid w:val="71B27028"/>
    <w:rsid w:val="79967A8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CD4C4F"/>
  <w15:docId w15:val="{94790B3E-CA0C-42FD-925B-322EFF9F2D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pPr>
      <w:jc w:val="left"/>
    </w:p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semiHidden/>
    <w:unhideWhenUsed/>
    <w:qFormat/>
    <w:pPr>
      <w:tabs>
        <w:tab w:val="center" w:pos="4153"/>
        <w:tab w:val="right" w:pos="8306"/>
      </w:tabs>
      <w:snapToGrid w:val="0"/>
      <w:jc w:val="left"/>
    </w:pPr>
    <w:rPr>
      <w:sz w:val="18"/>
      <w:szCs w:val="18"/>
    </w:rPr>
  </w:style>
  <w:style w:type="paragraph" w:styleId="a9">
    <w:name w:val="header"/>
    <w:basedOn w:val="a"/>
    <w:link w:val="aa"/>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next w:val="a3"/>
    <w:link w:val="ac"/>
    <w:uiPriority w:val="99"/>
    <w:semiHidden/>
    <w:unhideWhenUsed/>
    <w:qFormat/>
    <w:rPr>
      <w:b/>
      <w:bCs/>
    </w:rPr>
  </w:style>
  <w:style w:type="table" w:styleId="ad">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Strong"/>
    <w:basedOn w:val="a0"/>
    <w:uiPriority w:val="22"/>
    <w:qFormat/>
    <w:rPr>
      <w:b/>
    </w:rPr>
  </w:style>
  <w:style w:type="character" w:styleId="af">
    <w:name w:val="annotation reference"/>
    <w:basedOn w:val="a0"/>
    <w:uiPriority w:val="99"/>
    <w:semiHidden/>
    <w:unhideWhenUsed/>
    <w:qFormat/>
    <w:rPr>
      <w:sz w:val="21"/>
      <w:szCs w:val="21"/>
    </w:rPr>
  </w:style>
  <w:style w:type="paragraph" w:customStyle="1" w:styleId="ListParagraph40b67d30-6b8b-4697-8f49-97c11e174001">
    <w:name w:val="List Paragraph_40b67d30-6b8b-4697-8f49-97c11e174001"/>
    <w:basedOn w:val="a"/>
    <w:qFormat/>
    <w:pPr>
      <w:ind w:firstLineChars="200" w:firstLine="420"/>
    </w:pPr>
    <w:rPr>
      <w:rFonts w:ascii="Calibri" w:eastAsia="宋体" w:hAnsi="Calibri" w:cs="宋体"/>
    </w:rPr>
  </w:style>
  <w:style w:type="character" w:customStyle="1" w:styleId="aa">
    <w:name w:val="页眉 字符"/>
    <w:basedOn w:val="a0"/>
    <w:link w:val="a9"/>
    <w:uiPriority w:val="99"/>
    <w:semiHidden/>
    <w:qFormat/>
    <w:rPr>
      <w:rFonts w:asciiTheme="minorHAnsi" w:eastAsiaTheme="minorEastAsia" w:hAnsiTheme="minorHAnsi" w:cstheme="minorBidi"/>
      <w:kern w:val="2"/>
      <w:sz w:val="18"/>
      <w:szCs w:val="18"/>
    </w:rPr>
  </w:style>
  <w:style w:type="character" w:customStyle="1" w:styleId="a8">
    <w:name w:val="页脚 字符"/>
    <w:basedOn w:val="a0"/>
    <w:link w:val="a7"/>
    <w:uiPriority w:val="99"/>
    <w:semiHidden/>
    <w:qFormat/>
    <w:rPr>
      <w:rFonts w:asciiTheme="minorHAnsi" w:eastAsiaTheme="minorEastAsia" w:hAnsiTheme="minorHAnsi" w:cstheme="minorBidi"/>
      <w:kern w:val="2"/>
      <w:sz w:val="18"/>
      <w:szCs w:val="18"/>
    </w:rPr>
  </w:style>
  <w:style w:type="paragraph" w:customStyle="1" w:styleId="TableParagraph">
    <w:name w:val="Table Paragraph"/>
    <w:basedOn w:val="a"/>
    <w:uiPriority w:val="1"/>
    <w:unhideWhenUsed/>
    <w:qFormat/>
    <w:rPr>
      <w:sz w:val="24"/>
      <w:szCs w:val="20"/>
    </w:rPr>
  </w:style>
  <w:style w:type="character" w:customStyle="1" w:styleId="a6">
    <w:name w:val="批注框文本 字符"/>
    <w:basedOn w:val="a0"/>
    <w:link w:val="a5"/>
    <w:uiPriority w:val="99"/>
    <w:semiHidden/>
    <w:qFormat/>
    <w:rPr>
      <w:rFonts w:asciiTheme="minorHAnsi" w:eastAsiaTheme="minorEastAsia" w:hAnsiTheme="minorHAnsi" w:cstheme="minorBidi"/>
      <w:kern w:val="2"/>
      <w:sz w:val="18"/>
      <w:szCs w:val="18"/>
    </w:rPr>
  </w:style>
  <w:style w:type="character" w:customStyle="1" w:styleId="a4">
    <w:name w:val="批注文字 字符"/>
    <w:basedOn w:val="a0"/>
    <w:link w:val="a3"/>
    <w:uiPriority w:val="99"/>
    <w:semiHidden/>
    <w:qFormat/>
    <w:rPr>
      <w:rFonts w:asciiTheme="minorHAnsi" w:eastAsiaTheme="minorEastAsia" w:hAnsiTheme="minorHAnsi" w:cstheme="minorBidi"/>
      <w:kern w:val="2"/>
      <w:sz w:val="21"/>
      <w:szCs w:val="22"/>
    </w:rPr>
  </w:style>
  <w:style w:type="character" w:customStyle="1" w:styleId="ac">
    <w:name w:val="批注主题 字符"/>
    <w:basedOn w:val="a4"/>
    <w:link w:val="ab"/>
    <w:uiPriority w:val="99"/>
    <w:semiHidden/>
    <w:qFormat/>
    <w:rPr>
      <w:rFonts w:asciiTheme="minorHAnsi" w:eastAsiaTheme="minorEastAsia" w:hAnsiTheme="minorHAnsi" w:cstheme="minorBidi"/>
      <w:b/>
      <w:bCs/>
      <w:kern w:val="2"/>
      <w:sz w:val="21"/>
      <w:szCs w:val="22"/>
    </w:rPr>
  </w:style>
  <w:style w:type="paragraph" w:styleId="af0">
    <w:name w:val="Body Text"/>
    <w:basedOn w:val="a"/>
    <w:link w:val="af1"/>
    <w:qFormat/>
    <w:rsid w:val="00E33D64"/>
    <w:pPr>
      <w:adjustRightInd w:val="0"/>
      <w:spacing w:line="360" w:lineRule="auto"/>
    </w:pPr>
    <w:rPr>
      <w:rFonts w:ascii="宋体" w:hAnsi="宋体"/>
      <w:bCs/>
      <w:iCs/>
      <w:color w:val="000000"/>
      <w:kern w:val="44"/>
      <w:szCs w:val="20"/>
    </w:rPr>
  </w:style>
  <w:style w:type="character" w:customStyle="1" w:styleId="af1">
    <w:name w:val="正文文本 字符"/>
    <w:basedOn w:val="a0"/>
    <w:link w:val="af0"/>
    <w:rsid w:val="00E33D64"/>
    <w:rPr>
      <w:rFonts w:ascii="宋体" w:eastAsiaTheme="minorEastAsia" w:hAnsi="宋体" w:cstheme="minorBidi"/>
      <w:bCs/>
      <w:iCs/>
      <w:color w:val="000000"/>
      <w:kern w:val="44"/>
      <w:sz w:val="21"/>
    </w:rPr>
  </w:style>
  <w:style w:type="paragraph" w:styleId="af2">
    <w:name w:val="List Paragraph"/>
    <w:basedOn w:val="a"/>
    <w:uiPriority w:val="99"/>
    <w:rsid w:val="00E33D6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77</TotalTime>
  <Pages>5</Pages>
  <Words>632</Words>
  <Characters>3603</Characters>
  <Application>Microsoft Office Word</Application>
  <DocSecurity>0</DocSecurity>
  <Lines>30</Lines>
  <Paragraphs>8</Paragraphs>
  <ScaleCrop>false</ScaleCrop>
  <Company/>
  <LinksUpToDate>false</LinksUpToDate>
  <CharactersWithSpaces>4227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wzq</dc:creator>
  <cp:lastModifiedBy>Administrator</cp:lastModifiedBy>
  <cp:revision>12</cp:revision>
  <cp:lastPrinted>2025-06-06T02:35:00Z</cp:lastPrinted>
  <dcterms:created xsi:type="dcterms:W3CDTF">2025-06-10T08:39:00Z</dcterms:created>
  <dcterms:modified xsi:type="dcterms:W3CDTF">2025-06-19T00:43:00Z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6955E6C1AC5B4A0CB67A9A2B7597DBBF_13</vt:lpwstr>
  </property>
  <property fmtid="{D5CDD505-2E9C-101B-9397-08002B2CF9AE}" pid="4" name="KSOTemplateDocerSaveRecord">
    <vt:lpwstr>eyJoZGlkIjoiNzQ5YjM5OGNjYjJiN2NmMDc2NDYxZDYzOGU5ZTJkMDMiLCJ1c2VySWQiOiI1NjA2OTYyOTUifQ==</vt:lpwstr>
  </property>
</Properties>
</file>