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356AA206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470D6F" w:rsidRPr="00470D6F">
        <w:rPr>
          <w:rFonts w:ascii="宋体" w:hAnsi="宋体" w:hint="eastAsia"/>
          <w:b/>
          <w:sz w:val="28"/>
          <w:szCs w:val="28"/>
        </w:rPr>
        <w:t>大功率手控刨削手柄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17A9F460" w14:textId="01F3A296" w:rsidR="00470D6F" w:rsidRPr="00470D6F" w:rsidRDefault="0041446E" w:rsidP="00470D6F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b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 </w:t>
      </w:r>
    </w:p>
    <w:p w14:paraId="6E10B9AD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1.双模式设计，提供不同转速和不同运行模式，使切割组织更加高效便捷；</w:t>
      </w:r>
    </w:p>
    <w:p w14:paraId="12B00189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 xml:space="preserve">2.防滑、双手柄接口及双槽卡口设计； </w:t>
      </w:r>
    </w:p>
    <w:p w14:paraId="0537969A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3.可高温高压消毒；</w:t>
      </w:r>
    </w:p>
    <w:p w14:paraId="40993D67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4.按键≥3，可用于正转，反转，往复转，窗锁，调整转速等功能；</w:t>
      </w:r>
    </w:p>
    <w:p w14:paraId="51D57FBE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5.可以与施乐辉动力主机匹配，且适配市场上在售的史赛克、强生、林弗泰克等等常见品牌刨削动力主机系统；</w:t>
      </w:r>
    </w:p>
    <w:p w14:paraId="06928860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6.可以提供刨削刀头直径有2.5、3.5、4.0、5.5（单位是mm）；</w:t>
      </w:r>
    </w:p>
    <w:p w14:paraId="3E867104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7.可以提供型号为无齿，单齿，双齿，柱形磨头，圆形磨头等，需要规格型号齐全；</w:t>
      </w:r>
    </w:p>
    <w:p w14:paraId="46AA6B63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8.可适用于肩、膝、髋、踝、肘、腕关节镜手术；</w:t>
      </w:r>
    </w:p>
    <w:p w14:paraId="12E69301" w14:textId="77777777" w:rsidR="00470D6F" w:rsidRPr="00470D6F" w:rsidRDefault="00470D6F" w:rsidP="00470D6F">
      <w:pPr>
        <w:spacing w:line="360" w:lineRule="auto"/>
        <w:rPr>
          <w:rFonts w:ascii="宋体" w:hAnsi="宋体"/>
          <w:sz w:val="28"/>
          <w:szCs w:val="28"/>
        </w:rPr>
      </w:pPr>
      <w:r w:rsidRPr="00470D6F">
        <w:rPr>
          <w:rFonts w:ascii="宋体" w:hAnsi="宋体" w:hint="eastAsia"/>
          <w:sz w:val="28"/>
          <w:szCs w:val="28"/>
        </w:rPr>
        <w:t>9.可以完成术中打磨，刨削清理操作。</w:t>
      </w:r>
    </w:p>
    <w:p w14:paraId="32A23F44" w14:textId="12E8AE03" w:rsidR="00470D6F" w:rsidRPr="00470D6F" w:rsidRDefault="00224BBD" w:rsidP="00470D6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</w:t>
      </w:r>
      <w:r w:rsidRPr="00224BBD">
        <w:rPr>
          <w:rFonts w:ascii="宋体" w:hAnsi="宋体" w:hint="eastAsia"/>
          <w:sz w:val="28"/>
          <w:szCs w:val="28"/>
        </w:rPr>
        <w:t>质保期≥2年</w:t>
      </w:r>
    </w:p>
    <w:p w14:paraId="29B7A25C" w14:textId="1561EC7F" w:rsidR="001F3793" w:rsidRPr="00470D6F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4CE9" w14:textId="77777777" w:rsidR="00D34D9D" w:rsidRDefault="00D34D9D">
      <w:r>
        <w:separator/>
      </w:r>
    </w:p>
  </w:endnote>
  <w:endnote w:type="continuationSeparator" w:id="0">
    <w:p w14:paraId="3B86E129" w14:textId="77777777" w:rsidR="00D34D9D" w:rsidRDefault="00D3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387E" w14:textId="77777777" w:rsidR="00D34D9D" w:rsidRDefault="00D34D9D">
      <w:r>
        <w:separator/>
      </w:r>
    </w:p>
  </w:footnote>
  <w:footnote w:type="continuationSeparator" w:id="0">
    <w:p w14:paraId="652179B3" w14:textId="77777777" w:rsidR="00D34D9D" w:rsidRDefault="00D3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24BBD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0D6F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40A2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4D9D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1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2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  <w:style w:type="character" w:customStyle="1" w:styleId="20">
    <w:name w:val="标题 2 字符"/>
    <w:basedOn w:val="a0"/>
    <w:link w:val="2"/>
    <w:uiPriority w:val="9"/>
    <w:semiHidden/>
    <w:rsid w:val="00470D6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ITianKong.Com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2025-09-30T02:35:00Z</dcterms:created>
  <dcterms:modified xsi:type="dcterms:W3CDTF">2025-09-30T02:39:00Z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