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4CA93DAF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560C4B" w:rsidRPr="00560C4B">
        <w:rPr>
          <w:rFonts w:ascii="宋体" w:hAnsi="宋体" w:hint="eastAsia"/>
          <w:b/>
          <w:bCs/>
          <w:sz w:val="28"/>
          <w:szCs w:val="28"/>
        </w:rPr>
        <w:t>荧光腹腔镜系统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5315CC89" w14:textId="1F133017" w:rsidR="00560C4B" w:rsidRPr="00560C4B" w:rsidRDefault="0041446E" w:rsidP="00560C4B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b/>
          <w:bCs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065493CB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（一）4K核心平台+影像模块：</w:t>
      </w:r>
    </w:p>
    <w:p w14:paraId="75B6750F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1.输出分辨率不小于3840x2160，逐行扫描。</w:t>
      </w:r>
    </w:p>
    <w:p w14:paraId="73B5C7F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2.图像色域范围BT. 2020、BT. 709。</w:t>
      </w:r>
    </w:p>
    <w:p w14:paraId="1FC64BB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3.▲集成图文工作站功能，可术中记录1920x1080 pixels全高清录像及3840x2160 pixels超高清图片。</w:t>
      </w:r>
    </w:p>
    <w:p w14:paraId="1554843A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4.主机可同时处理两路图像信号，进行标准画面与增强画面进行同屏对比显示。</w:t>
      </w:r>
    </w:p>
    <w:p w14:paraId="6661747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5.▲可实现单平台双镜联合，两幅不同内镜图像在同一显示器分屏显示。</w:t>
      </w:r>
    </w:p>
    <w:p w14:paraId="43BEF44B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6.▲可根据手术需要，动态调节画面亮度，暗处增亮，并降低反光。</w:t>
      </w:r>
    </w:p>
    <w:p w14:paraId="0FAEB80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7.▲至少2种腔镜光谱分析处理模式，可提高对血管的辨识度。</w:t>
      </w:r>
    </w:p>
    <w:p w14:paraId="3CD631F8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8.可通过画中画功能实现至少4种同屏显示模式。</w:t>
      </w:r>
    </w:p>
    <w:p w14:paraId="0047B9A2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9.术野画面至少5级亮度可调。</w:t>
      </w:r>
    </w:p>
    <w:p w14:paraId="5AA93AB7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10.术野画面至少3倍电子放大功能，7级可调，具备自适应缩放功能。</w:t>
      </w:r>
    </w:p>
    <w:p w14:paraId="293E6788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11.至少2种纤维镜图像优化功能。</w:t>
      </w:r>
    </w:p>
    <w:p w14:paraId="5A16A798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12.野画面可实现上下、左右及180°翻转功能。</w:t>
      </w:r>
    </w:p>
    <w:p w14:paraId="32284E3B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13.通过摄像头可操控手术设备，如气腹机，电子调光冷光源，并可实现与一体化手术室无缝连接。</w:t>
      </w:r>
    </w:p>
    <w:p w14:paraId="4F4E095F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14.▲至少4个USB接口。</w:t>
      </w:r>
    </w:p>
    <w:p w14:paraId="7FCA567A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lastRenderedPageBreak/>
        <w:t>15.输出端口：DP数字端口≥1个，12G-SDI数字端口1个， DVI-D数字端口1个。</w:t>
      </w:r>
    </w:p>
    <w:p w14:paraId="106485C7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16.电气安全：医用设备电气安全CF级别I类防护，可应用于心脏设备。</w:t>
      </w:r>
    </w:p>
    <w:p w14:paraId="7B6CD5B7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17.全数字化4K信号1.或1080P信号传输。</w:t>
      </w:r>
    </w:p>
    <w:p w14:paraId="194FD70D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18.支持50Hz和60Hz输出。</w:t>
      </w:r>
    </w:p>
    <w:p w14:paraId="26F9D415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19.具有技术过时保护：其模块具有兼容性、可升级。</w:t>
      </w:r>
    </w:p>
    <w:p w14:paraId="5949F29C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20.可通过摄像头、键盘多种方式控制录像，拍照。</w:t>
      </w:r>
    </w:p>
    <w:p w14:paraId="04ED215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21.可进行用户个性化菜单编辑、存储、调用，预存术者常用参数。</w:t>
      </w:r>
    </w:p>
    <w:p w14:paraId="1825CCB2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22.智能化图形菜单，避免术野遮挡，直观易懂。</w:t>
      </w:r>
    </w:p>
    <w:p w14:paraId="7D2A8F51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23.可实现连接打印机即时打印功能。</w:t>
      </w:r>
    </w:p>
    <w:p w14:paraId="64C921A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24.可实时自动调节冷光源输出亮度。</w:t>
      </w:r>
    </w:p>
    <w:p w14:paraId="131C7D4D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25.可预存患者信息。</w:t>
      </w:r>
    </w:p>
    <w:p w14:paraId="46FFBBF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26.术野可添加指示栅栏和标记点。</w:t>
      </w:r>
    </w:p>
    <w:p w14:paraId="5BDA5655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27.具有自适应缩放功能，可识别内窥镜影像进行自动电子变焦。</w:t>
      </w:r>
    </w:p>
    <w:p w14:paraId="622EDAC9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28.★模块化设计，兼容未来科技，可以原系统基础上升级为3D电子鼻内镜、3D外视镜、节省技术升级成本</w:t>
      </w:r>
    </w:p>
    <w:p w14:paraId="3A8C3E0A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★主机可兼容同品牌电子镜及光学摄像头，实现4K荧光、4K白光、4K3D荧光功能</w:t>
      </w:r>
    </w:p>
    <w:p w14:paraId="3134EA7D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（二）超高清4K荧光摄像头：</w:t>
      </w:r>
    </w:p>
    <w:p w14:paraId="5614839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1.</w:t>
      </w:r>
      <w:r w:rsidRPr="00560C4B">
        <w:rPr>
          <w:rFonts w:ascii="宋体" w:hAnsi="宋体" w:hint="eastAsia"/>
          <w:sz w:val="28"/>
          <w:szCs w:val="28"/>
        </w:rPr>
        <w:tab/>
        <w:t>采集像素：摄像头像素不小于3840 x 2160。</w:t>
      </w:r>
    </w:p>
    <w:p w14:paraId="6C0A25C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2.</w:t>
      </w:r>
      <w:r w:rsidRPr="00560C4B">
        <w:rPr>
          <w:rFonts w:ascii="宋体" w:hAnsi="宋体" w:hint="eastAsia"/>
          <w:sz w:val="28"/>
          <w:szCs w:val="28"/>
        </w:rPr>
        <w:tab/>
        <w:t>▲重量≦230g，握持轻便。</w:t>
      </w:r>
    </w:p>
    <w:p w14:paraId="5C592EC5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3.</w:t>
      </w:r>
      <w:r w:rsidRPr="00560C4B">
        <w:rPr>
          <w:rFonts w:ascii="宋体" w:hAnsi="宋体" w:hint="eastAsia"/>
          <w:sz w:val="28"/>
          <w:szCs w:val="28"/>
        </w:rPr>
        <w:tab/>
        <w:t>全数字化摄像头，图像在摄像头端完成数字化处理，全程数字化影像传输。</w:t>
      </w:r>
    </w:p>
    <w:p w14:paraId="64641ACC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4.</w:t>
      </w:r>
      <w:r w:rsidRPr="00560C4B">
        <w:rPr>
          <w:rFonts w:ascii="宋体" w:hAnsi="宋体" w:hint="eastAsia"/>
          <w:sz w:val="28"/>
          <w:szCs w:val="28"/>
        </w:rPr>
        <w:tab/>
        <w:t>可实现通过摄像头按键控制气腹机，冷光源。</w:t>
      </w:r>
    </w:p>
    <w:p w14:paraId="6F64FF2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lastRenderedPageBreak/>
        <w:t>5.</w:t>
      </w:r>
      <w:r w:rsidRPr="00560C4B">
        <w:rPr>
          <w:rFonts w:ascii="宋体" w:hAnsi="宋体" w:hint="eastAsia"/>
          <w:sz w:val="28"/>
          <w:szCs w:val="28"/>
        </w:rPr>
        <w:tab/>
        <w:t>摄像头2个按键可设置不少于4种快捷键，可预设功能至少包括术野录像、拍照、打印、白平衡、亮度、色彩。</w:t>
      </w:r>
    </w:p>
    <w:p w14:paraId="109CEBA9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6.</w:t>
      </w:r>
      <w:r w:rsidRPr="00560C4B">
        <w:rPr>
          <w:rFonts w:ascii="宋体" w:hAnsi="宋体" w:hint="eastAsia"/>
          <w:sz w:val="28"/>
          <w:szCs w:val="28"/>
        </w:rPr>
        <w:tab/>
        <w:t>▲电气安全：医用设备电气安全CF-1类，可应用于心脏设备。</w:t>
      </w:r>
    </w:p>
    <w:p w14:paraId="6F09754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7</w:t>
      </w:r>
      <w:r w:rsidRPr="00560C4B">
        <w:rPr>
          <w:rFonts w:ascii="宋体" w:hAnsi="宋体" w:hint="eastAsia"/>
          <w:sz w:val="28"/>
          <w:szCs w:val="28"/>
        </w:rPr>
        <w:t>.  自动曝光调节。</w:t>
      </w:r>
    </w:p>
    <w:p w14:paraId="58E6130B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8</w:t>
      </w:r>
      <w:r w:rsidRPr="00560C4B">
        <w:rPr>
          <w:rFonts w:ascii="宋体" w:hAnsi="宋体"/>
          <w:sz w:val="28"/>
          <w:szCs w:val="28"/>
        </w:rPr>
        <w:t xml:space="preserve">.  </w:t>
      </w:r>
      <w:r w:rsidRPr="00560C4B">
        <w:rPr>
          <w:rFonts w:ascii="宋体" w:hAnsi="宋体" w:hint="eastAsia"/>
          <w:sz w:val="28"/>
          <w:szCs w:val="28"/>
        </w:rPr>
        <w:t>可同时采集可见光波段及近红外波段</w:t>
      </w:r>
    </w:p>
    <w:p w14:paraId="0D756172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9</w:t>
      </w:r>
      <w:r w:rsidRPr="00560C4B">
        <w:rPr>
          <w:rFonts w:ascii="宋体" w:hAnsi="宋体"/>
          <w:sz w:val="28"/>
          <w:szCs w:val="28"/>
        </w:rPr>
        <w:t xml:space="preserve">.  </w:t>
      </w:r>
      <w:r w:rsidRPr="00560C4B">
        <w:rPr>
          <w:rFonts w:ascii="宋体" w:hAnsi="宋体" w:hint="eastAsia"/>
          <w:sz w:val="28"/>
          <w:szCs w:val="28"/>
        </w:rPr>
        <w:t>★可实现ICG荧光与电子染色联合，实现双重染色</w:t>
      </w:r>
    </w:p>
    <w:p w14:paraId="6B27FAB9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</w:t>
      </w:r>
      <w:r w:rsidRPr="00560C4B">
        <w:rPr>
          <w:rFonts w:ascii="宋体" w:hAnsi="宋体"/>
          <w:sz w:val="28"/>
          <w:szCs w:val="28"/>
        </w:rPr>
        <w:t xml:space="preserve">0. </w:t>
      </w:r>
      <w:r w:rsidRPr="00560C4B">
        <w:rPr>
          <w:rFonts w:ascii="宋体" w:hAnsi="宋体" w:hint="eastAsia"/>
          <w:sz w:val="28"/>
          <w:szCs w:val="28"/>
        </w:rPr>
        <w:t>≥5种显影模式：重叠荧光模式(绿/蓝可选)、黑白荧光模式、强度导航模式等</w:t>
      </w:r>
    </w:p>
    <w:p w14:paraId="77CA80C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(三)</w:t>
      </w:r>
      <w:r w:rsidRPr="00560C4B">
        <w:rPr>
          <w:rFonts w:ascii="宋体" w:hAnsi="宋体" w:hint="eastAsia"/>
          <w:sz w:val="28"/>
          <w:szCs w:val="28"/>
        </w:rPr>
        <w:tab/>
        <w:t>LED冷光源</w:t>
      </w:r>
    </w:p>
    <w:p w14:paraId="2EBADF42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1.</w:t>
      </w:r>
      <w:r w:rsidRPr="00560C4B">
        <w:rPr>
          <w:rFonts w:ascii="宋体" w:hAnsi="宋体" w:hint="eastAsia"/>
          <w:sz w:val="28"/>
          <w:szCs w:val="28"/>
        </w:rPr>
        <w:tab/>
        <w:t>输入功率: 300VA；低温：对组织损伤少，对周边电器元件影响少</w:t>
      </w:r>
    </w:p>
    <w:p w14:paraId="5213AAC9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2.</w:t>
      </w:r>
      <w:r w:rsidRPr="00560C4B">
        <w:rPr>
          <w:rFonts w:ascii="宋体" w:hAnsi="宋体" w:hint="eastAsia"/>
          <w:sz w:val="28"/>
          <w:szCs w:val="28"/>
        </w:rPr>
        <w:tab/>
        <w:t>色温约5700K</w:t>
      </w:r>
    </w:p>
    <w:p w14:paraId="578BC99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3.</w:t>
      </w:r>
      <w:r w:rsidRPr="00560C4B">
        <w:rPr>
          <w:rFonts w:ascii="宋体" w:hAnsi="宋体" w:hint="eastAsia"/>
          <w:sz w:val="28"/>
          <w:szCs w:val="28"/>
        </w:rPr>
        <w:tab/>
        <w:t>灯泡使用寿命＞30000小时</w:t>
      </w:r>
    </w:p>
    <w:p w14:paraId="28C2A21E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4.</w:t>
      </w:r>
      <w:r w:rsidRPr="00560C4B">
        <w:rPr>
          <w:rFonts w:ascii="宋体" w:hAnsi="宋体" w:hint="eastAsia"/>
          <w:sz w:val="28"/>
          <w:szCs w:val="28"/>
        </w:rPr>
        <w:tab/>
        <w:t>冷光源在工作条件下，整机噪声应不大于55dB（A）</w:t>
      </w:r>
    </w:p>
    <w:p w14:paraId="4DD22C11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5.</w:t>
      </w:r>
      <w:r w:rsidRPr="00560C4B">
        <w:rPr>
          <w:rFonts w:ascii="宋体" w:hAnsi="宋体" w:hint="eastAsia"/>
          <w:sz w:val="28"/>
          <w:szCs w:val="28"/>
        </w:rPr>
        <w:tab/>
        <w:t>纤维导光束，大小 3.5mm，长度230 cm，耐热</w:t>
      </w:r>
    </w:p>
    <w:p w14:paraId="12F179D8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 xml:space="preserve">6. </w:t>
      </w:r>
      <w:r w:rsidRPr="00560C4B">
        <w:rPr>
          <w:rFonts w:ascii="宋体" w:hAnsi="宋体"/>
          <w:sz w:val="28"/>
          <w:szCs w:val="28"/>
        </w:rPr>
        <w:t xml:space="preserve">  </w:t>
      </w:r>
      <w:r w:rsidRPr="00560C4B">
        <w:rPr>
          <w:rFonts w:ascii="宋体" w:hAnsi="宋体" w:hint="eastAsia"/>
          <w:sz w:val="28"/>
          <w:szCs w:val="28"/>
        </w:rPr>
        <w:t>★光源使用LED技术，白光和荧光均使用LED技术实现，不使用激光技术，最大程度上保证医务人员的使用安全，提供证明材料</w:t>
      </w:r>
    </w:p>
    <w:p w14:paraId="54DC1C00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(四)</w:t>
      </w:r>
      <w:r w:rsidRPr="00560C4B">
        <w:rPr>
          <w:rFonts w:ascii="宋体" w:hAnsi="宋体" w:hint="eastAsia"/>
          <w:sz w:val="28"/>
          <w:szCs w:val="28"/>
        </w:rPr>
        <w:tab/>
        <w:t>专业级医用监视器：</w:t>
      </w:r>
    </w:p>
    <w:p w14:paraId="1B2AFF3F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1.</w:t>
      </w:r>
      <w:r w:rsidRPr="00560C4B">
        <w:rPr>
          <w:rFonts w:ascii="宋体" w:hAnsi="宋体" w:hint="eastAsia"/>
          <w:sz w:val="28"/>
          <w:szCs w:val="28"/>
        </w:rPr>
        <w:tab/>
        <w:t>动态图像高亮版LED专用显示器。</w:t>
      </w:r>
    </w:p>
    <w:p w14:paraId="5B8EE628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2.</w:t>
      </w:r>
      <w:r w:rsidRPr="00560C4B">
        <w:rPr>
          <w:rFonts w:ascii="宋体" w:hAnsi="宋体" w:hint="eastAsia"/>
          <w:sz w:val="28"/>
          <w:szCs w:val="28"/>
        </w:rPr>
        <w:tab/>
        <w:t>支持数字高清图像显示。</w:t>
      </w:r>
    </w:p>
    <w:p w14:paraId="1420774F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3.</w:t>
      </w:r>
      <w:r w:rsidRPr="00560C4B">
        <w:rPr>
          <w:rFonts w:ascii="宋体" w:hAnsi="宋体" w:hint="eastAsia"/>
          <w:sz w:val="28"/>
          <w:szCs w:val="28"/>
        </w:rPr>
        <w:tab/>
        <w:t>不小于</w:t>
      </w:r>
      <w:r w:rsidRPr="00560C4B">
        <w:rPr>
          <w:rFonts w:ascii="宋体" w:hAnsi="宋体"/>
          <w:sz w:val="28"/>
          <w:szCs w:val="28"/>
        </w:rPr>
        <w:t>32</w:t>
      </w:r>
      <w:r w:rsidRPr="00560C4B">
        <w:rPr>
          <w:rFonts w:ascii="宋体" w:hAnsi="宋体" w:hint="eastAsia"/>
          <w:sz w:val="28"/>
          <w:szCs w:val="28"/>
        </w:rPr>
        <w:t>寸，4</w:t>
      </w:r>
      <w:r w:rsidRPr="00560C4B">
        <w:rPr>
          <w:rFonts w:ascii="宋体" w:hAnsi="宋体"/>
          <w:sz w:val="28"/>
          <w:szCs w:val="28"/>
        </w:rPr>
        <w:t>K/</w:t>
      </w:r>
      <w:r w:rsidRPr="00560C4B">
        <w:rPr>
          <w:rFonts w:ascii="宋体" w:hAnsi="宋体" w:hint="eastAsia"/>
          <w:sz w:val="28"/>
          <w:szCs w:val="28"/>
        </w:rPr>
        <w:t>全高清格式。</w:t>
      </w:r>
    </w:p>
    <w:p w14:paraId="3C8DBEF5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4.</w:t>
      </w:r>
      <w:r w:rsidRPr="00560C4B">
        <w:rPr>
          <w:rFonts w:ascii="宋体" w:hAnsi="宋体" w:hint="eastAsia"/>
          <w:sz w:val="28"/>
          <w:szCs w:val="28"/>
        </w:rPr>
        <w:tab/>
        <w:t>配备标准的输入/输出端口。</w:t>
      </w:r>
    </w:p>
    <w:p w14:paraId="24E38BC1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（五）气腹机</w:t>
      </w:r>
    </w:p>
    <w:p w14:paraId="48754148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lastRenderedPageBreak/>
        <w:t>1</w:t>
      </w:r>
      <w:r w:rsidRPr="00560C4B">
        <w:rPr>
          <w:rFonts w:ascii="宋体" w:hAnsi="宋体"/>
          <w:sz w:val="28"/>
          <w:szCs w:val="28"/>
        </w:rPr>
        <w:t>.</w:t>
      </w:r>
      <w:r w:rsidRPr="00560C4B">
        <w:rPr>
          <w:rFonts w:ascii="宋体" w:hAnsi="宋体" w:hint="eastAsia"/>
          <w:sz w:val="28"/>
          <w:szCs w:val="28"/>
        </w:rPr>
        <w:t>最大流量每分钟≥50升。</w:t>
      </w:r>
    </w:p>
    <w:p w14:paraId="55563CA6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</w:t>
      </w:r>
      <w:r w:rsidRPr="00560C4B">
        <w:rPr>
          <w:rFonts w:ascii="宋体" w:hAnsi="宋体"/>
          <w:sz w:val="28"/>
          <w:szCs w:val="28"/>
        </w:rPr>
        <w:t>.</w:t>
      </w:r>
      <w:r w:rsidRPr="00560C4B">
        <w:rPr>
          <w:rFonts w:ascii="宋体" w:hAnsi="宋体" w:hint="eastAsia"/>
          <w:sz w:val="28"/>
          <w:szCs w:val="28"/>
        </w:rPr>
        <w:t>注气方式：连续式注气。</w:t>
      </w:r>
    </w:p>
    <w:p w14:paraId="68618FCF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3.</w:t>
      </w:r>
      <w:r w:rsidRPr="00560C4B">
        <w:rPr>
          <w:rFonts w:ascii="宋体" w:hAnsi="宋体" w:hint="eastAsia"/>
          <w:sz w:val="28"/>
          <w:szCs w:val="28"/>
        </w:rPr>
        <w:t xml:space="preserve">可与加热气腹管联合使用，对输出气体进行加热。 </w:t>
      </w:r>
    </w:p>
    <w:p w14:paraId="01D6DA6F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4.</w:t>
      </w:r>
      <w:r w:rsidRPr="00560C4B">
        <w:rPr>
          <w:rFonts w:ascii="宋体" w:hAnsi="宋体" w:hint="eastAsia"/>
          <w:sz w:val="28"/>
          <w:szCs w:val="28"/>
        </w:rPr>
        <w:t>10.25寸液晶触摸屏，内含操作系统，可播放安装及使用视频。</w:t>
      </w:r>
    </w:p>
    <w:p w14:paraId="2A868CD2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5.</w:t>
      </w:r>
      <w:r w:rsidRPr="00560C4B">
        <w:rPr>
          <w:rFonts w:ascii="宋体" w:hAnsi="宋体" w:hint="eastAsia"/>
          <w:sz w:val="28"/>
          <w:szCs w:val="28"/>
        </w:rPr>
        <w:t>含成人模式、儿童模式和气腹针模式。</w:t>
      </w:r>
    </w:p>
    <w:p w14:paraId="06D52C7C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6.</w:t>
      </w:r>
      <w:r w:rsidRPr="00560C4B">
        <w:rPr>
          <w:rFonts w:ascii="宋体" w:hAnsi="宋体" w:hint="eastAsia"/>
          <w:sz w:val="28"/>
          <w:szCs w:val="28"/>
        </w:rPr>
        <w:t>儿童模式下，压力调节范围：1-15mmHg；流速调节范围：0.1-15 L/min；</w:t>
      </w:r>
    </w:p>
    <w:p w14:paraId="3B185382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7.</w:t>
      </w:r>
      <w:r w:rsidRPr="00560C4B">
        <w:rPr>
          <w:rFonts w:ascii="宋体" w:hAnsi="宋体" w:hint="eastAsia"/>
          <w:sz w:val="28"/>
          <w:szCs w:val="28"/>
        </w:rPr>
        <w:t>流速调节区间：0.1-2 L/min，调节精度0.1 L/min；</w:t>
      </w:r>
    </w:p>
    <w:p w14:paraId="2F48807D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8.</w:t>
      </w:r>
      <w:r w:rsidRPr="00560C4B">
        <w:rPr>
          <w:rFonts w:ascii="宋体" w:hAnsi="宋体" w:hint="eastAsia"/>
          <w:sz w:val="28"/>
          <w:szCs w:val="28"/>
        </w:rPr>
        <w:t>流速调节区间：2-10 L/min，调节精度0.5 L/min；</w:t>
      </w:r>
    </w:p>
    <w:p w14:paraId="0B760239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9.</w:t>
      </w:r>
      <w:r w:rsidRPr="00560C4B">
        <w:rPr>
          <w:rFonts w:ascii="宋体" w:hAnsi="宋体" w:hint="eastAsia"/>
          <w:sz w:val="28"/>
          <w:szCs w:val="28"/>
        </w:rPr>
        <w:t>流速调节区间：10-15L/min，调节精度1L/min。</w:t>
      </w:r>
    </w:p>
    <w:p w14:paraId="493FEAC5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/>
          <w:sz w:val="28"/>
          <w:szCs w:val="28"/>
        </w:rPr>
        <w:t>10.</w:t>
      </w:r>
      <w:r w:rsidRPr="00560C4B">
        <w:rPr>
          <w:rFonts w:ascii="宋体" w:hAnsi="宋体" w:hint="eastAsia"/>
          <w:sz w:val="28"/>
          <w:szCs w:val="28"/>
        </w:rPr>
        <w:t>成人模式下，压力调节范围：1-30mmHg；流速调节范围：1-50 L/min；</w:t>
      </w:r>
    </w:p>
    <w:p w14:paraId="341E6BE5" w14:textId="31421894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（六）荧光腔镜镜子</w:t>
      </w:r>
    </w:p>
    <w:p w14:paraId="0E1E125A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1.支持不少于2种模式应用，ICG模式、白光模式。</w:t>
      </w:r>
    </w:p>
    <w:p w14:paraId="32B2B839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2.柱状晶体直视式内镜，广角，0°，30°可选，直径10 mm，有效工作长度31cm，镜身带颜色标识，方便选择使用。</w:t>
      </w:r>
    </w:p>
    <w:p w14:paraId="0D523F06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3.▲蓝宝石镜面，图像无球失真，平面图像，超广角，大视野，可浸泡、气熏或高温高压消毒；</w:t>
      </w:r>
    </w:p>
    <w:p w14:paraId="2748744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4.镜体内外多层涂层，双层外管，增加光亮度；</w:t>
      </w:r>
    </w:p>
    <w:p w14:paraId="21A11931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5.内镜光纤接口整合多个适配器，可拆分设计，兼容其他品牌导光束；</w:t>
      </w:r>
    </w:p>
    <w:p w14:paraId="3C502107" w14:textId="4FB5B364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七</w:t>
      </w:r>
      <w:r w:rsidRPr="00560C4B">
        <w:rPr>
          <w:rFonts w:ascii="宋体" w:hAnsi="宋体" w:hint="eastAsia"/>
          <w:sz w:val="28"/>
          <w:szCs w:val="28"/>
        </w:rPr>
        <w:t>）腔镜镜子</w:t>
      </w:r>
    </w:p>
    <w:p w14:paraId="690FD42B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1.柱状晶体直视式内镜，广角，0°，30°可选，直径10 mm，有效工作长度31cm，镜身带颜色标识，方便选择使用。</w:t>
      </w:r>
    </w:p>
    <w:p w14:paraId="1F4B7287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2.▲蓝宝石镜面，图像无球失真，平面图像，超广角，大视野，可浸泡、气熏或高</w:t>
      </w:r>
      <w:r w:rsidRPr="00560C4B">
        <w:rPr>
          <w:rFonts w:ascii="宋体" w:hAnsi="宋体" w:hint="eastAsia"/>
          <w:sz w:val="28"/>
          <w:szCs w:val="28"/>
        </w:rPr>
        <w:lastRenderedPageBreak/>
        <w:t>温高压消毒；</w:t>
      </w:r>
    </w:p>
    <w:p w14:paraId="2C757704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3.镜体内外多层涂层，双层外管，增加光亮度；</w:t>
      </w:r>
    </w:p>
    <w:p w14:paraId="3163A35B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4.内镜光纤接口整合多个适配器，可拆分设计，兼容其他品牌导光束；</w:t>
      </w:r>
    </w:p>
    <w:p w14:paraId="024B3C2D" w14:textId="38626178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八</w:t>
      </w:r>
      <w:r w:rsidRPr="00560C4B">
        <w:rPr>
          <w:rFonts w:ascii="宋体" w:hAnsi="宋体" w:hint="eastAsia"/>
          <w:sz w:val="28"/>
          <w:szCs w:val="28"/>
        </w:rPr>
        <w:t>）医用内窥镜专用台车</w:t>
      </w:r>
    </w:p>
    <w:p w14:paraId="37450FD3" w14:textId="13C5B66F" w:rsidR="00560C4B" w:rsidRDefault="000877F5" w:rsidP="00560C4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</w:t>
      </w:r>
      <w:r w:rsidRPr="00224BBD">
        <w:rPr>
          <w:rFonts w:ascii="宋体" w:hAnsi="宋体" w:hint="eastAsia"/>
          <w:sz w:val="28"/>
          <w:szCs w:val="28"/>
        </w:rPr>
        <w:t>质保期≥2年</w:t>
      </w:r>
    </w:p>
    <w:p w14:paraId="2BE81C56" w14:textId="77777777" w:rsidR="000877F5" w:rsidRDefault="000877F5" w:rsidP="00560C4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71BC69AD" w14:textId="3E289E13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  <w:r w:rsidRPr="00560C4B">
        <w:rPr>
          <w:rFonts w:ascii="宋体" w:hAnsi="宋体" w:hint="eastAsia"/>
          <w:sz w:val="28"/>
          <w:szCs w:val="28"/>
        </w:rPr>
        <w:t>配置需求：</w:t>
      </w:r>
    </w:p>
    <w:tbl>
      <w:tblPr>
        <w:tblStyle w:val="af6"/>
        <w:tblW w:w="8495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1679"/>
        <w:gridCol w:w="5137"/>
        <w:gridCol w:w="1679"/>
      </w:tblGrid>
      <w:tr w:rsidR="00560C4B" w:rsidRPr="00560C4B" w14:paraId="47965D2A" w14:textId="77777777" w:rsidTr="00263413">
        <w:trPr>
          <w:tblHeader/>
          <w:jc w:val="center"/>
        </w:trPr>
        <w:tc>
          <w:tcPr>
            <w:tcW w:w="1679" w:type="dxa"/>
            <w:vAlign w:val="center"/>
          </w:tcPr>
          <w:p w14:paraId="642F0250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137" w:type="dxa"/>
            <w:vAlign w:val="center"/>
          </w:tcPr>
          <w:p w14:paraId="7A78A9A0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679" w:type="dxa"/>
            <w:vAlign w:val="center"/>
          </w:tcPr>
          <w:p w14:paraId="021054EB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</w:tr>
      <w:tr w:rsidR="00560C4B" w:rsidRPr="00560C4B" w14:paraId="5A888E35" w14:textId="77777777" w:rsidTr="00263413">
        <w:trPr>
          <w:jc w:val="center"/>
        </w:trPr>
        <w:tc>
          <w:tcPr>
            <w:tcW w:w="1679" w:type="dxa"/>
            <w:vAlign w:val="center"/>
          </w:tcPr>
          <w:p w14:paraId="6E80EB06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5137" w:type="dxa"/>
            <w:vAlign w:val="center"/>
          </w:tcPr>
          <w:p w14:paraId="62C5430F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控制主机模块</w:t>
            </w:r>
          </w:p>
        </w:tc>
        <w:tc>
          <w:tcPr>
            <w:tcW w:w="1679" w:type="dxa"/>
            <w:vAlign w:val="center"/>
          </w:tcPr>
          <w:p w14:paraId="44AA7648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55DD2A07" w14:textId="77777777" w:rsidTr="00263413">
        <w:trPr>
          <w:jc w:val="center"/>
        </w:trPr>
        <w:tc>
          <w:tcPr>
            <w:tcW w:w="1679" w:type="dxa"/>
            <w:vAlign w:val="center"/>
          </w:tcPr>
          <w:p w14:paraId="43C4703B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137" w:type="dxa"/>
            <w:vAlign w:val="center"/>
          </w:tcPr>
          <w:p w14:paraId="62124D44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连接主机模块</w:t>
            </w:r>
          </w:p>
        </w:tc>
        <w:tc>
          <w:tcPr>
            <w:tcW w:w="1679" w:type="dxa"/>
            <w:vAlign w:val="center"/>
          </w:tcPr>
          <w:p w14:paraId="732B0EA1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27F99F40" w14:textId="77777777" w:rsidTr="00263413">
        <w:trPr>
          <w:jc w:val="center"/>
        </w:trPr>
        <w:tc>
          <w:tcPr>
            <w:tcW w:w="1679" w:type="dxa"/>
            <w:vAlign w:val="center"/>
          </w:tcPr>
          <w:p w14:paraId="20A22BFB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5137" w:type="dxa"/>
            <w:vAlign w:val="center"/>
          </w:tcPr>
          <w:p w14:paraId="087E0312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4K摄像头</w:t>
            </w:r>
          </w:p>
        </w:tc>
        <w:tc>
          <w:tcPr>
            <w:tcW w:w="1679" w:type="dxa"/>
            <w:vAlign w:val="center"/>
          </w:tcPr>
          <w:p w14:paraId="65487692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07A427C2" w14:textId="77777777" w:rsidTr="00263413">
        <w:trPr>
          <w:jc w:val="center"/>
        </w:trPr>
        <w:tc>
          <w:tcPr>
            <w:tcW w:w="1679" w:type="dxa"/>
            <w:vAlign w:val="center"/>
          </w:tcPr>
          <w:p w14:paraId="2E5F166B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137" w:type="dxa"/>
            <w:vAlign w:val="center"/>
          </w:tcPr>
          <w:p w14:paraId="10EBDB3E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LED冷光源</w:t>
            </w:r>
          </w:p>
        </w:tc>
        <w:tc>
          <w:tcPr>
            <w:tcW w:w="1679" w:type="dxa"/>
            <w:vAlign w:val="center"/>
          </w:tcPr>
          <w:p w14:paraId="4346A13B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27130ED2" w14:textId="77777777" w:rsidTr="00263413">
        <w:trPr>
          <w:jc w:val="center"/>
        </w:trPr>
        <w:tc>
          <w:tcPr>
            <w:tcW w:w="1679" w:type="dxa"/>
            <w:vAlign w:val="center"/>
          </w:tcPr>
          <w:p w14:paraId="3F95F05A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5137" w:type="dxa"/>
            <w:vAlign w:val="center"/>
          </w:tcPr>
          <w:p w14:paraId="76329358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导光束</w:t>
            </w:r>
          </w:p>
        </w:tc>
        <w:tc>
          <w:tcPr>
            <w:tcW w:w="1679" w:type="dxa"/>
            <w:vAlign w:val="center"/>
          </w:tcPr>
          <w:p w14:paraId="0D4B9154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12BBAD69" w14:textId="77777777" w:rsidTr="00263413">
        <w:trPr>
          <w:jc w:val="center"/>
        </w:trPr>
        <w:tc>
          <w:tcPr>
            <w:tcW w:w="1679" w:type="dxa"/>
            <w:vAlign w:val="center"/>
          </w:tcPr>
          <w:p w14:paraId="212C56D2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5137" w:type="dxa"/>
            <w:vAlign w:val="center"/>
          </w:tcPr>
          <w:p w14:paraId="3D0B8989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32寸医用监视器</w:t>
            </w:r>
          </w:p>
        </w:tc>
        <w:tc>
          <w:tcPr>
            <w:tcW w:w="1679" w:type="dxa"/>
            <w:vAlign w:val="center"/>
          </w:tcPr>
          <w:p w14:paraId="7EA81F0A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560C4B" w:rsidRPr="00560C4B" w14:paraId="685E2E14" w14:textId="77777777" w:rsidTr="00263413">
        <w:trPr>
          <w:jc w:val="center"/>
        </w:trPr>
        <w:tc>
          <w:tcPr>
            <w:tcW w:w="1679" w:type="dxa"/>
            <w:vAlign w:val="center"/>
          </w:tcPr>
          <w:p w14:paraId="44F8427A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5137" w:type="dxa"/>
            <w:vAlign w:val="center"/>
          </w:tcPr>
          <w:p w14:paraId="031B180B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光学荧光镜镜头°</w:t>
            </w:r>
          </w:p>
        </w:tc>
        <w:tc>
          <w:tcPr>
            <w:tcW w:w="1679" w:type="dxa"/>
            <w:vAlign w:val="center"/>
          </w:tcPr>
          <w:p w14:paraId="417609AE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560C4B" w:rsidRPr="00560C4B" w14:paraId="50B60C5F" w14:textId="77777777" w:rsidTr="00263413">
        <w:trPr>
          <w:jc w:val="center"/>
        </w:trPr>
        <w:tc>
          <w:tcPr>
            <w:tcW w:w="1679" w:type="dxa"/>
            <w:vAlign w:val="center"/>
          </w:tcPr>
          <w:p w14:paraId="001AAC42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5137" w:type="dxa"/>
            <w:vAlign w:val="center"/>
          </w:tcPr>
          <w:p w14:paraId="1A4EFE2D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腹腔镜镜头</w:t>
            </w:r>
          </w:p>
        </w:tc>
        <w:tc>
          <w:tcPr>
            <w:tcW w:w="1679" w:type="dxa"/>
            <w:vAlign w:val="center"/>
          </w:tcPr>
          <w:p w14:paraId="6379BF8A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556567C3" w14:textId="77777777" w:rsidTr="00263413">
        <w:trPr>
          <w:jc w:val="center"/>
        </w:trPr>
        <w:tc>
          <w:tcPr>
            <w:tcW w:w="1679" w:type="dxa"/>
            <w:vAlign w:val="center"/>
          </w:tcPr>
          <w:p w14:paraId="7305727F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5137" w:type="dxa"/>
            <w:vAlign w:val="center"/>
          </w:tcPr>
          <w:p w14:paraId="3306781C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气腹机</w:t>
            </w:r>
          </w:p>
        </w:tc>
        <w:tc>
          <w:tcPr>
            <w:tcW w:w="1679" w:type="dxa"/>
            <w:vAlign w:val="center"/>
          </w:tcPr>
          <w:p w14:paraId="1A3A9B52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560C4B" w:rsidRPr="00560C4B" w14:paraId="24CBAEB6" w14:textId="77777777" w:rsidTr="00263413">
        <w:trPr>
          <w:jc w:val="center"/>
        </w:trPr>
        <w:tc>
          <w:tcPr>
            <w:tcW w:w="1679" w:type="dxa"/>
            <w:vAlign w:val="center"/>
          </w:tcPr>
          <w:p w14:paraId="2E4A8EEA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5137" w:type="dxa"/>
            <w:vAlign w:val="center"/>
          </w:tcPr>
          <w:p w14:paraId="7D597022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腔镜专用台车</w:t>
            </w:r>
          </w:p>
        </w:tc>
        <w:tc>
          <w:tcPr>
            <w:tcW w:w="1679" w:type="dxa"/>
            <w:vAlign w:val="center"/>
          </w:tcPr>
          <w:p w14:paraId="6B2FD357" w14:textId="77777777" w:rsidR="00560C4B" w:rsidRPr="00560C4B" w:rsidRDefault="00560C4B" w:rsidP="00560C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60C4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</w:tbl>
    <w:p w14:paraId="34FA4A91" w14:textId="77777777" w:rsidR="00560C4B" w:rsidRPr="00560C4B" w:rsidRDefault="00560C4B" w:rsidP="00560C4B">
      <w:pPr>
        <w:spacing w:line="360" w:lineRule="auto"/>
        <w:rPr>
          <w:rFonts w:ascii="宋体" w:hAnsi="宋体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F228" w14:textId="77777777" w:rsidR="00471637" w:rsidRDefault="00471637">
      <w:r>
        <w:separator/>
      </w:r>
    </w:p>
  </w:endnote>
  <w:endnote w:type="continuationSeparator" w:id="0">
    <w:p w14:paraId="393C028D" w14:textId="77777777" w:rsidR="00471637" w:rsidRDefault="0047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63E1" w14:textId="77777777" w:rsidR="00471637" w:rsidRDefault="00471637">
      <w:r>
        <w:separator/>
      </w:r>
    </w:p>
  </w:footnote>
  <w:footnote w:type="continuationSeparator" w:id="0">
    <w:p w14:paraId="08E6B306" w14:textId="77777777" w:rsidR="00471637" w:rsidRDefault="0047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877F5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4A68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1637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60C4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349</Words>
  <Characters>1994</Characters>
  <Application>Microsoft Office Word</Application>
  <DocSecurity>0</DocSecurity>
  <Lines>16</Lines>
  <Paragraphs>4</Paragraphs>
  <ScaleCrop>false</ScaleCrop>
  <Company>ITianKong.Com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2025-09-30T09:13:00Z</dcterms:created>
  <dcterms:modified xsi:type="dcterms:W3CDTF">2025-09-30T09:20:00Z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