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0A98C" w14:textId="77777777" w:rsidR="0083580B" w:rsidRPr="00975549" w:rsidRDefault="00631ECB">
      <w:pPr>
        <w:pStyle w:val="a7"/>
        <w:adjustRightInd w:val="0"/>
        <w:snapToGrid w:val="0"/>
        <w:spacing w:line="480" w:lineRule="exact"/>
        <w:ind w:firstLine="0"/>
        <w:jc w:val="center"/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</w:pPr>
      <w:r w:rsidRPr="00975549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广西中医药大学第一附属医院</w:t>
      </w:r>
    </w:p>
    <w:p w14:paraId="3E172912" w14:textId="77777777" w:rsidR="00CE6D7F" w:rsidRPr="00975549" w:rsidRDefault="00CE6D7F" w:rsidP="00CE6D7F">
      <w:pPr>
        <w:pStyle w:val="a7"/>
        <w:adjustRightInd w:val="0"/>
        <w:snapToGrid w:val="0"/>
        <w:spacing w:line="560" w:lineRule="exact"/>
        <w:ind w:firstLine="0"/>
        <w:jc w:val="center"/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</w:pPr>
      <w:r w:rsidRPr="00AA6AF5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设备</w:t>
      </w:r>
      <w:r w:rsidRPr="00975549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需求</w:t>
      </w:r>
      <w:r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参数</w:t>
      </w:r>
    </w:p>
    <w:p w14:paraId="5A09CEDF" w14:textId="77777777" w:rsidR="00631ECB" w:rsidRPr="00CE6D7F" w:rsidRDefault="00631ECB">
      <w:pPr>
        <w:pStyle w:val="a7"/>
        <w:adjustRightInd w:val="0"/>
        <w:snapToGrid w:val="0"/>
        <w:spacing w:line="480" w:lineRule="exact"/>
        <w:ind w:firstLine="0"/>
        <w:jc w:val="center"/>
        <w:rPr>
          <w:rFonts w:ascii="仿宋" w:eastAsia="仿宋" w:hAnsi="仿宋" w:hint="eastAsia"/>
          <w:b/>
          <w:bCs/>
          <w:color w:val="000000" w:themeColor="text1"/>
          <w:sz w:val="36"/>
          <w:szCs w:val="36"/>
        </w:rPr>
      </w:pPr>
    </w:p>
    <w:p w14:paraId="455235AD" w14:textId="5E9F5848" w:rsidR="00D51633" w:rsidRPr="0083580B" w:rsidRDefault="00CE6D7F" w:rsidP="00D721DB">
      <w:pPr>
        <w:pStyle w:val="a7"/>
        <w:adjustRightInd w:val="0"/>
        <w:snapToGrid w:val="0"/>
        <w:spacing w:line="480" w:lineRule="exact"/>
        <w:ind w:left="750" w:firstLine="0"/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</w:pPr>
      <w:r w:rsidRPr="00AA6AF5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设备</w:t>
      </w:r>
      <w:r w:rsidR="0041446E"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名称：</w:t>
      </w:r>
      <w:r w:rsidR="001F3793"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 xml:space="preserve"> </w:t>
      </w:r>
      <w:r w:rsidR="0090622B" w:rsidRPr="0090622B">
        <w:rPr>
          <w:rFonts w:ascii="宋体" w:hAnsi="宋体" w:hint="eastAsia"/>
          <w:b/>
          <w:bCs/>
          <w:sz w:val="28"/>
          <w:szCs w:val="28"/>
        </w:rPr>
        <w:t>内窥镜</w:t>
      </w:r>
      <w:r w:rsidR="0090622B" w:rsidRPr="0090622B">
        <w:rPr>
          <w:rFonts w:ascii="宋体" w:hAnsi="宋体"/>
          <w:b/>
          <w:bCs/>
          <w:sz w:val="28"/>
          <w:szCs w:val="28"/>
        </w:rPr>
        <w:t>摄像系统</w:t>
      </w:r>
    </w:p>
    <w:p w14:paraId="7DE20091" w14:textId="4590ABCF" w:rsidR="0041446E" w:rsidRPr="0083580B" w:rsidRDefault="0041446E" w:rsidP="00D721DB">
      <w:pPr>
        <w:pStyle w:val="a7"/>
        <w:adjustRightInd w:val="0"/>
        <w:snapToGrid w:val="0"/>
        <w:spacing w:line="480" w:lineRule="exact"/>
        <w:ind w:left="750" w:firstLine="0"/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</w:pPr>
      <w:r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数量：1套</w:t>
      </w:r>
    </w:p>
    <w:p w14:paraId="623CA8E5" w14:textId="77777777" w:rsidR="0041446E" w:rsidRDefault="0041446E" w:rsidP="00D721DB">
      <w:pPr>
        <w:pStyle w:val="a7"/>
        <w:adjustRightInd w:val="0"/>
        <w:snapToGrid w:val="0"/>
        <w:spacing w:line="480" w:lineRule="exact"/>
        <w:ind w:left="750" w:firstLine="0"/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</w:pPr>
      <w:r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技术参数及要求：</w:t>
      </w:r>
    </w:p>
    <w:p w14:paraId="1A48F69F" w14:textId="77777777" w:rsidR="00694C10" w:rsidRPr="00694C10" w:rsidRDefault="00694C10" w:rsidP="00694C10">
      <w:pPr>
        <w:spacing w:line="360" w:lineRule="auto"/>
        <w:rPr>
          <w:rFonts w:ascii="宋体" w:hAnsi="宋体"/>
          <w:b/>
          <w:bCs/>
          <w:sz w:val="28"/>
          <w:szCs w:val="28"/>
        </w:rPr>
      </w:pPr>
      <w:bookmarkStart w:id="0" w:name="OLE_LINK3"/>
      <w:bookmarkStart w:id="1" w:name="OLE_LINK4"/>
      <w:r w:rsidRPr="00694C10">
        <w:rPr>
          <w:rFonts w:ascii="宋体" w:hAnsi="宋体" w:hint="eastAsia"/>
          <w:b/>
          <w:bCs/>
          <w:sz w:val="28"/>
          <w:szCs w:val="28"/>
        </w:rPr>
        <w:t xml:space="preserve">一、内窥镜摄像系统  </w:t>
      </w:r>
    </w:p>
    <w:p w14:paraId="7C29EA54" w14:textId="77777777" w:rsidR="00694C10" w:rsidRPr="00694C10" w:rsidRDefault="00694C10" w:rsidP="00694C10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694C10">
        <w:rPr>
          <w:rFonts w:ascii="宋体" w:hAnsi="宋体" w:hint="eastAsia"/>
          <w:sz w:val="28"/>
          <w:szCs w:val="28"/>
        </w:rPr>
        <w:t>摄像头具有3组CMOS传感器，每组清晰度达到1080P</w:t>
      </w:r>
    </w:p>
    <w:p w14:paraId="6F0F9E09" w14:textId="77777777" w:rsidR="00694C10" w:rsidRPr="00694C10" w:rsidRDefault="00694C10" w:rsidP="00694C10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694C10">
        <w:rPr>
          <w:rFonts w:ascii="宋体" w:hAnsi="宋体" w:hint="eastAsia"/>
          <w:sz w:val="28"/>
          <w:szCs w:val="28"/>
        </w:rPr>
        <w:t>分辨率达到1200线</w:t>
      </w:r>
    </w:p>
    <w:p w14:paraId="452EB37C" w14:textId="77777777" w:rsidR="00694C10" w:rsidRPr="00694C10" w:rsidRDefault="00694C10" w:rsidP="00694C10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694C10">
        <w:rPr>
          <w:rFonts w:ascii="宋体" w:hAnsi="宋体" w:hint="eastAsia"/>
          <w:sz w:val="28"/>
          <w:szCs w:val="28"/>
        </w:rPr>
        <w:t>有效像素达到1920（H）×1080(V)。207.3</w:t>
      </w:r>
      <w:proofErr w:type="gramStart"/>
      <w:r w:rsidRPr="00694C10">
        <w:rPr>
          <w:rFonts w:ascii="宋体" w:hAnsi="宋体" w:hint="eastAsia"/>
          <w:sz w:val="28"/>
          <w:szCs w:val="28"/>
        </w:rPr>
        <w:t>万像</w:t>
      </w:r>
      <w:proofErr w:type="gramEnd"/>
      <w:r w:rsidRPr="00694C10">
        <w:rPr>
          <w:rFonts w:ascii="宋体" w:hAnsi="宋体" w:hint="eastAsia"/>
          <w:sz w:val="28"/>
          <w:szCs w:val="28"/>
        </w:rPr>
        <w:t>素</w:t>
      </w:r>
    </w:p>
    <w:p w14:paraId="2BA86B66" w14:textId="77777777" w:rsidR="00694C10" w:rsidRPr="00694C10" w:rsidRDefault="00694C10" w:rsidP="00694C10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694C10">
        <w:rPr>
          <w:rFonts w:ascii="宋体" w:hAnsi="宋体" w:hint="eastAsia"/>
          <w:sz w:val="28"/>
          <w:szCs w:val="28"/>
        </w:rPr>
        <w:t>光学适配器分辨率：达到114LP/mm</w:t>
      </w:r>
    </w:p>
    <w:p w14:paraId="772CE93D" w14:textId="77777777" w:rsidR="00694C10" w:rsidRPr="00694C10" w:rsidRDefault="00694C10" w:rsidP="00694C10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694C10">
        <w:rPr>
          <w:rFonts w:ascii="宋体" w:hAnsi="宋体" w:hint="eastAsia"/>
          <w:sz w:val="28"/>
          <w:szCs w:val="28"/>
        </w:rPr>
        <w:t>具有输尿管镜和软镜去摩尔纹功能</w:t>
      </w:r>
    </w:p>
    <w:p w14:paraId="10FCCA6A" w14:textId="77777777" w:rsidR="00694C10" w:rsidRPr="00694C10" w:rsidRDefault="00694C10" w:rsidP="00694C10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694C10">
        <w:rPr>
          <w:rFonts w:ascii="宋体" w:hAnsi="宋体" w:hint="eastAsia"/>
          <w:sz w:val="28"/>
          <w:szCs w:val="28"/>
        </w:rPr>
        <w:t>USB录像视频清晰度达到1080P</w:t>
      </w:r>
    </w:p>
    <w:p w14:paraId="4CEE04B9" w14:textId="77777777" w:rsidR="00694C10" w:rsidRPr="00694C10" w:rsidRDefault="00694C10" w:rsidP="00694C10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694C10">
        <w:rPr>
          <w:rFonts w:ascii="宋体" w:hAnsi="宋体" w:hint="eastAsia"/>
          <w:sz w:val="28"/>
          <w:szCs w:val="28"/>
        </w:rPr>
        <w:t>具有图像放大3倍功能</w:t>
      </w:r>
    </w:p>
    <w:p w14:paraId="6237FA3B" w14:textId="77777777" w:rsidR="00694C10" w:rsidRPr="00694C10" w:rsidRDefault="00694C10" w:rsidP="00694C10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694C10">
        <w:rPr>
          <w:rFonts w:ascii="宋体" w:hAnsi="宋体" w:hint="eastAsia"/>
          <w:sz w:val="28"/>
          <w:szCs w:val="28"/>
        </w:rPr>
        <w:t>最低照度≤3 LUX</w:t>
      </w:r>
    </w:p>
    <w:p w14:paraId="18879F26" w14:textId="77777777" w:rsidR="00694C10" w:rsidRPr="00694C10" w:rsidRDefault="00694C10" w:rsidP="00694C10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694C10">
        <w:rPr>
          <w:rFonts w:ascii="宋体" w:hAnsi="宋体" w:hint="eastAsia"/>
          <w:sz w:val="28"/>
          <w:szCs w:val="28"/>
        </w:rPr>
        <w:t>摄像头可134℃高温、可液体浸泡消毒</w:t>
      </w:r>
    </w:p>
    <w:p w14:paraId="25F135FF" w14:textId="77777777" w:rsidR="00694C10" w:rsidRPr="00694C10" w:rsidRDefault="00694C10" w:rsidP="00694C10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694C10">
        <w:rPr>
          <w:rFonts w:ascii="宋体" w:hAnsi="宋体" w:hint="eastAsia"/>
          <w:sz w:val="28"/>
          <w:szCs w:val="28"/>
        </w:rPr>
        <w:t>白平衡:具有自动白平衡或手动白平衡功能</w:t>
      </w:r>
    </w:p>
    <w:p w14:paraId="31B12C2A" w14:textId="77777777" w:rsidR="00694C10" w:rsidRPr="00694C10" w:rsidRDefault="00694C10" w:rsidP="00694C10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694C10">
        <w:rPr>
          <w:rFonts w:ascii="宋体" w:hAnsi="宋体" w:hint="eastAsia"/>
          <w:sz w:val="28"/>
          <w:szCs w:val="28"/>
        </w:rPr>
        <w:t>手柄带冻结、白平衡、拍照、录像等功能按钮</w:t>
      </w:r>
    </w:p>
    <w:p w14:paraId="74F80765" w14:textId="77777777" w:rsidR="00694C10" w:rsidRPr="00694C10" w:rsidRDefault="00694C10" w:rsidP="00694C10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694C10">
        <w:rPr>
          <w:rFonts w:ascii="宋体" w:hAnsi="宋体" w:hint="eastAsia"/>
          <w:sz w:val="28"/>
          <w:szCs w:val="28"/>
        </w:rPr>
        <w:t>信噪比：≧56dB</w:t>
      </w:r>
    </w:p>
    <w:p w14:paraId="6A409A1C" w14:textId="77777777" w:rsidR="00694C10" w:rsidRPr="00694C10" w:rsidRDefault="00694C10" w:rsidP="00694C10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694C10">
        <w:rPr>
          <w:rFonts w:ascii="宋体" w:hAnsi="宋体" w:hint="eastAsia"/>
          <w:sz w:val="28"/>
          <w:szCs w:val="28"/>
        </w:rPr>
        <w:t>具有暗区增亮功能</w:t>
      </w:r>
    </w:p>
    <w:p w14:paraId="4B651E14" w14:textId="77777777" w:rsidR="00694C10" w:rsidRPr="00694C10" w:rsidRDefault="00694C10" w:rsidP="00694C10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694C10">
        <w:rPr>
          <w:rFonts w:ascii="宋体" w:hAnsi="宋体" w:hint="eastAsia"/>
          <w:sz w:val="28"/>
          <w:szCs w:val="28"/>
        </w:rPr>
        <w:t>具有血管轮廓图像强化功能</w:t>
      </w:r>
    </w:p>
    <w:p w14:paraId="013FD36A" w14:textId="77777777" w:rsidR="00694C10" w:rsidRPr="00694C10" w:rsidRDefault="00694C10" w:rsidP="00694C10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694C10">
        <w:rPr>
          <w:rFonts w:ascii="宋体" w:hAnsi="宋体" w:hint="eastAsia"/>
          <w:sz w:val="28"/>
          <w:szCs w:val="28"/>
        </w:rPr>
        <w:t>具有HDMI、DVI、USBX3、CVBS、S-Video、Ethernet等数字传输信号功能</w:t>
      </w:r>
    </w:p>
    <w:p w14:paraId="089E3D70" w14:textId="77777777" w:rsidR="00694C10" w:rsidRPr="00694C10" w:rsidRDefault="00694C10" w:rsidP="00694C10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694C10">
        <w:rPr>
          <w:rFonts w:ascii="宋体" w:hAnsi="宋体" w:hint="eastAsia"/>
          <w:sz w:val="28"/>
          <w:szCs w:val="28"/>
        </w:rPr>
        <w:t>摄像头防水等级可达IPX8级</w:t>
      </w:r>
    </w:p>
    <w:p w14:paraId="39A7A072" w14:textId="77777777" w:rsidR="00694C10" w:rsidRPr="00694C10" w:rsidRDefault="00694C10" w:rsidP="00694C10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694C10">
        <w:rPr>
          <w:rFonts w:ascii="宋体" w:hAnsi="宋体" w:hint="eastAsia"/>
          <w:sz w:val="28"/>
          <w:szCs w:val="28"/>
        </w:rPr>
        <w:lastRenderedPageBreak/>
        <w:t>具有连接医院HIS系统功能</w:t>
      </w:r>
    </w:p>
    <w:p w14:paraId="6EC30193" w14:textId="77777777" w:rsidR="00694C10" w:rsidRPr="00694C10" w:rsidRDefault="00694C10" w:rsidP="00694C10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694C10">
        <w:rPr>
          <w:rFonts w:ascii="宋体" w:hAnsi="宋体" w:hint="eastAsia"/>
          <w:sz w:val="28"/>
          <w:szCs w:val="28"/>
        </w:rPr>
        <w:t>具有6种内窥镜选择功能，包含宫腔镜、腹腔镜、纤维软镜、耳鼻喉镜、输尿管镜、关节镜。满足不同科室临床应用</w:t>
      </w:r>
    </w:p>
    <w:p w14:paraId="588C76F2" w14:textId="7BE44875" w:rsidR="00694C10" w:rsidRPr="00694C10" w:rsidRDefault="00694C10" w:rsidP="00694C10">
      <w:pPr>
        <w:numPr>
          <w:ilvl w:val="0"/>
          <w:numId w:val="4"/>
        </w:numPr>
        <w:spacing w:line="360" w:lineRule="auto"/>
        <w:rPr>
          <w:rFonts w:ascii="宋体" w:hAnsi="宋体" w:hint="eastAsia"/>
          <w:spacing w:val="-4"/>
          <w:sz w:val="28"/>
          <w:szCs w:val="28"/>
        </w:rPr>
      </w:pPr>
      <w:r w:rsidRPr="00694C10">
        <w:rPr>
          <w:rFonts w:ascii="宋体" w:hAnsi="宋体"/>
          <w:spacing w:val="-4"/>
          <w:sz w:val="28"/>
          <w:szCs w:val="28"/>
        </w:rPr>
        <w:t>出厂预设多种工作模式，另可通过菜单，自定义调节白平衡设置、曝光区域设置、图像清晰度设置、亮度、锐度、</w:t>
      </w:r>
      <w:r w:rsidRPr="00694C10">
        <w:rPr>
          <w:rFonts w:ascii="宋体" w:hAnsi="宋体" w:hint="eastAsia"/>
          <w:spacing w:val="-4"/>
          <w:sz w:val="28"/>
          <w:szCs w:val="28"/>
        </w:rPr>
        <w:t>降噪、</w:t>
      </w:r>
      <w:r w:rsidRPr="00694C10">
        <w:rPr>
          <w:rFonts w:ascii="宋体" w:hAnsi="宋体"/>
          <w:spacing w:val="-4"/>
          <w:sz w:val="28"/>
          <w:szCs w:val="28"/>
        </w:rPr>
        <w:t>增益、饱和度、对比度等进行自定义操作。</w:t>
      </w:r>
    </w:p>
    <w:p w14:paraId="1FBC178E" w14:textId="77777777" w:rsidR="00694C10" w:rsidRPr="00694C10" w:rsidRDefault="00694C10" w:rsidP="00694C10">
      <w:pPr>
        <w:numPr>
          <w:ilvl w:val="0"/>
          <w:numId w:val="5"/>
        </w:numPr>
        <w:spacing w:line="360" w:lineRule="auto"/>
        <w:rPr>
          <w:rFonts w:ascii="宋体" w:hAnsi="宋体" w:hint="eastAsia"/>
          <w:b/>
          <w:bCs/>
          <w:sz w:val="28"/>
          <w:szCs w:val="28"/>
        </w:rPr>
      </w:pPr>
      <w:r w:rsidRPr="00694C10">
        <w:rPr>
          <w:rFonts w:ascii="宋体" w:hAnsi="宋体" w:hint="eastAsia"/>
          <w:b/>
          <w:bCs/>
          <w:sz w:val="28"/>
          <w:szCs w:val="28"/>
        </w:rPr>
        <w:t xml:space="preserve">医用内窥镜冷光源  </w:t>
      </w:r>
    </w:p>
    <w:p w14:paraId="0DE05CCF" w14:textId="77777777" w:rsidR="00694C10" w:rsidRPr="00694C10" w:rsidRDefault="00694C10" w:rsidP="00694C10">
      <w:pPr>
        <w:numPr>
          <w:ilvl w:val="0"/>
          <w:numId w:val="6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694C10">
        <w:rPr>
          <w:rFonts w:ascii="宋体" w:hAnsi="宋体" w:hint="eastAsia"/>
          <w:sz w:val="28"/>
          <w:szCs w:val="28"/>
        </w:rPr>
        <w:t>7寸彩色液晶屏触摸式智能控制</w:t>
      </w:r>
    </w:p>
    <w:p w14:paraId="735529D8" w14:textId="77777777" w:rsidR="00694C10" w:rsidRPr="00694C10" w:rsidRDefault="00694C10" w:rsidP="00694C10">
      <w:pPr>
        <w:numPr>
          <w:ilvl w:val="0"/>
          <w:numId w:val="6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694C10">
        <w:rPr>
          <w:rFonts w:ascii="宋体" w:hAnsi="宋体" w:hint="eastAsia"/>
          <w:sz w:val="28"/>
          <w:szCs w:val="28"/>
        </w:rPr>
        <w:t>LED灯泡寿命长，</w:t>
      </w:r>
      <w:proofErr w:type="gramStart"/>
      <w:r w:rsidRPr="00694C10">
        <w:rPr>
          <w:rFonts w:ascii="宋体" w:hAnsi="宋体" w:hint="eastAsia"/>
          <w:sz w:val="28"/>
          <w:szCs w:val="28"/>
        </w:rPr>
        <w:t>灯工作</w:t>
      </w:r>
      <w:proofErr w:type="gramEnd"/>
      <w:r w:rsidRPr="00694C10">
        <w:rPr>
          <w:rFonts w:ascii="宋体" w:hAnsi="宋体" w:hint="eastAsia"/>
          <w:sz w:val="28"/>
          <w:szCs w:val="28"/>
        </w:rPr>
        <w:t>寿命≥40000小时，无需更换灯泡</w:t>
      </w:r>
    </w:p>
    <w:p w14:paraId="25332999" w14:textId="77777777" w:rsidR="00694C10" w:rsidRPr="00694C10" w:rsidRDefault="00694C10" w:rsidP="00694C10">
      <w:pPr>
        <w:numPr>
          <w:ilvl w:val="0"/>
          <w:numId w:val="6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694C10">
        <w:rPr>
          <w:rFonts w:ascii="宋体" w:hAnsi="宋体" w:hint="eastAsia"/>
          <w:sz w:val="28"/>
          <w:szCs w:val="28"/>
        </w:rPr>
        <w:t xml:space="preserve">累计使用时间显示 、单次手术时间数据显示 </w:t>
      </w:r>
    </w:p>
    <w:p w14:paraId="36CF9C3D" w14:textId="77777777" w:rsidR="00694C10" w:rsidRPr="00694C10" w:rsidRDefault="00694C10" w:rsidP="00694C10">
      <w:pPr>
        <w:numPr>
          <w:ilvl w:val="0"/>
          <w:numId w:val="6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694C10">
        <w:rPr>
          <w:rFonts w:ascii="宋体" w:hAnsi="宋体" w:hint="eastAsia"/>
          <w:sz w:val="28"/>
          <w:szCs w:val="28"/>
        </w:rPr>
        <w:t>手动调光，亮度调节连续可调，亮度有数值显示</w:t>
      </w:r>
    </w:p>
    <w:p w14:paraId="55A998D7" w14:textId="77777777" w:rsidR="00694C10" w:rsidRPr="00694C10" w:rsidRDefault="00694C10" w:rsidP="00694C10">
      <w:pPr>
        <w:numPr>
          <w:ilvl w:val="0"/>
          <w:numId w:val="6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694C10">
        <w:rPr>
          <w:rFonts w:ascii="宋体" w:hAnsi="宋体" w:hint="eastAsia"/>
          <w:sz w:val="28"/>
          <w:szCs w:val="28"/>
        </w:rPr>
        <w:t>开启即亮，没有开机延时</w:t>
      </w:r>
    </w:p>
    <w:p w14:paraId="66595149" w14:textId="77777777" w:rsidR="00694C10" w:rsidRPr="00694C10" w:rsidRDefault="00694C10" w:rsidP="00694C10">
      <w:pPr>
        <w:numPr>
          <w:ilvl w:val="0"/>
          <w:numId w:val="6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694C10">
        <w:rPr>
          <w:rFonts w:ascii="宋体" w:hAnsi="宋体" w:hint="eastAsia"/>
          <w:sz w:val="28"/>
          <w:szCs w:val="28"/>
        </w:rPr>
        <w:t>显示故障代码</w:t>
      </w:r>
    </w:p>
    <w:p w14:paraId="0B904DEA" w14:textId="77777777" w:rsidR="00694C10" w:rsidRPr="00694C10" w:rsidRDefault="00694C10" w:rsidP="00694C10">
      <w:pPr>
        <w:numPr>
          <w:ilvl w:val="0"/>
          <w:numId w:val="6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694C10">
        <w:rPr>
          <w:rFonts w:ascii="宋体" w:hAnsi="宋体" w:hint="eastAsia"/>
          <w:sz w:val="28"/>
          <w:szCs w:val="28"/>
        </w:rPr>
        <w:t>可选择多功能光孔</w:t>
      </w:r>
    </w:p>
    <w:p w14:paraId="3A09CF2B" w14:textId="77777777" w:rsidR="00694C10" w:rsidRPr="00694C10" w:rsidRDefault="00694C10" w:rsidP="00694C10">
      <w:pPr>
        <w:numPr>
          <w:ilvl w:val="0"/>
          <w:numId w:val="6"/>
        </w:numPr>
        <w:spacing w:line="360" w:lineRule="auto"/>
        <w:rPr>
          <w:rFonts w:ascii="宋体" w:hAnsi="宋体" w:hint="eastAsia"/>
          <w:sz w:val="28"/>
          <w:szCs w:val="28"/>
        </w:rPr>
      </w:pPr>
      <w:proofErr w:type="gramStart"/>
      <w:r w:rsidRPr="00694C10">
        <w:rPr>
          <w:rFonts w:ascii="宋体" w:hAnsi="宋体" w:hint="eastAsia"/>
          <w:sz w:val="28"/>
          <w:szCs w:val="28"/>
        </w:rPr>
        <w:t>光孔可选择</w:t>
      </w:r>
      <w:proofErr w:type="gramEnd"/>
      <w:r w:rsidRPr="00694C10">
        <w:rPr>
          <w:rFonts w:ascii="宋体" w:hAnsi="宋体" w:hint="eastAsia"/>
          <w:sz w:val="28"/>
          <w:szCs w:val="28"/>
        </w:rPr>
        <w:t>各</w:t>
      </w:r>
      <w:proofErr w:type="gramStart"/>
      <w:r w:rsidRPr="00694C10">
        <w:rPr>
          <w:rFonts w:ascii="宋体" w:hAnsi="宋体" w:hint="eastAsia"/>
          <w:sz w:val="28"/>
          <w:szCs w:val="28"/>
        </w:rPr>
        <w:t>类硬镜</w:t>
      </w:r>
      <w:proofErr w:type="gramEnd"/>
      <w:r w:rsidRPr="00694C10">
        <w:rPr>
          <w:rFonts w:ascii="宋体" w:hAnsi="宋体" w:hint="eastAsia"/>
          <w:sz w:val="28"/>
          <w:szCs w:val="28"/>
        </w:rPr>
        <w:t>和软镜品牌</w:t>
      </w:r>
    </w:p>
    <w:p w14:paraId="255D7133" w14:textId="77777777" w:rsidR="00694C10" w:rsidRPr="00694C10" w:rsidRDefault="00694C10" w:rsidP="00694C10">
      <w:pPr>
        <w:numPr>
          <w:ilvl w:val="0"/>
          <w:numId w:val="6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694C10">
        <w:rPr>
          <w:rFonts w:ascii="宋体" w:hAnsi="宋体" w:hint="eastAsia"/>
          <w:sz w:val="28"/>
          <w:szCs w:val="28"/>
        </w:rPr>
        <w:t>光输出通道：单通道</w:t>
      </w:r>
    </w:p>
    <w:p w14:paraId="0CCC7D6F" w14:textId="77777777" w:rsidR="00694C10" w:rsidRPr="00694C10" w:rsidRDefault="00694C10" w:rsidP="00694C10">
      <w:pPr>
        <w:numPr>
          <w:ilvl w:val="0"/>
          <w:numId w:val="6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694C10">
        <w:rPr>
          <w:rFonts w:ascii="宋体" w:hAnsi="宋体" w:hint="eastAsia"/>
          <w:sz w:val="28"/>
          <w:szCs w:val="28"/>
        </w:rPr>
        <w:t>温度低，不含红外线和紫外线</w:t>
      </w:r>
    </w:p>
    <w:p w14:paraId="1BF4BEE1" w14:textId="77777777" w:rsidR="00694C10" w:rsidRPr="00694C10" w:rsidRDefault="00694C10" w:rsidP="00694C10">
      <w:pPr>
        <w:numPr>
          <w:ilvl w:val="0"/>
          <w:numId w:val="6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694C10">
        <w:rPr>
          <w:rFonts w:ascii="宋体" w:hAnsi="宋体" w:hint="eastAsia"/>
          <w:sz w:val="28"/>
          <w:szCs w:val="28"/>
        </w:rPr>
        <w:t>冷却方式风冷</w:t>
      </w:r>
    </w:p>
    <w:p w14:paraId="174B7005" w14:textId="77777777" w:rsidR="00694C10" w:rsidRPr="00694C10" w:rsidRDefault="00694C10" w:rsidP="00694C10">
      <w:pPr>
        <w:numPr>
          <w:ilvl w:val="0"/>
          <w:numId w:val="6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694C10">
        <w:rPr>
          <w:rFonts w:ascii="宋体" w:hAnsi="宋体" w:hint="eastAsia"/>
          <w:sz w:val="28"/>
          <w:szCs w:val="28"/>
        </w:rPr>
        <w:t>电源~220V、50Hz</w:t>
      </w:r>
    </w:p>
    <w:p w14:paraId="44151EB9" w14:textId="77777777" w:rsidR="00694C10" w:rsidRPr="00694C10" w:rsidRDefault="00694C10" w:rsidP="00694C10">
      <w:pPr>
        <w:numPr>
          <w:ilvl w:val="0"/>
          <w:numId w:val="6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694C10">
        <w:rPr>
          <w:rFonts w:ascii="宋体" w:hAnsi="宋体" w:hint="eastAsia"/>
          <w:sz w:val="28"/>
          <w:szCs w:val="28"/>
        </w:rPr>
        <w:t>显色指数：大于70</w:t>
      </w:r>
    </w:p>
    <w:p w14:paraId="79486DCE" w14:textId="77777777" w:rsidR="00694C10" w:rsidRPr="00694C10" w:rsidRDefault="00694C10" w:rsidP="00694C10">
      <w:pPr>
        <w:numPr>
          <w:ilvl w:val="0"/>
          <w:numId w:val="6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694C10">
        <w:rPr>
          <w:rFonts w:ascii="宋体" w:hAnsi="宋体" w:hint="eastAsia"/>
          <w:sz w:val="28"/>
          <w:szCs w:val="28"/>
        </w:rPr>
        <w:t>功率：60W</w:t>
      </w:r>
    </w:p>
    <w:p w14:paraId="6AA9666E" w14:textId="77777777" w:rsidR="00694C10" w:rsidRPr="00694C10" w:rsidRDefault="00694C10" w:rsidP="00694C10">
      <w:pPr>
        <w:numPr>
          <w:ilvl w:val="0"/>
          <w:numId w:val="6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694C10">
        <w:rPr>
          <w:rFonts w:ascii="宋体" w:hAnsi="宋体" w:hint="eastAsia"/>
          <w:sz w:val="28"/>
          <w:szCs w:val="28"/>
        </w:rPr>
        <w:t>输入功率：不大于200VA</w:t>
      </w:r>
    </w:p>
    <w:p w14:paraId="7FCB67B1" w14:textId="77777777" w:rsidR="00694C10" w:rsidRPr="00694C10" w:rsidRDefault="00694C10" w:rsidP="00694C10">
      <w:pPr>
        <w:numPr>
          <w:ilvl w:val="0"/>
          <w:numId w:val="6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694C10">
        <w:rPr>
          <w:rFonts w:ascii="宋体" w:hAnsi="宋体" w:hint="eastAsia"/>
          <w:sz w:val="28"/>
          <w:szCs w:val="28"/>
        </w:rPr>
        <w:t xml:space="preserve">熔断器：2×F3AL/250V </w:t>
      </w:r>
    </w:p>
    <w:p w14:paraId="3955FA6C" w14:textId="77777777" w:rsidR="00694C10" w:rsidRPr="00694C10" w:rsidRDefault="00694C10" w:rsidP="00694C10">
      <w:pPr>
        <w:numPr>
          <w:ilvl w:val="0"/>
          <w:numId w:val="6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694C10">
        <w:rPr>
          <w:rFonts w:ascii="宋体" w:hAnsi="宋体" w:hint="eastAsia"/>
          <w:sz w:val="28"/>
          <w:szCs w:val="28"/>
        </w:rPr>
        <w:lastRenderedPageBreak/>
        <w:t>冷光源色温为3000K～7000K</w:t>
      </w:r>
    </w:p>
    <w:p w14:paraId="3274C44C" w14:textId="77777777" w:rsidR="00694C10" w:rsidRPr="00694C10" w:rsidRDefault="00694C10" w:rsidP="00694C10">
      <w:pPr>
        <w:numPr>
          <w:ilvl w:val="0"/>
          <w:numId w:val="6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694C10">
        <w:rPr>
          <w:rFonts w:ascii="宋体" w:hAnsi="宋体" w:hint="eastAsia"/>
          <w:sz w:val="28"/>
          <w:szCs w:val="28"/>
        </w:rPr>
        <w:t>整机噪声不大于55dB</w:t>
      </w:r>
    </w:p>
    <w:p w14:paraId="449B60E4" w14:textId="77777777" w:rsidR="00694C10" w:rsidRPr="00694C10" w:rsidRDefault="00694C10" w:rsidP="00694C10">
      <w:pPr>
        <w:numPr>
          <w:ilvl w:val="0"/>
          <w:numId w:val="6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694C10">
        <w:rPr>
          <w:rFonts w:ascii="宋体" w:hAnsi="宋体" w:hint="eastAsia"/>
          <w:sz w:val="28"/>
          <w:szCs w:val="28"/>
        </w:rPr>
        <w:t>光通量≥100LM(上限不计)</w:t>
      </w:r>
    </w:p>
    <w:p w14:paraId="27A61D55" w14:textId="77777777" w:rsidR="00694C10" w:rsidRPr="00694C10" w:rsidRDefault="00694C10" w:rsidP="00694C10">
      <w:pPr>
        <w:numPr>
          <w:ilvl w:val="0"/>
          <w:numId w:val="5"/>
        </w:numPr>
        <w:spacing w:line="360" w:lineRule="auto"/>
        <w:rPr>
          <w:rFonts w:ascii="宋体" w:hAnsi="宋体" w:hint="eastAsia"/>
          <w:b/>
          <w:bCs/>
          <w:sz w:val="28"/>
          <w:szCs w:val="28"/>
        </w:rPr>
      </w:pPr>
      <w:r w:rsidRPr="00694C10">
        <w:rPr>
          <w:rFonts w:ascii="宋体" w:hAnsi="宋体" w:hint="eastAsia"/>
          <w:b/>
          <w:bCs/>
          <w:sz w:val="28"/>
          <w:szCs w:val="28"/>
        </w:rPr>
        <w:t xml:space="preserve">医用液晶显示器  </w:t>
      </w:r>
    </w:p>
    <w:p w14:paraId="2AC00E09" w14:textId="77777777" w:rsidR="00694C10" w:rsidRPr="00694C10" w:rsidRDefault="00694C10" w:rsidP="00694C10">
      <w:pPr>
        <w:numPr>
          <w:ilvl w:val="0"/>
          <w:numId w:val="7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694C10">
        <w:rPr>
          <w:rFonts w:ascii="宋体" w:hAnsi="宋体" w:hint="eastAsia"/>
          <w:sz w:val="28"/>
          <w:szCs w:val="28"/>
        </w:rPr>
        <w:t>规格：24英寸</w:t>
      </w:r>
    </w:p>
    <w:p w14:paraId="24E7460A" w14:textId="77777777" w:rsidR="00694C10" w:rsidRPr="00694C10" w:rsidRDefault="00694C10" w:rsidP="00694C10">
      <w:pPr>
        <w:numPr>
          <w:ilvl w:val="0"/>
          <w:numId w:val="7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694C10">
        <w:rPr>
          <w:rFonts w:ascii="宋体" w:hAnsi="宋体" w:hint="eastAsia"/>
          <w:sz w:val="28"/>
          <w:szCs w:val="28"/>
        </w:rPr>
        <w:t>电源：100V~220V、50\60Hz、</w:t>
      </w:r>
    </w:p>
    <w:p w14:paraId="5776AE25" w14:textId="77777777" w:rsidR="00694C10" w:rsidRPr="00694C10" w:rsidRDefault="00694C10" w:rsidP="00694C10">
      <w:pPr>
        <w:numPr>
          <w:ilvl w:val="0"/>
          <w:numId w:val="7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694C10">
        <w:rPr>
          <w:rFonts w:ascii="宋体" w:hAnsi="宋体" w:hint="eastAsia"/>
          <w:sz w:val="28"/>
          <w:szCs w:val="28"/>
        </w:rPr>
        <w:t>功率：65VA</w:t>
      </w:r>
    </w:p>
    <w:p w14:paraId="7F03AA56" w14:textId="77777777" w:rsidR="00694C10" w:rsidRPr="00694C10" w:rsidRDefault="00694C10" w:rsidP="00694C10">
      <w:pPr>
        <w:numPr>
          <w:ilvl w:val="0"/>
          <w:numId w:val="7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694C10">
        <w:rPr>
          <w:rFonts w:ascii="宋体" w:hAnsi="宋体" w:hint="eastAsia"/>
          <w:sz w:val="28"/>
          <w:szCs w:val="28"/>
        </w:rPr>
        <w:t>分辨率：1920X1200像素（2K）</w:t>
      </w:r>
    </w:p>
    <w:p w14:paraId="4AAAB0D5" w14:textId="77777777" w:rsidR="00694C10" w:rsidRPr="00694C10" w:rsidRDefault="00694C10" w:rsidP="00694C10">
      <w:pPr>
        <w:numPr>
          <w:ilvl w:val="0"/>
          <w:numId w:val="7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694C10">
        <w:rPr>
          <w:rFonts w:ascii="宋体" w:hAnsi="宋体" w:hint="eastAsia"/>
          <w:sz w:val="28"/>
          <w:szCs w:val="28"/>
        </w:rPr>
        <w:t>宽高比：16:9（H:V）</w:t>
      </w:r>
    </w:p>
    <w:p w14:paraId="114EC482" w14:textId="77777777" w:rsidR="00694C10" w:rsidRPr="00694C10" w:rsidRDefault="00694C10" w:rsidP="00694C10">
      <w:pPr>
        <w:numPr>
          <w:ilvl w:val="0"/>
          <w:numId w:val="7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694C10">
        <w:rPr>
          <w:rFonts w:ascii="宋体" w:hAnsi="宋体" w:hint="eastAsia"/>
          <w:sz w:val="28"/>
          <w:szCs w:val="28"/>
        </w:rPr>
        <w:t>频率：60Hz</w:t>
      </w:r>
    </w:p>
    <w:p w14:paraId="15D55CA3" w14:textId="77777777" w:rsidR="00694C10" w:rsidRPr="00694C10" w:rsidRDefault="00694C10" w:rsidP="00694C10">
      <w:pPr>
        <w:numPr>
          <w:ilvl w:val="0"/>
          <w:numId w:val="7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694C10">
        <w:rPr>
          <w:rFonts w:ascii="宋体" w:hAnsi="宋体" w:hint="eastAsia"/>
          <w:sz w:val="28"/>
          <w:szCs w:val="28"/>
        </w:rPr>
        <w:t xml:space="preserve">对比度：1000:1 </w:t>
      </w:r>
    </w:p>
    <w:p w14:paraId="354F8F8A" w14:textId="77777777" w:rsidR="00694C10" w:rsidRPr="00694C10" w:rsidRDefault="00694C10" w:rsidP="00694C10">
      <w:pPr>
        <w:numPr>
          <w:ilvl w:val="0"/>
          <w:numId w:val="7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694C10">
        <w:rPr>
          <w:rFonts w:ascii="宋体" w:hAnsi="宋体" w:hint="eastAsia"/>
          <w:sz w:val="28"/>
          <w:szCs w:val="28"/>
        </w:rPr>
        <w:t>亮度：800cd/㎡</w:t>
      </w:r>
    </w:p>
    <w:p w14:paraId="48426F0F" w14:textId="77777777" w:rsidR="00694C10" w:rsidRPr="00694C10" w:rsidRDefault="00694C10" w:rsidP="00694C10">
      <w:pPr>
        <w:numPr>
          <w:ilvl w:val="0"/>
          <w:numId w:val="7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694C10">
        <w:rPr>
          <w:rFonts w:ascii="宋体" w:hAnsi="宋体" w:hint="eastAsia"/>
          <w:sz w:val="28"/>
          <w:szCs w:val="28"/>
        </w:rPr>
        <w:t>支持颜色：1.07Billion</w:t>
      </w:r>
      <w:r w:rsidRPr="00694C10">
        <w:rPr>
          <w:rFonts w:ascii="宋体" w:hAnsi="宋体"/>
          <w:sz w:val="28"/>
          <w:szCs w:val="28"/>
        </w:rPr>
        <w:t xml:space="preserve"> (</w:t>
      </w:r>
      <w:r w:rsidRPr="00694C10">
        <w:rPr>
          <w:rFonts w:ascii="宋体" w:hAnsi="宋体" w:hint="eastAsia"/>
          <w:sz w:val="28"/>
          <w:szCs w:val="28"/>
        </w:rPr>
        <w:t>10bit</w:t>
      </w:r>
      <w:r w:rsidRPr="00694C10">
        <w:rPr>
          <w:rFonts w:ascii="宋体" w:hAnsi="宋体"/>
          <w:sz w:val="28"/>
          <w:szCs w:val="28"/>
        </w:rPr>
        <w:t>)</w:t>
      </w:r>
    </w:p>
    <w:p w14:paraId="37AB68B1" w14:textId="77777777" w:rsidR="00694C10" w:rsidRPr="00694C10" w:rsidRDefault="00694C10" w:rsidP="00694C10">
      <w:pPr>
        <w:numPr>
          <w:ilvl w:val="0"/>
          <w:numId w:val="7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694C10">
        <w:rPr>
          <w:rFonts w:ascii="宋体" w:hAnsi="宋体" w:hint="eastAsia"/>
          <w:sz w:val="28"/>
          <w:szCs w:val="28"/>
        </w:rPr>
        <w:t xml:space="preserve">反应 时间：12 </w:t>
      </w:r>
      <w:proofErr w:type="spellStart"/>
      <w:r w:rsidRPr="00694C10">
        <w:rPr>
          <w:rFonts w:ascii="宋体" w:hAnsi="宋体" w:hint="eastAsia"/>
          <w:sz w:val="28"/>
          <w:szCs w:val="28"/>
        </w:rPr>
        <w:t>ms</w:t>
      </w:r>
      <w:proofErr w:type="spellEnd"/>
      <w:r w:rsidRPr="00694C10">
        <w:rPr>
          <w:rFonts w:ascii="宋体" w:hAnsi="宋体" w:hint="eastAsia"/>
          <w:sz w:val="28"/>
          <w:szCs w:val="28"/>
        </w:rPr>
        <w:t xml:space="preserve">      </w:t>
      </w:r>
    </w:p>
    <w:p w14:paraId="45DC2AC3" w14:textId="77777777" w:rsidR="00694C10" w:rsidRPr="00694C10" w:rsidRDefault="00694C10" w:rsidP="00694C10">
      <w:pPr>
        <w:numPr>
          <w:ilvl w:val="0"/>
          <w:numId w:val="7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694C10">
        <w:rPr>
          <w:rFonts w:ascii="宋体" w:hAnsi="宋体" w:hint="eastAsia"/>
          <w:sz w:val="28"/>
          <w:szCs w:val="28"/>
        </w:rPr>
        <w:t>可视角度：178/178</w:t>
      </w:r>
    </w:p>
    <w:p w14:paraId="2A615A3A" w14:textId="77777777" w:rsidR="00694C10" w:rsidRPr="00694C10" w:rsidRDefault="00694C10" w:rsidP="00694C10">
      <w:pPr>
        <w:numPr>
          <w:ilvl w:val="0"/>
          <w:numId w:val="7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694C10">
        <w:rPr>
          <w:rFonts w:ascii="宋体" w:hAnsi="宋体"/>
          <w:sz w:val="28"/>
          <w:szCs w:val="28"/>
        </w:rPr>
        <w:t>★</w:t>
      </w:r>
      <w:r w:rsidRPr="00694C10">
        <w:rPr>
          <w:rFonts w:ascii="宋体" w:hAnsi="宋体" w:hint="eastAsia"/>
          <w:sz w:val="28"/>
          <w:szCs w:val="28"/>
        </w:rPr>
        <w:t>选用进口品牌（LG）液晶屏</w:t>
      </w:r>
    </w:p>
    <w:p w14:paraId="73CF1F4F" w14:textId="77777777" w:rsidR="00694C10" w:rsidRPr="00694C10" w:rsidRDefault="00694C10" w:rsidP="00694C10">
      <w:pPr>
        <w:numPr>
          <w:ilvl w:val="0"/>
          <w:numId w:val="7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694C10">
        <w:rPr>
          <w:rFonts w:ascii="宋体" w:hAnsi="宋体" w:hint="eastAsia"/>
          <w:sz w:val="28"/>
          <w:szCs w:val="28"/>
        </w:rPr>
        <w:t>可自动识别信号接口输入</w:t>
      </w:r>
    </w:p>
    <w:p w14:paraId="6BF11B66" w14:textId="77777777" w:rsidR="00694C10" w:rsidRPr="00694C10" w:rsidRDefault="00694C10" w:rsidP="00694C10">
      <w:pPr>
        <w:numPr>
          <w:ilvl w:val="0"/>
          <w:numId w:val="7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694C10">
        <w:rPr>
          <w:rFonts w:ascii="宋体" w:hAnsi="宋体" w:hint="eastAsia"/>
          <w:sz w:val="28"/>
          <w:szCs w:val="28"/>
        </w:rPr>
        <w:t>兼容其他品牌摄像系统</w:t>
      </w:r>
    </w:p>
    <w:p w14:paraId="1BB50215" w14:textId="77777777" w:rsidR="00694C10" w:rsidRPr="00694C10" w:rsidRDefault="00694C10" w:rsidP="00694C10">
      <w:pPr>
        <w:numPr>
          <w:ilvl w:val="0"/>
          <w:numId w:val="7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694C10">
        <w:rPr>
          <w:rFonts w:ascii="宋体" w:hAnsi="宋体" w:hint="eastAsia"/>
          <w:sz w:val="28"/>
          <w:szCs w:val="28"/>
        </w:rPr>
        <w:t>具有调节对比度、亮度、色彩、锐度、色温、色调、伽马、降噪等功能</w:t>
      </w:r>
    </w:p>
    <w:p w14:paraId="0A1D9402" w14:textId="77777777" w:rsidR="00694C10" w:rsidRPr="00694C10" w:rsidRDefault="00694C10" w:rsidP="00694C10">
      <w:pPr>
        <w:numPr>
          <w:ilvl w:val="0"/>
          <w:numId w:val="7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694C10">
        <w:rPr>
          <w:rFonts w:ascii="宋体" w:hAnsi="宋体" w:hint="eastAsia"/>
          <w:sz w:val="28"/>
          <w:szCs w:val="28"/>
        </w:rPr>
        <w:t>具有高清画面、色彩逼真</w:t>
      </w:r>
    </w:p>
    <w:p w14:paraId="2BC3C2EE" w14:textId="77777777" w:rsidR="00694C10" w:rsidRPr="00694C10" w:rsidRDefault="00694C10" w:rsidP="00694C10">
      <w:pPr>
        <w:numPr>
          <w:ilvl w:val="0"/>
          <w:numId w:val="7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694C10">
        <w:rPr>
          <w:rFonts w:ascii="宋体" w:hAnsi="宋体" w:hint="eastAsia"/>
          <w:sz w:val="28"/>
          <w:szCs w:val="28"/>
        </w:rPr>
        <w:t>画面流畅无延时</w:t>
      </w:r>
    </w:p>
    <w:p w14:paraId="1019F2C4" w14:textId="77777777" w:rsidR="00694C10" w:rsidRPr="00694C10" w:rsidRDefault="00694C10" w:rsidP="00694C10">
      <w:pPr>
        <w:numPr>
          <w:ilvl w:val="0"/>
          <w:numId w:val="7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694C10">
        <w:rPr>
          <w:rFonts w:ascii="宋体" w:hAnsi="宋体" w:hint="eastAsia"/>
          <w:sz w:val="28"/>
          <w:szCs w:val="28"/>
        </w:rPr>
        <w:t>画面稳定抗干扰</w:t>
      </w:r>
    </w:p>
    <w:p w14:paraId="4E82F58F" w14:textId="77777777" w:rsidR="00694C10" w:rsidRPr="00694C10" w:rsidRDefault="00694C10" w:rsidP="00694C10">
      <w:pPr>
        <w:numPr>
          <w:ilvl w:val="0"/>
          <w:numId w:val="7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694C10">
        <w:rPr>
          <w:rFonts w:ascii="宋体" w:hAnsi="宋体" w:hint="eastAsia"/>
          <w:sz w:val="28"/>
          <w:szCs w:val="28"/>
        </w:rPr>
        <w:lastRenderedPageBreak/>
        <w:t>美观大方,寿命长</w:t>
      </w:r>
    </w:p>
    <w:p w14:paraId="11135D2C" w14:textId="77777777" w:rsidR="00694C10" w:rsidRPr="00694C10" w:rsidRDefault="00694C10" w:rsidP="00694C10">
      <w:pPr>
        <w:numPr>
          <w:ilvl w:val="0"/>
          <w:numId w:val="7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694C10">
        <w:rPr>
          <w:rFonts w:ascii="宋体" w:hAnsi="宋体" w:hint="eastAsia"/>
          <w:sz w:val="28"/>
          <w:szCs w:val="28"/>
        </w:rPr>
        <w:t>具有红色系、</w:t>
      </w:r>
      <w:proofErr w:type="gramStart"/>
      <w:r w:rsidRPr="00694C10">
        <w:rPr>
          <w:rFonts w:ascii="宋体" w:hAnsi="宋体" w:hint="eastAsia"/>
          <w:sz w:val="28"/>
          <w:szCs w:val="28"/>
        </w:rPr>
        <w:t>宽色域</w:t>
      </w:r>
      <w:proofErr w:type="gramEnd"/>
      <w:r w:rsidRPr="00694C10">
        <w:rPr>
          <w:rFonts w:ascii="宋体" w:hAnsi="宋体" w:hint="eastAsia"/>
          <w:sz w:val="28"/>
          <w:szCs w:val="28"/>
        </w:rPr>
        <w:t>，能显示出一般显示器无法呈现的高清色彩</w:t>
      </w:r>
    </w:p>
    <w:p w14:paraId="2EEA1BE1" w14:textId="77777777" w:rsidR="00694C10" w:rsidRPr="00694C10" w:rsidRDefault="00694C10" w:rsidP="00694C10">
      <w:pPr>
        <w:numPr>
          <w:ilvl w:val="0"/>
          <w:numId w:val="7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694C10">
        <w:rPr>
          <w:rFonts w:ascii="宋体" w:hAnsi="宋体" w:hint="eastAsia"/>
          <w:sz w:val="28"/>
          <w:szCs w:val="28"/>
        </w:rPr>
        <w:t>适用于各类硬性内窥镜镜、软性内窥镜镜、电子镜等</w:t>
      </w:r>
    </w:p>
    <w:p w14:paraId="33FEAEB3" w14:textId="6A119B41" w:rsidR="00694C10" w:rsidRPr="00694C10" w:rsidRDefault="00694C10" w:rsidP="00694C10">
      <w:pPr>
        <w:numPr>
          <w:ilvl w:val="0"/>
          <w:numId w:val="7"/>
        </w:numPr>
        <w:spacing w:line="360" w:lineRule="auto"/>
        <w:rPr>
          <w:rFonts w:ascii="宋体" w:hAnsi="宋体" w:hint="eastAsia"/>
          <w:b/>
          <w:bCs/>
          <w:sz w:val="28"/>
          <w:szCs w:val="28"/>
        </w:rPr>
      </w:pPr>
      <w:r w:rsidRPr="00694C10">
        <w:rPr>
          <w:rFonts w:ascii="宋体" w:hAnsi="宋体" w:hint="eastAsia"/>
          <w:sz w:val="28"/>
          <w:szCs w:val="28"/>
        </w:rPr>
        <w:t>输入接口：DVI、HDMI、VGA、AUDIO IN、AUTIO OUT分量视频输入接口</w:t>
      </w:r>
    </w:p>
    <w:p w14:paraId="4C80D5FA" w14:textId="77777777" w:rsidR="00694C10" w:rsidRPr="00694C10" w:rsidRDefault="00694C10" w:rsidP="00694C10">
      <w:pPr>
        <w:spacing w:line="360" w:lineRule="auto"/>
        <w:rPr>
          <w:rFonts w:ascii="宋体" w:hAnsi="宋体"/>
          <w:b/>
          <w:bCs/>
          <w:sz w:val="28"/>
          <w:szCs w:val="28"/>
        </w:rPr>
      </w:pPr>
      <w:r w:rsidRPr="00694C10">
        <w:rPr>
          <w:rFonts w:ascii="宋体" w:hAnsi="宋体" w:hint="eastAsia"/>
          <w:b/>
          <w:bCs/>
          <w:sz w:val="28"/>
          <w:szCs w:val="28"/>
        </w:rPr>
        <w:t>四、专用仪器台车</w:t>
      </w:r>
    </w:p>
    <w:p w14:paraId="059DC691" w14:textId="77777777" w:rsidR="00694C10" w:rsidRPr="00694C10" w:rsidRDefault="00694C10" w:rsidP="00694C10">
      <w:pPr>
        <w:spacing w:line="360" w:lineRule="auto"/>
        <w:rPr>
          <w:rFonts w:ascii="宋体" w:hAnsi="宋体" w:hint="eastAsia"/>
          <w:sz w:val="28"/>
          <w:szCs w:val="28"/>
        </w:rPr>
      </w:pPr>
      <w:r w:rsidRPr="00694C10">
        <w:rPr>
          <w:rFonts w:ascii="宋体" w:hAnsi="宋体" w:hint="eastAsia"/>
          <w:sz w:val="28"/>
          <w:szCs w:val="28"/>
        </w:rPr>
        <w:t>1.外观美观大方，外表整洁光滑无毛刺；</w:t>
      </w:r>
    </w:p>
    <w:p w14:paraId="10D76DFD" w14:textId="77777777" w:rsidR="00694C10" w:rsidRPr="00694C10" w:rsidRDefault="00694C10" w:rsidP="00694C10">
      <w:pPr>
        <w:spacing w:line="360" w:lineRule="auto"/>
        <w:rPr>
          <w:rFonts w:ascii="宋体" w:hAnsi="宋体" w:hint="eastAsia"/>
          <w:sz w:val="28"/>
          <w:szCs w:val="28"/>
        </w:rPr>
      </w:pPr>
      <w:r w:rsidRPr="00694C10">
        <w:rPr>
          <w:rFonts w:ascii="宋体" w:hAnsi="宋体" w:hint="eastAsia"/>
          <w:sz w:val="28"/>
          <w:szCs w:val="28"/>
        </w:rPr>
        <w:t>2.采用5寸高档静音脚轮，铝合金脚轮防护罩，全部带刹车功能。</w:t>
      </w:r>
    </w:p>
    <w:p w14:paraId="33A33710" w14:textId="77777777" w:rsidR="00694C10" w:rsidRPr="00694C10" w:rsidRDefault="00694C10" w:rsidP="00694C10">
      <w:pPr>
        <w:spacing w:line="360" w:lineRule="auto"/>
        <w:rPr>
          <w:rFonts w:ascii="宋体" w:hAnsi="宋体" w:hint="eastAsia"/>
          <w:sz w:val="28"/>
          <w:szCs w:val="28"/>
        </w:rPr>
      </w:pPr>
      <w:r w:rsidRPr="00694C10">
        <w:rPr>
          <w:rFonts w:ascii="宋体" w:hAnsi="宋体" w:hint="eastAsia"/>
          <w:sz w:val="28"/>
          <w:szCs w:val="28"/>
        </w:rPr>
        <w:t>3.全部采用优质钢材结构；</w:t>
      </w:r>
    </w:p>
    <w:p w14:paraId="1784247A" w14:textId="77777777" w:rsidR="00694C10" w:rsidRPr="00694C10" w:rsidRDefault="00694C10" w:rsidP="00694C10">
      <w:pPr>
        <w:spacing w:line="360" w:lineRule="auto"/>
        <w:rPr>
          <w:rFonts w:ascii="宋体" w:hAnsi="宋体" w:hint="eastAsia"/>
          <w:sz w:val="28"/>
          <w:szCs w:val="28"/>
        </w:rPr>
      </w:pPr>
      <w:r w:rsidRPr="00694C10">
        <w:rPr>
          <w:rFonts w:ascii="宋体" w:hAnsi="宋体" w:hint="eastAsia"/>
          <w:sz w:val="28"/>
          <w:szCs w:val="28"/>
        </w:rPr>
        <w:t>4.配有防撞橡胶护角，防止移动时碰撞损伤</w:t>
      </w:r>
    </w:p>
    <w:p w14:paraId="7022755B" w14:textId="7550BE04" w:rsidR="00694C10" w:rsidRPr="00694C10" w:rsidRDefault="00694C10" w:rsidP="00694C10">
      <w:pPr>
        <w:spacing w:line="360" w:lineRule="auto"/>
        <w:rPr>
          <w:rFonts w:ascii="宋体" w:hAnsi="宋体" w:hint="eastAsia"/>
          <w:bCs/>
          <w:sz w:val="28"/>
          <w:szCs w:val="28"/>
        </w:rPr>
      </w:pPr>
      <w:r w:rsidRPr="00694C10">
        <w:rPr>
          <w:rFonts w:ascii="宋体" w:hAnsi="宋体" w:hint="eastAsia"/>
          <w:sz w:val="28"/>
          <w:szCs w:val="28"/>
        </w:rPr>
        <w:t>5.层板可调节</w:t>
      </w:r>
    </w:p>
    <w:p w14:paraId="74FD1CD7" w14:textId="77777777" w:rsidR="00694C10" w:rsidRPr="00694C10" w:rsidRDefault="00694C10" w:rsidP="00694C10">
      <w:pPr>
        <w:spacing w:line="360" w:lineRule="auto"/>
        <w:rPr>
          <w:rFonts w:ascii="宋体" w:hAnsi="宋体"/>
          <w:b/>
          <w:sz w:val="28"/>
          <w:szCs w:val="28"/>
        </w:rPr>
      </w:pPr>
      <w:r w:rsidRPr="00694C10">
        <w:rPr>
          <w:rFonts w:ascii="宋体" w:hAnsi="宋体" w:hint="eastAsia"/>
          <w:b/>
          <w:sz w:val="28"/>
          <w:szCs w:val="28"/>
        </w:rPr>
        <w:t>五、鼻窦镜三支</w:t>
      </w:r>
    </w:p>
    <w:p w14:paraId="2D485CD1" w14:textId="77777777" w:rsidR="00694C10" w:rsidRPr="00694C10" w:rsidRDefault="00694C10" w:rsidP="00694C10">
      <w:pPr>
        <w:spacing w:line="360" w:lineRule="auto"/>
        <w:rPr>
          <w:rFonts w:ascii="宋体" w:hAnsi="宋体"/>
          <w:bCs/>
          <w:sz w:val="28"/>
          <w:szCs w:val="28"/>
        </w:rPr>
      </w:pPr>
      <w:r w:rsidRPr="00694C10">
        <w:rPr>
          <w:rFonts w:ascii="宋体" w:hAnsi="宋体"/>
          <w:bCs/>
          <w:sz w:val="28"/>
          <w:szCs w:val="28"/>
        </w:rPr>
        <w:t>1、外形尺寸（mm）</w:t>
      </w:r>
    </w:p>
    <w:p w14:paraId="4C1D8961" w14:textId="77777777" w:rsidR="00694C10" w:rsidRPr="00694C10" w:rsidRDefault="00694C10" w:rsidP="00694C10">
      <w:pPr>
        <w:spacing w:line="360" w:lineRule="auto"/>
        <w:rPr>
          <w:rFonts w:ascii="宋体" w:hAnsi="宋体"/>
          <w:bCs/>
          <w:sz w:val="28"/>
          <w:szCs w:val="28"/>
        </w:rPr>
      </w:pPr>
      <w:r w:rsidRPr="00694C10">
        <w:rPr>
          <w:rFonts w:ascii="宋体" w:hAnsi="宋体"/>
          <w:bCs/>
          <w:sz w:val="28"/>
          <w:szCs w:val="28"/>
        </w:rPr>
        <w:t>镜体外径： Φ4.0mm；视向角：0° ；工作长度： 175mm；视场角：≧50°；有效景深范围：1-200mm；</w:t>
      </w:r>
    </w:p>
    <w:p w14:paraId="242C24B5" w14:textId="77777777" w:rsidR="00694C10" w:rsidRPr="00694C10" w:rsidRDefault="00694C10" w:rsidP="00694C10">
      <w:pPr>
        <w:spacing w:line="360" w:lineRule="auto"/>
        <w:rPr>
          <w:rFonts w:ascii="宋体" w:hAnsi="宋体"/>
          <w:bCs/>
          <w:sz w:val="28"/>
          <w:szCs w:val="28"/>
        </w:rPr>
      </w:pPr>
      <w:r w:rsidRPr="00694C10">
        <w:rPr>
          <w:rFonts w:ascii="宋体" w:hAnsi="宋体"/>
          <w:bCs/>
          <w:sz w:val="28"/>
          <w:szCs w:val="28"/>
        </w:rPr>
        <w:t>目镜罩外径： Φ31.75mm； 设计光学工作距d0:10mm；视场中心角分辨力，</w:t>
      </w:r>
      <w:proofErr w:type="spellStart"/>
      <w:r w:rsidRPr="00694C10">
        <w:rPr>
          <w:rFonts w:ascii="宋体" w:hAnsi="宋体"/>
          <w:bCs/>
          <w:sz w:val="28"/>
          <w:szCs w:val="28"/>
        </w:rPr>
        <w:t>ra</w:t>
      </w:r>
      <w:proofErr w:type="spellEnd"/>
      <w:r w:rsidRPr="00694C10">
        <w:rPr>
          <w:rFonts w:ascii="宋体" w:hAnsi="宋体"/>
          <w:bCs/>
          <w:sz w:val="28"/>
          <w:szCs w:val="28"/>
        </w:rPr>
        <w:t xml:space="preserve"> (d): 2.39C/(°)；</w:t>
      </w:r>
    </w:p>
    <w:p w14:paraId="4C88FEC2" w14:textId="77777777" w:rsidR="00694C10" w:rsidRPr="00694C10" w:rsidRDefault="00694C10" w:rsidP="00694C10">
      <w:pPr>
        <w:spacing w:line="360" w:lineRule="auto"/>
        <w:rPr>
          <w:rFonts w:ascii="宋体" w:hAnsi="宋体"/>
          <w:bCs/>
          <w:sz w:val="28"/>
          <w:szCs w:val="28"/>
        </w:rPr>
      </w:pPr>
      <w:r w:rsidRPr="00694C10">
        <w:rPr>
          <w:rFonts w:ascii="宋体" w:hAnsi="宋体"/>
          <w:bCs/>
          <w:sz w:val="28"/>
          <w:szCs w:val="28"/>
        </w:rPr>
        <w:t>2、在工作距离处成像应清晰，清晰范围应不小于视场直径的70%，视场边缘应圆整，在视场内不应有影响观察的划痕、麻点及附着物等疵病；</w:t>
      </w:r>
    </w:p>
    <w:p w14:paraId="3EA22B7F" w14:textId="77777777" w:rsidR="00694C10" w:rsidRPr="00694C10" w:rsidRDefault="00694C10" w:rsidP="00694C10">
      <w:pPr>
        <w:spacing w:line="360" w:lineRule="auto"/>
        <w:rPr>
          <w:rFonts w:ascii="宋体" w:hAnsi="宋体"/>
          <w:bCs/>
          <w:sz w:val="28"/>
          <w:szCs w:val="28"/>
        </w:rPr>
      </w:pPr>
      <w:r w:rsidRPr="00694C10">
        <w:rPr>
          <w:rFonts w:ascii="宋体" w:hAnsi="宋体"/>
          <w:bCs/>
          <w:sz w:val="28"/>
          <w:szCs w:val="28"/>
        </w:rPr>
        <w:t>3、各联接部位牢固可靠，密封良好，经密封性试验后，无成像模糊等异常现象；</w:t>
      </w:r>
    </w:p>
    <w:p w14:paraId="6E6B8ADD" w14:textId="77777777" w:rsidR="00694C10" w:rsidRPr="00694C10" w:rsidRDefault="00694C10" w:rsidP="00694C10">
      <w:pPr>
        <w:spacing w:line="360" w:lineRule="auto"/>
        <w:rPr>
          <w:rFonts w:ascii="宋体" w:hAnsi="宋体"/>
          <w:bCs/>
          <w:sz w:val="28"/>
          <w:szCs w:val="28"/>
        </w:rPr>
      </w:pPr>
      <w:r w:rsidRPr="00694C10">
        <w:rPr>
          <w:rFonts w:ascii="宋体" w:hAnsi="宋体"/>
          <w:bCs/>
          <w:sz w:val="28"/>
          <w:szCs w:val="28"/>
        </w:rPr>
        <w:t>4、外表面及镜端面应光滑，不得有锋棱、毛刺及明显的伤痕等缺陷；</w:t>
      </w:r>
    </w:p>
    <w:p w14:paraId="5F49FCE1" w14:textId="407DF211" w:rsidR="00694C10" w:rsidRPr="00694C10" w:rsidRDefault="00694C10" w:rsidP="00694C10">
      <w:pPr>
        <w:spacing w:line="360" w:lineRule="auto"/>
        <w:rPr>
          <w:rFonts w:ascii="宋体" w:hAnsi="宋体"/>
          <w:bCs/>
          <w:sz w:val="28"/>
          <w:szCs w:val="28"/>
        </w:rPr>
      </w:pPr>
      <w:r w:rsidRPr="00694C10">
        <w:rPr>
          <w:rFonts w:ascii="宋体" w:hAnsi="宋体"/>
          <w:bCs/>
          <w:sz w:val="28"/>
          <w:szCs w:val="28"/>
        </w:rPr>
        <w:t>5、支持高温高压、低温等离子灭菌方式。</w:t>
      </w:r>
    </w:p>
    <w:p w14:paraId="34772AFE" w14:textId="77777777" w:rsidR="00694C10" w:rsidRPr="00694C10" w:rsidRDefault="00694C10" w:rsidP="00694C10">
      <w:pPr>
        <w:spacing w:line="360" w:lineRule="auto"/>
        <w:rPr>
          <w:rFonts w:ascii="宋体" w:hAnsi="宋体" w:hint="eastAsia"/>
          <w:b/>
          <w:sz w:val="28"/>
          <w:szCs w:val="28"/>
        </w:rPr>
      </w:pPr>
      <w:r w:rsidRPr="00694C10">
        <w:rPr>
          <w:rFonts w:ascii="宋体" w:hAnsi="宋体" w:hint="eastAsia"/>
          <w:b/>
          <w:sz w:val="28"/>
          <w:szCs w:val="28"/>
        </w:rPr>
        <w:t>六、耳内窥镜三支</w:t>
      </w:r>
    </w:p>
    <w:p w14:paraId="5AB91149" w14:textId="77777777" w:rsidR="00694C10" w:rsidRPr="00694C10" w:rsidRDefault="00694C10" w:rsidP="00694C10">
      <w:pPr>
        <w:spacing w:line="360" w:lineRule="auto"/>
        <w:rPr>
          <w:rFonts w:ascii="宋体" w:hAnsi="宋体"/>
          <w:bCs/>
          <w:sz w:val="28"/>
          <w:szCs w:val="28"/>
        </w:rPr>
      </w:pPr>
      <w:r w:rsidRPr="00694C10">
        <w:rPr>
          <w:rFonts w:ascii="宋体" w:hAnsi="宋体"/>
          <w:bCs/>
          <w:sz w:val="28"/>
          <w:szCs w:val="28"/>
        </w:rPr>
        <w:lastRenderedPageBreak/>
        <w:t>1、外形尺寸（mm）</w:t>
      </w:r>
    </w:p>
    <w:p w14:paraId="08D91482" w14:textId="77777777" w:rsidR="00694C10" w:rsidRPr="00694C10" w:rsidRDefault="00694C10" w:rsidP="00694C10">
      <w:pPr>
        <w:spacing w:line="360" w:lineRule="auto"/>
        <w:rPr>
          <w:rFonts w:ascii="宋体" w:hAnsi="宋体"/>
          <w:bCs/>
          <w:sz w:val="28"/>
          <w:szCs w:val="28"/>
        </w:rPr>
      </w:pPr>
      <w:r w:rsidRPr="00694C10">
        <w:rPr>
          <w:rFonts w:ascii="宋体" w:hAnsi="宋体"/>
          <w:bCs/>
          <w:sz w:val="28"/>
          <w:szCs w:val="28"/>
        </w:rPr>
        <w:t>镜体外径： Φ3.0mm；视向角：0° ；工作长度：110mm；视场角：≧60°；有效景深范围：3-100mm；</w:t>
      </w:r>
    </w:p>
    <w:p w14:paraId="0AF483CA" w14:textId="77777777" w:rsidR="00694C10" w:rsidRPr="00694C10" w:rsidRDefault="00694C10" w:rsidP="00694C10">
      <w:pPr>
        <w:spacing w:line="360" w:lineRule="auto"/>
        <w:rPr>
          <w:rFonts w:ascii="宋体" w:hAnsi="宋体"/>
          <w:bCs/>
          <w:sz w:val="28"/>
          <w:szCs w:val="28"/>
        </w:rPr>
      </w:pPr>
      <w:r w:rsidRPr="00694C10">
        <w:rPr>
          <w:rFonts w:ascii="宋体" w:hAnsi="宋体"/>
          <w:bCs/>
          <w:sz w:val="28"/>
          <w:szCs w:val="28"/>
        </w:rPr>
        <w:t>目镜罩外径： Φ31.75mm； 设计光学工作距d0:10mm；视场中心角分辨力，</w:t>
      </w:r>
      <w:proofErr w:type="spellStart"/>
      <w:r w:rsidRPr="00694C10">
        <w:rPr>
          <w:rFonts w:ascii="宋体" w:hAnsi="宋体"/>
          <w:bCs/>
          <w:sz w:val="28"/>
          <w:szCs w:val="28"/>
        </w:rPr>
        <w:t>ra</w:t>
      </w:r>
      <w:proofErr w:type="spellEnd"/>
      <w:r w:rsidRPr="00694C10">
        <w:rPr>
          <w:rFonts w:ascii="宋体" w:hAnsi="宋体"/>
          <w:bCs/>
          <w:sz w:val="28"/>
          <w:szCs w:val="28"/>
        </w:rPr>
        <w:t xml:space="preserve"> (d): 3.20C/(°)；</w:t>
      </w:r>
    </w:p>
    <w:p w14:paraId="61709793" w14:textId="77777777" w:rsidR="00694C10" w:rsidRPr="00694C10" w:rsidRDefault="00694C10" w:rsidP="00694C10">
      <w:pPr>
        <w:spacing w:line="360" w:lineRule="auto"/>
        <w:rPr>
          <w:rFonts w:ascii="宋体" w:hAnsi="宋体"/>
          <w:bCs/>
          <w:sz w:val="28"/>
          <w:szCs w:val="28"/>
        </w:rPr>
      </w:pPr>
      <w:r w:rsidRPr="00694C10">
        <w:rPr>
          <w:rFonts w:ascii="宋体" w:hAnsi="宋体"/>
          <w:bCs/>
          <w:sz w:val="28"/>
          <w:szCs w:val="28"/>
        </w:rPr>
        <w:t>2、在工作距离处成像应清晰，清晰范围应不小于视场直径的70%，视场边缘应圆整，在视场内不应有影响观察的划痕、麻点及附着物等疵病；</w:t>
      </w:r>
    </w:p>
    <w:p w14:paraId="3773CF46" w14:textId="77777777" w:rsidR="00694C10" w:rsidRPr="00694C10" w:rsidRDefault="00694C10" w:rsidP="00694C10">
      <w:pPr>
        <w:spacing w:line="360" w:lineRule="auto"/>
        <w:rPr>
          <w:rFonts w:ascii="宋体" w:hAnsi="宋体"/>
          <w:bCs/>
          <w:sz w:val="28"/>
          <w:szCs w:val="28"/>
        </w:rPr>
      </w:pPr>
      <w:r w:rsidRPr="00694C10">
        <w:rPr>
          <w:rFonts w:ascii="宋体" w:hAnsi="宋体"/>
          <w:bCs/>
          <w:sz w:val="28"/>
          <w:szCs w:val="28"/>
        </w:rPr>
        <w:t>3、各联接部位牢固可靠，密封良好，经密封性试验后，无成像模糊等异常现象；</w:t>
      </w:r>
    </w:p>
    <w:p w14:paraId="70E38758" w14:textId="77777777" w:rsidR="00694C10" w:rsidRPr="00694C10" w:rsidRDefault="00694C10" w:rsidP="00694C10">
      <w:pPr>
        <w:spacing w:line="360" w:lineRule="auto"/>
        <w:rPr>
          <w:rFonts w:ascii="宋体" w:hAnsi="宋体"/>
          <w:bCs/>
          <w:sz w:val="28"/>
          <w:szCs w:val="28"/>
        </w:rPr>
      </w:pPr>
      <w:r w:rsidRPr="00694C10">
        <w:rPr>
          <w:rFonts w:ascii="宋体" w:hAnsi="宋体"/>
          <w:bCs/>
          <w:sz w:val="28"/>
          <w:szCs w:val="28"/>
        </w:rPr>
        <w:t>4、外表面及镜端面应光滑，不得有锋棱、毛刺及明显的伤痕等缺陷；</w:t>
      </w:r>
    </w:p>
    <w:p w14:paraId="63CC2FC8" w14:textId="77777777" w:rsidR="00694C10" w:rsidRDefault="00694C10" w:rsidP="00694C10">
      <w:pPr>
        <w:spacing w:line="360" w:lineRule="auto"/>
        <w:rPr>
          <w:rFonts w:ascii="宋体" w:hAnsi="宋体"/>
          <w:bCs/>
          <w:sz w:val="28"/>
          <w:szCs w:val="28"/>
        </w:rPr>
      </w:pPr>
      <w:r w:rsidRPr="00694C10">
        <w:rPr>
          <w:rFonts w:ascii="宋体" w:hAnsi="宋体"/>
          <w:bCs/>
          <w:sz w:val="28"/>
          <w:szCs w:val="28"/>
        </w:rPr>
        <w:t>5、支持高温高压、低温等离子灭菌方式。</w:t>
      </w:r>
    </w:p>
    <w:p w14:paraId="752BC1BC" w14:textId="364EB95B" w:rsidR="00694C10" w:rsidRPr="00694C10" w:rsidRDefault="00694C10" w:rsidP="00694C10">
      <w:pPr>
        <w:spacing w:line="360" w:lineRule="auto"/>
        <w:rPr>
          <w:rFonts w:ascii="宋体" w:hAnsi="宋体" w:hint="eastAsia"/>
          <w:bCs/>
          <w:sz w:val="28"/>
          <w:szCs w:val="28"/>
        </w:rPr>
      </w:pPr>
      <w:r w:rsidRPr="00694C10">
        <w:rPr>
          <w:rFonts w:ascii="宋体" w:hAnsi="宋体" w:hint="eastAsia"/>
          <w:b/>
          <w:sz w:val="28"/>
          <w:szCs w:val="28"/>
        </w:rPr>
        <w:t>七</w:t>
      </w:r>
      <w:r w:rsidRPr="00694C10">
        <w:rPr>
          <w:rFonts w:ascii="宋体" w:hAnsi="宋体" w:hint="eastAsia"/>
          <w:b/>
          <w:sz w:val="28"/>
          <w:szCs w:val="28"/>
        </w:rPr>
        <w:t>、</w:t>
      </w:r>
      <w:r w:rsidRPr="00694C10">
        <w:rPr>
          <w:rFonts w:ascii="宋体" w:hAnsi="宋体" w:hint="eastAsia"/>
          <w:b/>
          <w:sz w:val="28"/>
          <w:szCs w:val="28"/>
        </w:rPr>
        <w:t>质保期≥2年</w:t>
      </w:r>
      <w:r w:rsidRPr="00694C10">
        <w:rPr>
          <w:rFonts w:ascii="宋体" w:hAnsi="宋体"/>
          <w:b/>
          <w:sz w:val="28"/>
          <w:szCs w:val="28"/>
        </w:rPr>
        <w:cr/>
      </w:r>
      <w:r w:rsidRPr="00694C10">
        <w:rPr>
          <w:rFonts w:ascii="宋体" w:hAnsi="宋体" w:hint="eastAsia"/>
          <w:bCs/>
          <w:sz w:val="28"/>
          <w:szCs w:val="28"/>
        </w:rPr>
        <w:t>内窥镜摄像系统配置清单</w:t>
      </w:r>
    </w:p>
    <w:tbl>
      <w:tblPr>
        <w:tblW w:w="76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4"/>
        <w:gridCol w:w="4063"/>
        <w:gridCol w:w="1276"/>
        <w:gridCol w:w="992"/>
      </w:tblGrid>
      <w:tr w:rsidR="00694C10" w:rsidRPr="00694C10" w14:paraId="3A7891A3" w14:textId="77777777" w:rsidTr="00694C10">
        <w:trPr>
          <w:trHeight w:val="571"/>
        </w:trPr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67DE2" w14:textId="77777777" w:rsidR="00694C10" w:rsidRPr="00694C10" w:rsidRDefault="00694C10" w:rsidP="00694C10">
            <w:pPr>
              <w:spacing w:line="360" w:lineRule="auto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4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80CB6" w14:textId="77777777" w:rsidR="00694C10" w:rsidRPr="00694C10" w:rsidRDefault="00694C10" w:rsidP="00694C10">
            <w:pPr>
              <w:spacing w:line="360" w:lineRule="auto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694C10">
              <w:rPr>
                <w:rFonts w:ascii="宋体" w:hAnsi="宋体" w:hint="eastAsia"/>
                <w:b/>
                <w:bCs/>
                <w:sz w:val="28"/>
                <w:szCs w:val="28"/>
              </w:rPr>
              <w:t>产品名称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C7223" w14:textId="77777777" w:rsidR="00694C10" w:rsidRPr="00694C10" w:rsidRDefault="00694C10" w:rsidP="00694C10">
            <w:pPr>
              <w:spacing w:line="360" w:lineRule="auto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694C10">
              <w:rPr>
                <w:rFonts w:ascii="宋体" w:hAnsi="宋体" w:hint="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3A89F" w14:textId="77777777" w:rsidR="00694C10" w:rsidRPr="00694C10" w:rsidRDefault="00694C10" w:rsidP="00694C10">
            <w:pPr>
              <w:spacing w:line="360" w:lineRule="auto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694C10">
              <w:rPr>
                <w:rFonts w:ascii="宋体" w:hAnsi="宋体" w:hint="eastAsia"/>
                <w:b/>
                <w:bCs/>
                <w:sz w:val="28"/>
                <w:szCs w:val="28"/>
              </w:rPr>
              <w:t>单位</w:t>
            </w:r>
          </w:p>
        </w:tc>
      </w:tr>
      <w:tr w:rsidR="00694C10" w:rsidRPr="00694C10" w14:paraId="6D67B98E" w14:textId="77777777" w:rsidTr="00694C10">
        <w:trPr>
          <w:trHeight w:val="513"/>
        </w:trPr>
        <w:tc>
          <w:tcPr>
            <w:tcW w:w="131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7E4B2" w14:textId="77777777" w:rsidR="00694C10" w:rsidRPr="00694C10" w:rsidRDefault="00694C10" w:rsidP="00694C10">
            <w:pPr>
              <w:spacing w:line="360" w:lineRule="auto"/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694C10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4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D4946" w14:textId="77777777" w:rsidR="00694C10" w:rsidRPr="00694C10" w:rsidRDefault="00694C10" w:rsidP="00694C10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694C10">
              <w:rPr>
                <w:rFonts w:ascii="宋体" w:hAnsi="宋体" w:hint="eastAsia"/>
                <w:sz w:val="28"/>
                <w:szCs w:val="28"/>
              </w:rPr>
              <w:t>内窥镜摄像系统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0B647" w14:textId="77777777" w:rsidR="00694C10" w:rsidRPr="00694C10" w:rsidRDefault="00694C10" w:rsidP="00694C10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  <w:r w:rsidRPr="00694C10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DB64E" w14:textId="77777777" w:rsidR="00694C10" w:rsidRPr="00694C10" w:rsidRDefault="00694C10" w:rsidP="00694C10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694C10">
              <w:rPr>
                <w:rFonts w:ascii="宋体" w:hAnsi="宋体" w:hint="eastAsia"/>
                <w:sz w:val="28"/>
                <w:szCs w:val="28"/>
              </w:rPr>
              <w:t>台</w:t>
            </w:r>
          </w:p>
        </w:tc>
      </w:tr>
      <w:tr w:rsidR="00694C10" w:rsidRPr="00694C10" w14:paraId="28037C88" w14:textId="77777777" w:rsidTr="00694C10">
        <w:trPr>
          <w:trHeight w:val="547"/>
        </w:trPr>
        <w:tc>
          <w:tcPr>
            <w:tcW w:w="131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67A17" w14:textId="77777777" w:rsidR="00694C10" w:rsidRPr="00694C10" w:rsidRDefault="00694C10" w:rsidP="00694C10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4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6A7CA" w14:textId="77777777" w:rsidR="00694C10" w:rsidRPr="00694C10" w:rsidRDefault="00694C10" w:rsidP="00694C10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  <w:r w:rsidRPr="00694C10">
              <w:rPr>
                <w:rFonts w:ascii="宋体" w:hAnsi="宋体" w:hint="eastAsia"/>
                <w:sz w:val="28"/>
                <w:szCs w:val="28"/>
              </w:rPr>
              <w:t>高清摄像头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FA549" w14:textId="77777777" w:rsidR="00694C10" w:rsidRPr="00694C10" w:rsidRDefault="00694C10" w:rsidP="00694C10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  <w:r w:rsidRPr="00694C10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49E22" w14:textId="77777777" w:rsidR="00694C10" w:rsidRPr="00694C10" w:rsidRDefault="00694C10" w:rsidP="00694C10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694C10">
              <w:rPr>
                <w:rFonts w:ascii="宋体" w:hAnsi="宋体" w:hint="eastAsia"/>
                <w:sz w:val="28"/>
                <w:szCs w:val="28"/>
              </w:rPr>
              <w:t>个</w:t>
            </w:r>
            <w:proofErr w:type="gramEnd"/>
          </w:p>
        </w:tc>
      </w:tr>
      <w:tr w:rsidR="00694C10" w:rsidRPr="00694C10" w14:paraId="694357FD" w14:textId="77777777" w:rsidTr="00694C10">
        <w:trPr>
          <w:trHeight w:val="471"/>
        </w:trPr>
        <w:tc>
          <w:tcPr>
            <w:tcW w:w="13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D42C0" w14:textId="77777777" w:rsidR="00694C10" w:rsidRPr="00694C10" w:rsidRDefault="00694C10" w:rsidP="00694C10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4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69551" w14:textId="77777777" w:rsidR="00694C10" w:rsidRPr="00694C10" w:rsidRDefault="00694C10" w:rsidP="00694C10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  <w:r w:rsidRPr="00694C10">
              <w:rPr>
                <w:rFonts w:ascii="宋体" w:hAnsi="宋体" w:hint="eastAsia"/>
                <w:sz w:val="28"/>
                <w:szCs w:val="28"/>
              </w:rPr>
              <w:t>光学接口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B2EE5" w14:textId="77777777" w:rsidR="00694C10" w:rsidRPr="00694C10" w:rsidRDefault="00694C10" w:rsidP="00694C10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  <w:r w:rsidRPr="00694C10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30BAA" w14:textId="77777777" w:rsidR="00694C10" w:rsidRPr="00694C10" w:rsidRDefault="00694C10" w:rsidP="00694C10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694C10">
              <w:rPr>
                <w:rFonts w:ascii="宋体" w:hAnsi="宋体" w:hint="eastAsia"/>
                <w:sz w:val="28"/>
                <w:szCs w:val="28"/>
              </w:rPr>
              <w:t>个</w:t>
            </w:r>
            <w:proofErr w:type="gramEnd"/>
          </w:p>
        </w:tc>
      </w:tr>
      <w:tr w:rsidR="00694C10" w:rsidRPr="00694C10" w14:paraId="1B1899EA" w14:textId="77777777" w:rsidTr="00694C10">
        <w:trPr>
          <w:trHeight w:val="695"/>
        </w:trPr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37FF1" w14:textId="77777777" w:rsidR="00694C10" w:rsidRPr="00694C10" w:rsidRDefault="00694C10" w:rsidP="00694C10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  <w:r w:rsidRPr="00694C10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4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02421" w14:textId="77777777" w:rsidR="00694C10" w:rsidRPr="00694C10" w:rsidRDefault="00694C10" w:rsidP="00694C10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  <w:r w:rsidRPr="00694C10">
              <w:rPr>
                <w:rFonts w:ascii="宋体" w:hAnsi="宋体" w:hint="eastAsia"/>
                <w:sz w:val="28"/>
                <w:szCs w:val="28"/>
              </w:rPr>
              <w:t>高清监视器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6EF30" w14:textId="77777777" w:rsidR="00694C10" w:rsidRPr="00694C10" w:rsidRDefault="00694C10" w:rsidP="00694C10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  <w:r w:rsidRPr="00694C10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2DF2C" w14:textId="77777777" w:rsidR="00694C10" w:rsidRPr="00694C10" w:rsidRDefault="00694C10" w:rsidP="00694C10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  <w:r w:rsidRPr="00694C10">
              <w:rPr>
                <w:rFonts w:ascii="宋体" w:hAnsi="宋体" w:hint="eastAsia"/>
                <w:sz w:val="28"/>
                <w:szCs w:val="28"/>
              </w:rPr>
              <w:t>台</w:t>
            </w:r>
          </w:p>
        </w:tc>
      </w:tr>
      <w:tr w:rsidR="00694C10" w:rsidRPr="00694C10" w14:paraId="6E321DC5" w14:textId="77777777" w:rsidTr="00694C10">
        <w:trPr>
          <w:trHeight w:val="533"/>
        </w:trPr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57476" w14:textId="77777777" w:rsidR="00694C10" w:rsidRPr="00694C10" w:rsidRDefault="00694C10" w:rsidP="00694C10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  <w:r w:rsidRPr="00694C10"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4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18D2A" w14:textId="77777777" w:rsidR="00694C10" w:rsidRPr="00694C10" w:rsidRDefault="00694C10" w:rsidP="00694C10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  <w:r w:rsidRPr="00694C10">
              <w:rPr>
                <w:rFonts w:ascii="宋体" w:hAnsi="宋体" w:hint="eastAsia"/>
                <w:sz w:val="28"/>
                <w:szCs w:val="28"/>
              </w:rPr>
              <w:t>医用内窥镜冷光源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143DF" w14:textId="77777777" w:rsidR="00694C10" w:rsidRPr="00694C10" w:rsidRDefault="00694C10" w:rsidP="00694C10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  <w:r w:rsidRPr="00694C10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5A405" w14:textId="77777777" w:rsidR="00694C10" w:rsidRPr="00694C10" w:rsidRDefault="00694C10" w:rsidP="00694C10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  <w:r w:rsidRPr="00694C10">
              <w:rPr>
                <w:rFonts w:ascii="宋体" w:hAnsi="宋体" w:hint="eastAsia"/>
                <w:sz w:val="28"/>
                <w:szCs w:val="28"/>
              </w:rPr>
              <w:t>台</w:t>
            </w:r>
          </w:p>
        </w:tc>
      </w:tr>
      <w:tr w:rsidR="00694C10" w:rsidRPr="00694C10" w14:paraId="7D769197" w14:textId="77777777" w:rsidTr="00694C10">
        <w:trPr>
          <w:trHeight w:val="695"/>
        </w:trPr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CF320" w14:textId="77777777" w:rsidR="00694C10" w:rsidRPr="00694C10" w:rsidRDefault="00694C10" w:rsidP="00694C10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  <w:r w:rsidRPr="00694C10"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4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7BD1B" w14:textId="77777777" w:rsidR="00694C10" w:rsidRPr="00694C10" w:rsidRDefault="00694C10" w:rsidP="00694C10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  <w:r w:rsidRPr="00694C10">
              <w:rPr>
                <w:rFonts w:ascii="宋体" w:hAnsi="宋体" w:hint="eastAsia"/>
                <w:sz w:val="28"/>
                <w:szCs w:val="28"/>
              </w:rPr>
              <w:t>专用仪器车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EB4A2" w14:textId="77777777" w:rsidR="00694C10" w:rsidRPr="00694C10" w:rsidRDefault="00694C10" w:rsidP="00694C10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  <w:r w:rsidRPr="00694C10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4A68E" w14:textId="77777777" w:rsidR="00694C10" w:rsidRPr="00694C10" w:rsidRDefault="00694C10" w:rsidP="00694C10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  <w:r w:rsidRPr="00694C10">
              <w:rPr>
                <w:rFonts w:ascii="宋体" w:hAnsi="宋体" w:hint="eastAsia"/>
                <w:sz w:val="28"/>
                <w:szCs w:val="28"/>
              </w:rPr>
              <w:t>台</w:t>
            </w:r>
          </w:p>
        </w:tc>
      </w:tr>
      <w:tr w:rsidR="00694C10" w:rsidRPr="00694C10" w14:paraId="67053D90" w14:textId="77777777" w:rsidTr="00694C10">
        <w:trPr>
          <w:trHeight w:val="695"/>
        </w:trPr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C3F5F" w14:textId="77777777" w:rsidR="00694C10" w:rsidRPr="00694C10" w:rsidRDefault="00694C10" w:rsidP="00694C10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694C10"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4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8008A" w14:textId="77777777" w:rsidR="00694C10" w:rsidRPr="00694C10" w:rsidRDefault="00694C10" w:rsidP="00694C10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  <w:r w:rsidRPr="00694C10">
              <w:rPr>
                <w:rFonts w:ascii="宋体" w:hAnsi="宋体" w:hint="eastAsia"/>
                <w:sz w:val="28"/>
                <w:szCs w:val="28"/>
              </w:rPr>
              <w:t>鼻窦镜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9B6F4" w14:textId="77777777" w:rsidR="00694C10" w:rsidRPr="00694C10" w:rsidRDefault="00694C10" w:rsidP="00694C10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  <w:r w:rsidRPr="00694C10"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C7C31" w14:textId="77777777" w:rsidR="00694C10" w:rsidRPr="00694C10" w:rsidRDefault="00694C10" w:rsidP="00694C10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  <w:r w:rsidRPr="00694C10">
              <w:rPr>
                <w:rFonts w:ascii="宋体" w:hAnsi="宋体" w:hint="eastAsia"/>
                <w:sz w:val="28"/>
                <w:szCs w:val="28"/>
              </w:rPr>
              <w:t>支</w:t>
            </w:r>
          </w:p>
        </w:tc>
      </w:tr>
      <w:tr w:rsidR="00694C10" w:rsidRPr="00694C10" w14:paraId="578C3313" w14:textId="77777777" w:rsidTr="00694C10">
        <w:trPr>
          <w:trHeight w:val="717"/>
        </w:trPr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7AE61" w14:textId="77777777" w:rsidR="00694C10" w:rsidRPr="00694C10" w:rsidRDefault="00694C10" w:rsidP="00694C10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694C10">
              <w:rPr>
                <w:rFonts w:ascii="宋体" w:hAnsi="宋体" w:hint="eastAsia"/>
                <w:sz w:val="28"/>
                <w:szCs w:val="28"/>
              </w:rPr>
              <w:t>6</w:t>
            </w:r>
          </w:p>
        </w:tc>
        <w:tc>
          <w:tcPr>
            <w:tcW w:w="4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99CBF" w14:textId="77777777" w:rsidR="00694C10" w:rsidRPr="00694C10" w:rsidRDefault="00694C10" w:rsidP="00694C10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  <w:r w:rsidRPr="00694C10">
              <w:rPr>
                <w:rFonts w:ascii="宋体" w:hAnsi="宋体" w:hint="eastAsia"/>
                <w:sz w:val="28"/>
                <w:szCs w:val="28"/>
              </w:rPr>
              <w:t>耳内窥镜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F3F99" w14:textId="77777777" w:rsidR="00694C10" w:rsidRPr="00694C10" w:rsidRDefault="00694C10" w:rsidP="00694C10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  <w:r w:rsidRPr="00694C10"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7C638" w14:textId="77777777" w:rsidR="00694C10" w:rsidRPr="00694C10" w:rsidRDefault="00694C10" w:rsidP="00694C10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  <w:r w:rsidRPr="00694C10">
              <w:rPr>
                <w:rFonts w:ascii="宋体" w:hAnsi="宋体" w:hint="eastAsia"/>
                <w:sz w:val="28"/>
                <w:szCs w:val="28"/>
              </w:rPr>
              <w:t>支</w:t>
            </w:r>
          </w:p>
        </w:tc>
      </w:tr>
    </w:tbl>
    <w:bookmarkEnd w:id="0"/>
    <w:bookmarkEnd w:id="1"/>
    <w:p w14:paraId="5D658F4E" w14:textId="6AAB6758" w:rsidR="000A74DE" w:rsidRPr="000A74DE" w:rsidRDefault="001F3793" w:rsidP="001F3793">
      <w:pPr>
        <w:pStyle w:val="a7"/>
        <w:adjustRightInd w:val="0"/>
        <w:snapToGrid w:val="0"/>
        <w:spacing w:line="480" w:lineRule="exact"/>
        <w:ind w:firstLine="0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lastRenderedPageBreak/>
        <w:t xml:space="preserve"> </w:t>
      </w:r>
    </w:p>
    <w:sectPr w:rsidR="000A74DE" w:rsidRPr="000A74DE">
      <w:headerReference w:type="default" r:id="rId8"/>
      <w:pgSz w:w="11906" w:h="16838"/>
      <w:pgMar w:top="1577" w:right="866" w:bottom="1601" w:left="11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AD036" w14:textId="77777777" w:rsidR="003E3BA9" w:rsidRDefault="003E3BA9">
      <w:r>
        <w:separator/>
      </w:r>
    </w:p>
  </w:endnote>
  <w:endnote w:type="continuationSeparator" w:id="0">
    <w:p w14:paraId="682A25CB" w14:textId="77777777" w:rsidR="003E3BA9" w:rsidRDefault="003E3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7FA35" w14:textId="77777777" w:rsidR="003E3BA9" w:rsidRDefault="003E3BA9">
      <w:r>
        <w:separator/>
      </w:r>
    </w:p>
  </w:footnote>
  <w:footnote w:type="continuationSeparator" w:id="0">
    <w:p w14:paraId="4CFC6621" w14:textId="77777777" w:rsidR="003E3BA9" w:rsidRDefault="003E3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E0EBB" w14:textId="77777777" w:rsidR="00D51633" w:rsidRDefault="00D51633">
    <w:pPr>
      <w:pStyle w:val="af1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4A04352"/>
    <w:multiLevelType w:val="singleLevel"/>
    <w:tmpl w:val="C4A0435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E5F20F89"/>
    <w:multiLevelType w:val="singleLevel"/>
    <w:tmpl w:val="E5F20F8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1E780FA9"/>
    <w:multiLevelType w:val="hybridMultilevel"/>
    <w:tmpl w:val="7D1AF650"/>
    <w:lvl w:ilvl="0" w:tplc="6E669FAE">
      <w:start w:val="1"/>
      <w:numFmt w:val="decimal"/>
      <w:lvlText w:val="%1、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6A7CCEF"/>
    <w:multiLevelType w:val="singleLevel"/>
    <w:tmpl w:val="36A7CCE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4E5D9353"/>
    <w:multiLevelType w:val="singleLevel"/>
    <w:tmpl w:val="4E5D9353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4FBF212C"/>
    <w:multiLevelType w:val="multilevel"/>
    <w:tmpl w:val="4FBF212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480"/>
        </w:tabs>
        <w:ind w:left="480" w:hanging="420"/>
      </w:p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420"/>
      </w:pPr>
    </w:lvl>
    <w:lvl w:ilvl="3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>
      <w:start w:val="1"/>
      <w:numFmt w:val="lowerLetter"/>
      <w:lvlText w:val="%5)"/>
      <w:lvlJc w:val="left"/>
      <w:pPr>
        <w:tabs>
          <w:tab w:val="num" w:pos="1740"/>
        </w:tabs>
        <w:ind w:left="1740" w:hanging="420"/>
      </w:p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420"/>
      </w:pPr>
    </w:lvl>
    <w:lvl w:ilvl="6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>
      <w:start w:val="1"/>
      <w:numFmt w:val="lowerLetter"/>
      <w:lvlText w:val="%8)"/>
      <w:lvlJc w:val="left"/>
      <w:pPr>
        <w:tabs>
          <w:tab w:val="num" w:pos="3000"/>
        </w:tabs>
        <w:ind w:left="3000" w:hanging="420"/>
      </w:pPr>
    </w:lvl>
    <w:lvl w:ilvl="8">
      <w:start w:val="1"/>
      <w:numFmt w:val="lowerRoman"/>
      <w:lvlText w:val="%9."/>
      <w:lvlJc w:val="right"/>
      <w:pPr>
        <w:tabs>
          <w:tab w:val="num" w:pos="3420"/>
        </w:tabs>
        <w:ind w:left="3420" w:hanging="420"/>
      </w:pPr>
    </w:lvl>
  </w:abstractNum>
  <w:abstractNum w:abstractNumId="6" w15:restartNumberingAfterBreak="0">
    <w:nsid w:val="5B017ECF"/>
    <w:multiLevelType w:val="hybridMultilevel"/>
    <w:tmpl w:val="2D80FB3E"/>
    <w:lvl w:ilvl="0" w:tplc="E8E8AC28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1225821">
    <w:abstractNumId w:val="5"/>
  </w:num>
  <w:num w:numId="2" w16cid:durableId="193226839">
    <w:abstractNumId w:val="6"/>
  </w:num>
  <w:num w:numId="3" w16cid:durableId="645746814">
    <w:abstractNumId w:val="2"/>
  </w:num>
  <w:num w:numId="4" w16cid:durableId="618531559">
    <w:abstractNumId w:val="4"/>
  </w:num>
  <w:num w:numId="5" w16cid:durableId="1872843385">
    <w:abstractNumId w:val="3"/>
  </w:num>
  <w:num w:numId="6" w16cid:durableId="691760167">
    <w:abstractNumId w:val="1"/>
  </w:num>
  <w:num w:numId="7" w16cid:durableId="1427995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崠ɰꎀɰ괠ɰ镀ڶ魠ڶ둠ɰɰ뻠ɰ孠ɰ媀ɰ븀ɰ䘠l帀ɰ妠ɰ글ɰ뇀ɰ뎀ɰ늠ɰ뀀퀀뀀*뀀퀀뀀*ᆄr卆䵇曔ӝӍ.鹦4뀀퀀뀀*뀀꣍퀀伳ሔr卆䵇枀ӝӍ.鹦4뀀퀀뀀*Ꮔr卆䵇朜ӝӍ.鹦4뀀퀀뀀*뀀꣍퀀伳ᑔr卆䵇最ӝӍ.鹦4뀀퀀뀀*꜄Ӝ卆䵇朸ӝӍ.鹦4뀀퀀뀀*"/>
  </w:docVars>
  <w:rsids>
    <w:rsidRoot w:val="007F0094"/>
    <w:rsid w:val="0009003D"/>
    <w:rsid w:val="000905AD"/>
    <w:rsid w:val="000A5F5B"/>
    <w:rsid w:val="000A74DE"/>
    <w:rsid w:val="000A772D"/>
    <w:rsid w:val="000C3CF5"/>
    <w:rsid w:val="000D5449"/>
    <w:rsid w:val="000E3625"/>
    <w:rsid w:val="00104C6C"/>
    <w:rsid w:val="00106BA5"/>
    <w:rsid w:val="001249B8"/>
    <w:rsid w:val="001364D0"/>
    <w:rsid w:val="00140A23"/>
    <w:rsid w:val="001424D4"/>
    <w:rsid w:val="00157607"/>
    <w:rsid w:val="00162E98"/>
    <w:rsid w:val="00180BB6"/>
    <w:rsid w:val="00183835"/>
    <w:rsid w:val="00187637"/>
    <w:rsid w:val="00194805"/>
    <w:rsid w:val="00194BCA"/>
    <w:rsid w:val="001961D0"/>
    <w:rsid w:val="001976BC"/>
    <w:rsid w:val="001A136E"/>
    <w:rsid w:val="001A332F"/>
    <w:rsid w:val="001B4DF7"/>
    <w:rsid w:val="001B6C3C"/>
    <w:rsid w:val="001D51CD"/>
    <w:rsid w:val="001D7F16"/>
    <w:rsid w:val="001F27DB"/>
    <w:rsid w:val="001F3793"/>
    <w:rsid w:val="001F4295"/>
    <w:rsid w:val="001F57CD"/>
    <w:rsid w:val="00222217"/>
    <w:rsid w:val="00234F39"/>
    <w:rsid w:val="002419A9"/>
    <w:rsid w:val="0024214A"/>
    <w:rsid w:val="00242183"/>
    <w:rsid w:val="00245315"/>
    <w:rsid w:val="002463B2"/>
    <w:rsid w:val="00257ACA"/>
    <w:rsid w:val="00261FCD"/>
    <w:rsid w:val="00271BB7"/>
    <w:rsid w:val="00283742"/>
    <w:rsid w:val="0028642C"/>
    <w:rsid w:val="002B1192"/>
    <w:rsid w:val="002B3A63"/>
    <w:rsid w:val="002B41B3"/>
    <w:rsid w:val="002D0685"/>
    <w:rsid w:val="002D2960"/>
    <w:rsid w:val="002F1597"/>
    <w:rsid w:val="002F68DD"/>
    <w:rsid w:val="0030045C"/>
    <w:rsid w:val="00300D57"/>
    <w:rsid w:val="003021EA"/>
    <w:rsid w:val="003032CB"/>
    <w:rsid w:val="0031316A"/>
    <w:rsid w:val="00320F26"/>
    <w:rsid w:val="00345F7E"/>
    <w:rsid w:val="0035781E"/>
    <w:rsid w:val="003658DB"/>
    <w:rsid w:val="003805F8"/>
    <w:rsid w:val="00382FD8"/>
    <w:rsid w:val="00383C72"/>
    <w:rsid w:val="00387896"/>
    <w:rsid w:val="003921E6"/>
    <w:rsid w:val="00396D52"/>
    <w:rsid w:val="003A3D12"/>
    <w:rsid w:val="003A7385"/>
    <w:rsid w:val="003B620C"/>
    <w:rsid w:val="003C0C81"/>
    <w:rsid w:val="003C70AF"/>
    <w:rsid w:val="003D0CC4"/>
    <w:rsid w:val="003E2A30"/>
    <w:rsid w:val="003E3BA9"/>
    <w:rsid w:val="003E7033"/>
    <w:rsid w:val="00403290"/>
    <w:rsid w:val="00403401"/>
    <w:rsid w:val="00403F0F"/>
    <w:rsid w:val="0041446E"/>
    <w:rsid w:val="00420B0E"/>
    <w:rsid w:val="00426DAF"/>
    <w:rsid w:val="00432D5D"/>
    <w:rsid w:val="00447F69"/>
    <w:rsid w:val="00456AF0"/>
    <w:rsid w:val="004773AE"/>
    <w:rsid w:val="004A35D0"/>
    <w:rsid w:val="004A5BAE"/>
    <w:rsid w:val="004B7126"/>
    <w:rsid w:val="004C14FC"/>
    <w:rsid w:val="00501BD4"/>
    <w:rsid w:val="00510DB7"/>
    <w:rsid w:val="005214B5"/>
    <w:rsid w:val="0052328C"/>
    <w:rsid w:val="0052493D"/>
    <w:rsid w:val="005273C6"/>
    <w:rsid w:val="00534E4F"/>
    <w:rsid w:val="00535EE9"/>
    <w:rsid w:val="005525CB"/>
    <w:rsid w:val="005869A1"/>
    <w:rsid w:val="00592940"/>
    <w:rsid w:val="005948DD"/>
    <w:rsid w:val="00595EBF"/>
    <w:rsid w:val="005A06A6"/>
    <w:rsid w:val="005B06B8"/>
    <w:rsid w:val="005C0BD2"/>
    <w:rsid w:val="005C2B82"/>
    <w:rsid w:val="005C3A84"/>
    <w:rsid w:val="005C7DBB"/>
    <w:rsid w:val="005F2420"/>
    <w:rsid w:val="00600422"/>
    <w:rsid w:val="0060190B"/>
    <w:rsid w:val="006070E7"/>
    <w:rsid w:val="00611F9A"/>
    <w:rsid w:val="00614895"/>
    <w:rsid w:val="0062396D"/>
    <w:rsid w:val="00631ECB"/>
    <w:rsid w:val="00636412"/>
    <w:rsid w:val="00643E4E"/>
    <w:rsid w:val="00673315"/>
    <w:rsid w:val="00676B32"/>
    <w:rsid w:val="00694C10"/>
    <w:rsid w:val="006B6B5E"/>
    <w:rsid w:val="006C237B"/>
    <w:rsid w:val="006D64E9"/>
    <w:rsid w:val="006F0F27"/>
    <w:rsid w:val="00710E6D"/>
    <w:rsid w:val="007264CF"/>
    <w:rsid w:val="00761C2E"/>
    <w:rsid w:val="00762741"/>
    <w:rsid w:val="0076401A"/>
    <w:rsid w:val="007673DA"/>
    <w:rsid w:val="00772020"/>
    <w:rsid w:val="00782031"/>
    <w:rsid w:val="0078229B"/>
    <w:rsid w:val="00784991"/>
    <w:rsid w:val="00793421"/>
    <w:rsid w:val="0079397B"/>
    <w:rsid w:val="00796D78"/>
    <w:rsid w:val="007A4CCE"/>
    <w:rsid w:val="007C32BE"/>
    <w:rsid w:val="007C3879"/>
    <w:rsid w:val="007D6174"/>
    <w:rsid w:val="007E0C15"/>
    <w:rsid w:val="007E2D7D"/>
    <w:rsid w:val="007E304F"/>
    <w:rsid w:val="007F0094"/>
    <w:rsid w:val="0081366A"/>
    <w:rsid w:val="008178C6"/>
    <w:rsid w:val="00817C17"/>
    <w:rsid w:val="008262C5"/>
    <w:rsid w:val="008337B6"/>
    <w:rsid w:val="0083580B"/>
    <w:rsid w:val="008703AD"/>
    <w:rsid w:val="00874B5F"/>
    <w:rsid w:val="00875433"/>
    <w:rsid w:val="00875F93"/>
    <w:rsid w:val="0087700E"/>
    <w:rsid w:val="00881119"/>
    <w:rsid w:val="00881AD6"/>
    <w:rsid w:val="008911ED"/>
    <w:rsid w:val="008A4D04"/>
    <w:rsid w:val="008A5A38"/>
    <w:rsid w:val="008B1189"/>
    <w:rsid w:val="008B1D12"/>
    <w:rsid w:val="008D2385"/>
    <w:rsid w:val="008D6087"/>
    <w:rsid w:val="008E0297"/>
    <w:rsid w:val="0090622B"/>
    <w:rsid w:val="0092078A"/>
    <w:rsid w:val="009258F0"/>
    <w:rsid w:val="00933783"/>
    <w:rsid w:val="00940C1E"/>
    <w:rsid w:val="00945956"/>
    <w:rsid w:val="009646BF"/>
    <w:rsid w:val="009727F6"/>
    <w:rsid w:val="00975549"/>
    <w:rsid w:val="00981B37"/>
    <w:rsid w:val="0099783E"/>
    <w:rsid w:val="009A21F0"/>
    <w:rsid w:val="009A24C9"/>
    <w:rsid w:val="009B6C9B"/>
    <w:rsid w:val="009C037C"/>
    <w:rsid w:val="009D0119"/>
    <w:rsid w:val="009D2AC8"/>
    <w:rsid w:val="009E5C3D"/>
    <w:rsid w:val="009E69AB"/>
    <w:rsid w:val="009F11CF"/>
    <w:rsid w:val="00A00128"/>
    <w:rsid w:val="00A1773C"/>
    <w:rsid w:val="00A2416D"/>
    <w:rsid w:val="00A30148"/>
    <w:rsid w:val="00A316CA"/>
    <w:rsid w:val="00A31961"/>
    <w:rsid w:val="00A34F0D"/>
    <w:rsid w:val="00A4083D"/>
    <w:rsid w:val="00A71449"/>
    <w:rsid w:val="00A7653B"/>
    <w:rsid w:val="00A82FCA"/>
    <w:rsid w:val="00A85A9C"/>
    <w:rsid w:val="00A92467"/>
    <w:rsid w:val="00AF0875"/>
    <w:rsid w:val="00B118F3"/>
    <w:rsid w:val="00B2732C"/>
    <w:rsid w:val="00B33E67"/>
    <w:rsid w:val="00B406C9"/>
    <w:rsid w:val="00B44C97"/>
    <w:rsid w:val="00B75BB0"/>
    <w:rsid w:val="00B91817"/>
    <w:rsid w:val="00B93182"/>
    <w:rsid w:val="00B96DA9"/>
    <w:rsid w:val="00BA0D80"/>
    <w:rsid w:val="00BA4095"/>
    <w:rsid w:val="00BC3202"/>
    <w:rsid w:val="00BD145E"/>
    <w:rsid w:val="00BE4233"/>
    <w:rsid w:val="00BF159F"/>
    <w:rsid w:val="00C126EB"/>
    <w:rsid w:val="00C27D78"/>
    <w:rsid w:val="00C34F1F"/>
    <w:rsid w:val="00C51901"/>
    <w:rsid w:val="00C648B2"/>
    <w:rsid w:val="00C64F81"/>
    <w:rsid w:val="00C6739D"/>
    <w:rsid w:val="00C85BEA"/>
    <w:rsid w:val="00C94967"/>
    <w:rsid w:val="00C95A0F"/>
    <w:rsid w:val="00CB4C82"/>
    <w:rsid w:val="00CE02EF"/>
    <w:rsid w:val="00CE6CD7"/>
    <w:rsid w:val="00CE6D7F"/>
    <w:rsid w:val="00D12159"/>
    <w:rsid w:val="00D151E1"/>
    <w:rsid w:val="00D2591D"/>
    <w:rsid w:val="00D33E71"/>
    <w:rsid w:val="00D35FEC"/>
    <w:rsid w:val="00D51633"/>
    <w:rsid w:val="00D721DB"/>
    <w:rsid w:val="00D74B67"/>
    <w:rsid w:val="00D75567"/>
    <w:rsid w:val="00D90ACE"/>
    <w:rsid w:val="00DA487F"/>
    <w:rsid w:val="00DB30FA"/>
    <w:rsid w:val="00DB681A"/>
    <w:rsid w:val="00DC0801"/>
    <w:rsid w:val="00DC658E"/>
    <w:rsid w:val="00DD507A"/>
    <w:rsid w:val="00DE4C5E"/>
    <w:rsid w:val="00DF4B61"/>
    <w:rsid w:val="00E05DE0"/>
    <w:rsid w:val="00E17B1C"/>
    <w:rsid w:val="00E20067"/>
    <w:rsid w:val="00E21B35"/>
    <w:rsid w:val="00E22623"/>
    <w:rsid w:val="00E44818"/>
    <w:rsid w:val="00E62885"/>
    <w:rsid w:val="00E77AE9"/>
    <w:rsid w:val="00E8162C"/>
    <w:rsid w:val="00E85CF9"/>
    <w:rsid w:val="00EB5DD5"/>
    <w:rsid w:val="00EB609D"/>
    <w:rsid w:val="00EC1617"/>
    <w:rsid w:val="00EC3312"/>
    <w:rsid w:val="00ED5307"/>
    <w:rsid w:val="00F05211"/>
    <w:rsid w:val="00F123B1"/>
    <w:rsid w:val="00F22523"/>
    <w:rsid w:val="00F22940"/>
    <w:rsid w:val="00F24A97"/>
    <w:rsid w:val="00F310BE"/>
    <w:rsid w:val="00F315EA"/>
    <w:rsid w:val="00F64676"/>
    <w:rsid w:val="00F64C5A"/>
    <w:rsid w:val="00F71F1B"/>
    <w:rsid w:val="00F80F1C"/>
    <w:rsid w:val="00F83E03"/>
    <w:rsid w:val="00FB012C"/>
    <w:rsid w:val="00FB54D0"/>
    <w:rsid w:val="00FC192E"/>
    <w:rsid w:val="00FC667E"/>
    <w:rsid w:val="00FC6D5E"/>
    <w:rsid w:val="00FE02B0"/>
    <w:rsid w:val="00FE4040"/>
    <w:rsid w:val="00FF5371"/>
    <w:rsid w:val="01295525"/>
    <w:rsid w:val="015347C8"/>
    <w:rsid w:val="01B6769E"/>
    <w:rsid w:val="01C5537C"/>
    <w:rsid w:val="01CB4FE0"/>
    <w:rsid w:val="01F1611E"/>
    <w:rsid w:val="02493C6D"/>
    <w:rsid w:val="024A6FA6"/>
    <w:rsid w:val="029C418F"/>
    <w:rsid w:val="02A61E62"/>
    <w:rsid w:val="03023CDF"/>
    <w:rsid w:val="031E7A06"/>
    <w:rsid w:val="039151B0"/>
    <w:rsid w:val="039577A9"/>
    <w:rsid w:val="03B63DCC"/>
    <w:rsid w:val="03E17E8A"/>
    <w:rsid w:val="04667276"/>
    <w:rsid w:val="048D2705"/>
    <w:rsid w:val="04B25BBC"/>
    <w:rsid w:val="04DE736B"/>
    <w:rsid w:val="04E07FFE"/>
    <w:rsid w:val="05213910"/>
    <w:rsid w:val="05345D73"/>
    <w:rsid w:val="0537421D"/>
    <w:rsid w:val="0543215D"/>
    <w:rsid w:val="05994618"/>
    <w:rsid w:val="05BF18AF"/>
    <w:rsid w:val="05EB2D94"/>
    <w:rsid w:val="061D7A10"/>
    <w:rsid w:val="063E7689"/>
    <w:rsid w:val="067A73B6"/>
    <w:rsid w:val="06823CF5"/>
    <w:rsid w:val="069C04B0"/>
    <w:rsid w:val="07082C87"/>
    <w:rsid w:val="07093393"/>
    <w:rsid w:val="07315825"/>
    <w:rsid w:val="07A90143"/>
    <w:rsid w:val="07C620C9"/>
    <w:rsid w:val="07D21718"/>
    <w:rsid w:val="07ED2B38"/>
    <w:rsid w:val="088469DF"/>
    <w:rsid w:val="089D59A4"/>
    <w:rsid w:val="08FE0CC2"/>
    <w:rsid w:val="092F0A13"/>
    <w:rsid w:val="09637A10"/>
    <w:rsid w:val="098F7F23"/>
    <w:rsid w:val="09952BFB"/>
    <w:rsid w:val="09F23A58"/>
    <w:rsid w:val="09FE2605"/>
    <w:rsid w:val="0A7853B2"/>
    <w:rsid w:val="0A7A22AA"/>
    <w:rsid w:val="0AC00C1B"/>
    <w:rsid w:val="0AC91212"/>
    <w:rsid w:val="0B027566"/>
    <w:rsid w:val="0B970575"/>
    <w:rsid w:val="0BB030A6"/>
    <w:rsid w:val="0BE91100"/>
    <w:rsid w:val="0C024742"/>
    <w:rsid w:val="0C176444"/>
    <w:rsid w:val="0C2668EB"/>
    <w:rsid w:val="0C423BC4"/>
    <w:rsid w:val="0C4C67D2"/>
    <w:rsid w:val="0C6151FD"/>
    <w:rsid w:val="0CFD705D"/>
    <w:rsid w:val="0D5C3B81"/>
    <w:rsid w:val="0D965F75"/>
    <w:rsid w:val="0D9973CC"/>
    <w:rsid w:val="0D9F0CDC"/>
    <w:rsid w:val="0DCC62AF"/>
    <w:rsid w:val="0DD30D1C"/>
    <w:rsid w:val="0DD906C2"/>
    <w:rsid w:val="0DEE4761"/>
    <w:rsid w:val="0E026CC8"/>
    <w:rsid w:val="0E236296"/>
    <w:rsid w:val="0E6518EF"/>
    <w:rsid w:val="0E7168B5"/>
    <w:rsid w:val="0E8203EE"/>
    <w:rsid w:val="0E9F27C7"/>
    <w:rsid w:val="0EA833C7"/>
    <w:rsid w:val="0EEC3DA6"/>
    <w:rsid w:val="0F087ABF"/>
    <w:rsid w:val="0F3F11C0"/>
    <w:rsid w:val="0F4F5747"/>
    <w:rsid w:val="0F7C1704"/>
    <w:rsid w:val="0F8C43A7"/>
    <w:rsid w:val="0F9E3B5F"/>
    <w:rsid w:val="0FA82BF8"/>
    <w:rsid w:val="0FA92349"/>
    <w:rsid w:val="0FB5291D"/>
    <w:rsid w:val="0FC84B1A"/>
    <w:rsid w:val="100146FC"/>
    <w:rsid w:val="10227252"/>
    <w:rsid w:val="108C179F"/>
    <w:rsid w:val="1097587C"/>
    <w:rsid w:val="10C66BE8"/>
    <w:rsid w:val="11342B41"/>
    <w:rsid w:val="11455C9A"/>
    <w:rsid w:val="11B70D90"/>
    <w:rsid w:val="11F139DF"/>
    <w:rsid w:val="11F67DB7"/>
    <w:rsid w:val="11F81421"/>
    <w:rsid w:val="11FF3B66"/>
    <w:rsid w:val="124246A3"/>
    <w:rsid w:val="12706B36"/>
    <w:rsid w:val="1276447C"/>
    <w:rsid w:val="12997C2E"/>
    <w:rsid w:val="12EF70B7"/>
    <w:rsid w:val="131B170E"/>
    <w:rsid w:val="132F0589"/>
    <w:rsid w:val="1354698E"/>
    <w:rsid w:val="13563D75"/>
    <w:rsid w:val="138059C3"/>
    <w:rsid w:val="13966213"/>
    <w:rsid w:val="139F3A11"/>
    <w:rsid w:val="13AA6097"/>
    <w:rsid w:val="13BD1724"/>
    <w:rsid w:val="13D45C8D"/>
    <w:rsid w:val="13F20BD5"/>
    <w:rsid w:val="143F7F75"/>
    <w:rsid w:val="146C080A"/>
    <w:rsid w:val="148139BC"/>
    <w:rsid w:val="14866B03"/>
    <w:rsid w:val="1532019D"/>
    <w:rsid w:val="153B0529"/>
    <w:rsid w:val="1618051F"/>
    <w:rsid w:val="164E23AB"/>
    <w:rsid w:val="16711A76"/>
    <w:rsid w:val="16760FFD"/>
    <w:rsid w:val="16F91166"/>
    <w:rsid w:val="171316E9"/>
    <w:rsid w:val="17C27858"/>
    <w:rsid w:val="17F77B78"/>
    <w:rsid w:val="180E0644"/>
    <w:rsid w:val="18262AE6"/>
    <w:rsid w:val="183B1AA7"/>
    <w:rsid w:val="18406795"/>
    <w:rsid w:val="187552D0"/>
    <w:rsid w:val="1895218C"/>
    <w:rsid w:val="18B11591"/>
    <w:rsid w:val="18C65D29"/>
    <w:rsid w:val="18FB5085"/>
    <w:rsid w:val="19301C87"/>
    <w:rsid w:val="193E517D"/>
    <w:rsid w:val="196118A1"/>
    <w:rsid w:val="198E6296"/>
    <w:rsid w:val="19A436D1"/>
    <w:rsid w:val="19AA73B5"/>
    <w:rsid w:val="1A353BEB"/>
    <w:rsid w:val="1A63671C"/>
    <w:rsid w:val="1A7766BE"/>
    <w:rsid w:val="1A7B0836"/>
    <w:rsid w:val="1A7B7B5C"/>
    <w:rsid w:val="1A833F3D"/>
    <w:rsid w:val="1A8D1752"/>
    <w:rsid w:val="1AC8411D"/>
    <w:rsid w:val="1B8E3D3E"/>
    <w:rsid w:val="1BE02AC4"/>
    <w:rsid w:val="1C3E5BCD"/>
    <w:rsid w:val="1C40289D"/>
    <w:rsid w:val="1C7A0BF6"/>
    <w:rsid w:val="1CC14479"/>
    <w:rsid w:val="1CE16749"/>
    <w:rsid w:val="1D0664FD"/>
    <w:rsid w:val="1D773D97"/>
    <w:rsid w:val="1E642ECC"/>
    <w:rsid w:val="1E87488D"/>
    <w:rsid w:val="1EBA16AB"/>
    <w:rsid w:val="1EC86E8D"/>
    <w:rsid w:val="1F20623F"/>
    <w:rsid w:val="1F235B98"/>
    <w:rsid w:val="1F7F60E9"/>
    <w:rsid w:val="1FB20113"/>
    <w:rsid w:val="1FB2685D"/>
    <w:rsid w:val="1FDB4EFF"/>
    <w:rsid w:val="20272D5E"/>
    <w:rsid w:val="20531472"/>
    <w:rsid w:val="20745288"/>
    <w:rsid w:val="2077120D"/>
    <w:rsid w:val="20AA64E2"/>
    <w:rsid w:val="20AC5D48"/>
    <w:rsid w:val="20ED18B7"/>
    <w:rsid w:val="20EE3A84"/>
    <w:rsid w:val="213B4B37"/>
    <w:rsid w:val="21983FF4"/>
    <w:rsid w:val="223215F7"/>
    <w:rsid w:val="22697E38"/>
    <w:rsid w:val="229C6FFB"/>
    <w:rsid w:val="22A14EAC"/>
    <w:rsid w:val="22BC18D0"/>
    <w:rsid w:val="22EB5C60"/>
    <w:rsid w:val="22F96A73"/>
    <w:rsid w:val="236A56DD"/>
    <w:rsid w:val="238B427A"/>
    <w:rsid w:val="23AC453A"/>
    <w:rsid w:val="23D24025"/>
    <w:rsid w:val="23ED7030"/>
    <w:rsid w:val="24206748"/>
    <w:rsid w:val="242779E0"/>
    <w:rsid w:val="243C6D96"/>
    <w:rsid w:val="248D3BF5"/>
    <w:rsid w:val="24995922"/>
    <w:rsid w:val="24C92002"/>
    <w:rsid w:val="24D3020D"/>
    <w:rsid w:val="255516DF"/>
    <w:rsid w:val="259C065A"/>
    <w:rsid w:val="2616221D"/>
    <w:rsid w:val="261E1BD2"/>
    <w:rsid w:val="265E79D6"/>
    <w:rsid w:val="27082346"/>
    <w:rsid w:val="2724214E"/>
    <w:rsid w:val="273C4225"/>
    <w:rsid w:val="27937099"/>
    <w:rsid w:val="27A32529"/>
    <w:rsid w:val="27FA397D"/>
    <w:rsid w:val="28103083"/>
    <w:rsid w:val="281A2CFB"/>
    <w:rsid w:val="282D7388"/>
    <w:rsid w:val="284066DC"/>
    <w:rsid w:val="28513DBF"/>
    <w:rsid w:val="28C31AFA"/>
    <w:rsid w:val="29474BEA"/>
    <w:rsid w:val="29B94685"/>
    <w:rsid w:val="29BB5F03"/>
    <w:rsid w:val="2A001575"/>
    <w:rsid w:val="2A0D7781"/>
    <w:rsid w:val="2A203B0C"/>
    <w:rsid w:val="2A2C2787"/>
    <w:rsid w:val="2A4868F8"/>
    <w:rsid w:val="2A6261B1"/>
    <w:rsid w:val="2A986315"/>
    <w:rsid w:val="2AB01212"/>
    <w:rsid w:val="2AEF6214"/>
    <w:rsid w:val="2B4626FE"/>
    <w:rsid w:val="2BA05000"/>
    <w:rsid w:val="2C4A6E2E"/>
    <w:rsid w:val="2C77255B"/>
    <w:rsid w:val="2C7E32B8"/>
    <w:rsid w:val="2CFC516E"/>
    <w:rsid w:val="2D7D19A3"/>
    <w:rsid w:val="2D875B6D"/>
    <w:rsid w:val="2DA55AB8"/>
    <w:rsid w:val="2DAF575D"/>
    <w:rsid w:val="2DC9086D"/>
    <w:rsid w:val="2DE47DD8"/>
    <w:rsid w:val="2DFE2383"/>
    <w:rsid w:val="2E010933"/>
    <w:rsid w:val="2EC50F84"/>
    <w:rsid w:val="2EFA7B6C"/>
    <w:rsid w:val="2F4567AC"/>
    <w:rsid w:val="2F567E99"/>
    <w:rsid w:val="2F573973"/>
    <w:rsid w:val="2F717709"/>
    <w:rsid w:val="2F821D5B"/>
    <w:rsid w:val="2F83112C"/>
    <w:rsid w:val="2FC02711"/>
    <w:rsid w:val="2FC5155F"/>
    <w:rsid w:val="300F3938"/>
    <w:rsid w:val="30640A72"/>
    <w:rsid w:val="3113539E"/>
    <w:rsid w:val="316D6690"/>
    <w:rsid w:val="31A23968"/>
    <w:rsid w:val="31CE2B46"/>
    <w:rsid w:val="32346427"/>
    <w:rsid w:val="3244109B"/>
    <w:rsid w:val="327E600E"/>
    <w:rsid w:val="328448EE"/>
    <w:rsid w:val="329327CA"/>
    <w:rsid w:val="33107D3E"/>
    <w:rsid w:val="331B25E0"/>
    <w:rsid w:val="334B61C1"/>
    <w:rsid w:val="33652DA5"/>
    <w:rsid w:val="33991318"/>
    <w:rsid w:val="33B17CF5"/>
    <w:rsid w:val="33F6631A"/>
    <w:rsid w:val="34295F41"/>
    <w:rsid w:val="34855BC6"/>
    <w:rsid w:val="34CB07DA"/>
    <w:rsid w:val="35847E77"/>
    <w:rsid w:val="35DA6512"/>
    <w:rsid w:val="35E962C6"/>
    <w:rsid w:val="3602226C"/>
    <w:rsid w:val="360E7C2D"/>
    <w:rsid w:val="361B5FE7"/>
    <w:rsid w:val="361F7A26"/>
    <w:rsid w:val="365718A5"/>
    <w:rsid w:val="36B57DBA"/>
    <w:rsid w:val="374F6A15"/>
    <w:rsid w:val="378B3137"/>
    <w:rsid w:val="37AE09DA"/>
    <w:rsid w:val="37CD7369"/>
    <w:rsid w:val="37CE0D56"/>
    <w:rsid w:val="38543FE2"/>
    <w:rsid w:val="38B3416E"/>
    <w:rsid w:val="38B751C4"/>
    <w:rsid w:val="38DE7ADB"/>
    <w:rsid w:val="38EB1DEA"/>
    <w:rsid w:val="395C0AFF"/>
    <w:rsid w:val="39A662D0"/>
    <w:rsid w:val="39C32D3E"/>
    <w:rsid w:val="3A051A4D"/>
    <w:rsid w:val="3A193627"/>
    <w:rsid w:val="3A94278A"/>
    <w:rsid w:val="3B2C6656"/>
    <w:rsid w:val="3B2E2B40"/>
    <w:rsid w:val="3B2F791A"/>
    <w:rsid w:val="3B31569C"/>
    <w:rsid w:val="3B39778D"/>
    <w:rsid w:val="3B675595"/>
    <w:rsid w:val="3B9B146F"/>
    <w:rsid w:val="3BF73CBA"/>
    <w:rsid w:val="3C321CAB"/>
    <w:rsid w:val="3D132F00"/>
    <w:rsid w:val="3D24501D"/>
    <w:rsid w:val="3D476AE9"/>
    <w:rsid w:val="3DA26C01"/>
    <w:rsid w:val="3E12790A"/>
    <w:rsid w:val="3E46014B"/>
    <w:rsid w:val="3E4C55D9"/>
    <w:rsid w:val="3E8C0284"/>
    <w:rsid w:val="3E9A45A0"/>
    <w:rsid w:val="3EBE6498"/>
    <w:rsid w:val="3EE019FD"/>
    <w:rsid w:val="3EE53148"/>
    <w:rsid w:val="3EF86177"/>
    <w:rsid w:val="3EFE39D9"/>
    <w:rsid w:val="3F730FB8"/>
    <w:rsid w:val="3F851F18"/>
    <w:rsid w:val="3FAE27CB"/>
    <w:rsid w:val="3FAE4D94"/>
    <w:rsid w:val="3FBE0937"/>
    <w:rsid w:val="3FC62137"/>
    <w:rsid w:val="3FDA6BE7"/>
    <w:rsid w:val="40C60EAC"/>
    <w:rsid w:val="40D60907"/>
    <w:rsid w:val="40DB315C"/>
    <w:rsid w:val="40E66A89"/>
    <w:rsid w:val="41016228"/>
    <w:rsid w:val="410F6946"/>
    <w:rsid w:val="41176832"/>
    <w:rsid w:val="411B1F08"/>
    <w:rsid w:val="41781406"/>
    <w:rsid w:val="41A115F7"/>
    <w:rsid w:val="42357F0F"/>
    <w:rsid w:val="42840A32"/>
    <w:rsid w:val="42A930FC"/>
    <w:rsid w:val="42C36DD2"/>
    <w:rsid w:val="42C45EB3"/>
    <w:rsid w:val="42E160F9"/>
    <w:rsid w:val="43212258"/>
    <w:rsid w:val="43297ECF"/>
    <w:rsid w:val="43A46E6A"/>
    <w:rsid w:val="43C700DF"/>
    <w:rsid w:val="442610A3"/>
    <w:rsid w:val="442A1ADB"/>
    <w:rsid w:val="444502F6"/>
    <w:rsid w:val="444E77A7"/>
    <w:rsid w:val="445E3662"/>
    <w:rsid w:val="447372F7"/>
    <w:rsid w:val="44BC4CB5"/>
    <w:rsid w:val="44DF3A91"/>
    <w:rsid w:val="44F2552E"/>
    <w:rsid w:val="44FA263C"/>
    <w:rsid w:val="45A25A90"/>
    <w:rsid w:val="45B03257"/>
    <w:rsid w:val="45B70887"/>
    <w:rsid w:val="46273050"/>
    <w:rsid w:val="46446447"/>
    <w:rsid w:val="465305F5"/>
    <w:rsid w:val="46604313"/>
    <w:rsid w:val="466B3E30"/>
    <w:rsid w:val="46855922"/>
    <w:rsid w:val="46D5137F"/>
    <w:rsid w:val="46F27E96"/>
    <w:rsid w:val="474D444D"/>
    <w:rsid w:val="476B3027"/>
    <w:rsid w:val="477659C1"/>
    <w:rsid w:val="477A0813"/>
    <w:rsid w:val="477E341A"/>
    <w:rsid w:val="4806797E"/>
    <w:rsid w:val="480A36B7"/>
    <w:rsid w:val="481E5DAA"/>
    <w:rsid w:val="488C4FF5"/>
    <w:rsid w:val="48EE0CAA"/>
    <w:rsid w:val="49437912"/>
    <w:rsid w:val="495C6069"/>
    <w:rsid w:val="496669E0"/>
    <w:rsid w:val="49881E41"/>
    <w:rsid w:val="49A634D0"/>
    <w:rsid w:val="49AC6A15"/>
    <w:rsid w:val="49BF580D"/>
    <w:rsid w:val="49C23FB3"/>
    <w:rsid w:val="4A630EBF"/>
    <w:rsid w:val="4AAE1013"/>
    <w:rsid w:val="4AB651E3"/>
    <w:rsid w:val="4AE816F5"/>
    <w:rsid w:val="4B4315EC"/>
    <w:rsid w:val="4BD556AF"/>
    <w:rsid w:val="4C073398"/>
    <w:rsid w:val="4C0C2B67"/>
    <w:rsid w:val="4C5E5AB7"/>
    <w:rsid w:val="4C636B32"/>
    <w:rsid w:val="4CBC1B51"/>
    <w:rsid w:val="4CC63C6B"/>
    <w:rsid w:val="4CC753AB"/>
    <w:rsid w:val="4CCB21D7"/>
    <w:rsid w:val="4CF42C53"/>
    <w:rsid w:val="4CF612AA"/>
    <w:rsid w:val="4D1D002A"/>
    <w:rsid w:val="4D6454B0"/>
    <w:rsid w:val="4D9E3D46"/>
    <w:rsid w:val="4DD25C41"/>
    <w:rsid w:val="4DDE7038"/>
    <w:rsid w:val="4E6A46C8"/>
    <w:rsid w:val="4E6E0BA3"/>
    <w:rsid w:val="4E771CAD"/>
    <w:rsid w:val="4E8F1EAF"/>
    <w:rsid w:val="4ECC2D81"/>
    <w:rsid w:val="4EE9302D"/>
    <w:rsid w:val="4EEA3E8F"/>
    <w:rsid w:val="4F086A35"/>
    <w:rsid w:val="4F2E7877"/>
    <w:rsid w:val="4F6D0640"/>
    <w:rsid w:val="4FC65DBA"/>
    <w:rsid w:val="4FEF21C4"/>
    <w:rsid w:val="5037629F"/>
    <w:rsid w:val="50625D26"/>
    <w:rsid w:val="50A00C52"/>
    <w:rsid w:val="50BB7BD0"/>
    <w:rsid w:val="512C683D"/>
    <w:rsid w:val="51385A02"/>
    <w:rsid w:val="514151D3"/>
    <w:rsid w:val="51AD738C"/>
    <w:rsid w:val="520225B0"/>
    <w:rsid w:val="521C2C6C"/>
    <w:rsid w:val="522C46D9"/>
    <w:rsid w:val="523114CF"/>
    <w:rsid w:val="52524BB9"/>
    <w:rsid w:val="526A558F"/>
    <w:rsid w:val="52701FF3"/>
    <w:rsid w:val="5335621B"/>
    <w:rsid w:val="53920137"/>
    <w:rsid w:val="547026CB"/>
    <w:rsid w:val="5477632D"/>
    <w:rsid w:val="547D7A4A"/>
    <w:rsid w:val="54BC0808"/>
    <w:rsid w:val="54EE6D8E"/>
    <w:rsid w:val="552D22A8"/>
    <w:rsid w:val="55376345"/>
    <w:rsid w:val="553B062D"/>
    <w:rsid w:val="55540B29"/>
    <w:rsid w:val="55BC4DF1"/>
    <w:rsid w:val="5600383F"/>
    <w:rsid w:val="568E0F77"/>
    <w:rsid w:val="57110CD9"/>
    <w:rsid w:val="576272EA"/>
    <w:rsid w:val="57D52BAA"/>
    <w:rsid w:val="57E31CC0"/>
    <w:rsid w:val="57F73C88"/>
    <w:rsid w:val="58133FF6"/>
    <w:rsid w:val="58B24661"/>
    <w:rsid w:val="58D31C86"/>
    <w:rsid w:val="596F2B66"/>
    <w:rsid w:val="5A631AB1"/>
    <w:rsid w:val="5A856DDD"/>
    <w:rsid w:val="5A9C0D52"/>
    <w:rsid w:val="5ABE5B54"/>
    <w:rsid w:val="5B620C6A"/>
    <w:rsid w:val="5BE5175C"/>
    <w:rsid w:val="5C6953E1"/>
    <w:rsid w:val="5C700825"/>
    <w:rsid w:val="5C8D0708"/>
    <w:rsid w:val="5C9A2BBF"/>
    <w:rsid w:val="5C9A57A2"/>
    <w:rsid w:val="5CA264D9"/>
    <w:rsid w:val="5D385F1F"/>
    <w:rsid w:val="5D3C767B"/>
    <w:rsid w:val="5D7E0EB7"/>
    <w:rsid w:val="5D883BE2"/>
    <w:rsid w:val="5D917183"/>
    <w:rsid w:val="5D9828D7"/>
    <w:rsid w:val="5DA86962"/>
    <w:rsid w:val="5DAF2A50"/>
    <w:rsid w:val="5DC51AC5"/>
    <w:rsid w:val="5DF14FEC"/>
    <w:rsid w:val="5E2B481B"/>
    <w:rsid w:val="5EE865F1"/>
    <w:rsid w:val="5F1430C2"/>
    <w:rsid w:val="5F286470"/>
    <w:rsid w:val="5F94068C"/>
    <w:rsid w:val="5FB771DC"/>
    <w:rsid w:val="5FDD6365"/>
    <w:rsid w:val="600F00E8"/>
    <w:rsid w:val="60120F46"/>
    <w:rsid w:val="60361FC2"/>
    <w:rsid w:val="6053560F"/>
    <w:rsid w:val="607B2823"/>
    <w:rsid w:val="609C43EE"/>
    <w:rsid w:val="60A24F04"/>
    <w:rsid w:val="60A46C6A"/>
    <w:rsid w:val="60B63EAA"/>
    <w:rsid w:val="60D9067E"/>
    <w:rsid w:val="60EB4A50"/>
    <w:rsid w:val="60FD0BCF"/>
    <w:rsid w:val="612C7CAA"/>
    <w:rsid w:val="61322D55"/>
    <w:rsid w:val="617D3B52"/>
    <w:rsid w:val="61C82C44"/>
    <w:rsid w:val="61DC1808"/>
    <w:rsid w:val="620231DB"/>
    <w:rsid w:val="62154F54"/>
    <w:rsid w:val="627F549E"/>
    <w:rsid w:val="628858DE"/>
    <w:rsid w:val="629E4F8E"/>
    <w:rsid w:val="63284805"/>
    <w:rsid w:val="63367A4A"/>
    <w:rsid w:val="63441D40"/>
    <w:rsid w:val="634E28F3"/>
    <w:rsid w:val="6380507D"/>
    <w:rsid w:val="638A232E"/>
    <w:rsid w:val="63E12F72"/>
    <w:rsid w:val="64474AD0"/>
    <w:rsid w:val="64937724"/>
    <w:rsid w:val="64945861"/>
    <w:rsid w:val="64D27620"/>
    <w:rsid w:val="65025F9C"/>
    <w:rsid w:val="651254C9"/>
    <w:rsid w:val="653F420A"/>
    <w:rsid w:val="6550619E"/>
    <w:rsid w:val="656C4775"/>
    <w:rsid w:val="656D718B"/>
    <w:rsid w:val="65771FB6"/>
    <w:rsid w:val="659D1134"/>
    <w:rsid w:val="662B2FEB"/>
    <w:rsid w:val="665579F6"/>
    <w:rsid w:val="665C78CA"/>
    <w:rsid w:val="66D902EB"/>
    <w:rsid w:val="670A5DF1"/>
    <w:rsid w:val="674A2997"/>
    <w:rsid w:val="677C3136"/>
    <w:rsid w:val="677F4A92"/>
    <w:rsid w:val="67D46A1A"/>
    <w:rsid w:val="68313A61"/>
    <w:rsid w:val="6846741D"/>
    <w:rsid w:val="6873578A"/>
    <w:rsid w:val="687D09EF"/>
    <w:rsid w:val="6884189E"/>
    <w:rsid w:val="688B7950"/>
    <w:rsid w:val="688F004F"/>
    <w:rsid w:val="69062196"/>
    <w:rsid w:val="69AB72D1"/>
    <w:rsid w:val="69BF5B23"/>
    <w:rsid w:val="69F723E2"/>
    <w:rsid w:val="6A180CB3"/>
    <w:rsid w:val="6A527D5E"/>
    <w:rsid w:val="6A6E4CD1"/>
    <w:rsid w:val="6ADB2337"/>
    <w:rsid w:val="6B263BF7"/>
    <w:rsid w:val="6B5915D9"/>
    <w:rsid w:val="6B6158D2"/>
    <w:rsid w:val="6BC0172F"/>
    <w:rsid w:val="6BC23CFC"/>
    <w:rsid w:val="6C004A02"/>
    <w:rsid w:val="6C3B32D8"/>
    <w:rsid w:val="6C4F51B9"/>
    <w:rsid w:val="6CE61DAC"/>
    <w:rsid w:val="6D16307A"/>
    <w:rsid w:val="6D733BA1"/>
    <w:rsid w:val="6D7A3367"/>
    <w:rsid w:val="6DAE2D72"/>
    <w:rsid w:val="6E1814D7"/>
    <w:rsid w:val="6E6E564D"/>
    <w:rsid w:val="6E7B4984"/>
    <w:rsid w:val="6EF17B18"/>
    <w:rsid w:val="6F04261D"/>
    <w:rsid w:val="6F42666F"/>
    <w:rsid w:val="6F64577F"/>
    <w:rsid w:val="6FEB1880"/>
    <w:rsid w:val="70794FAE"/>
    <w:rsid w:val="70B537EB"/>
    <w:rsid w:val="710F1B5C"/>
    <w:rsid w:val="71270113"/>
    <w:rsid w:val="71297F51"/>
    <w:rsid w:val="713339E7"/>
    <w:rsid w:val="71A30014"/>
    <w:rsid w:val="71D77596"/>
    <w:rsid w:val="71F72789"/>
    <w:rsid w:val="72152EBE"/>
    <w:rsid w:val="72784D5C"/>
    <w:rsid w:val="727956C3"/>
    <w:rsid w:val="727E3782"/>
    <w:rsid w:val="72971278"/>
    <w:rsid w:val="734C4730"/>
    <w:rsid w:val="73554FF6"/>
    <w:rsid w:val="7385362B"/>
    <w:rsid w:val="738E35BA"/>
    <w:rsid w:val="74914F1F"/>
    <w:rsid w:val="749452B0"/>
    <w:rsid w:val="74B000FE"/>
    <w:rsid w:val="74DE0FCE"/>
    <w:rsid w:val="74F51A64"/>
    <w:rsid w:val="74FD529D"/>
    <w:rsid w:val="74FF4D03"/>
    <w:rsid w:val="75224D6C"/>
    <w:rsid w:val="752838DB"/>
    <w:rsid w:val="752E5CE5"/>
    <w:rsid w:val="755A3CF1"/>
    <w:rsid w:val="75BB3F35"/>
    <w:rsid w:val="75D17104"/>
    <w:rsid w:val="761D670C"/>
    <w:rsid w:val="765F0D1E"/>
    <w:rsid w:val="76747538"/>
    <w:rsid w:val="769F1FC9"/>
    <w:rsid w:val="76C4234E"/>
    <w:rsid w:val="770E653C"/>
    <w:rsid w:val="776D078F"/>
    <w:rsid w:val="778F4824"/>
    <w:rsid w:val="77970158"/>
    <w:rsid w:val="77EE3B3E"/>
    <w:rsid w:val="784A3B2D"/>
    <w:rsid w:val="784E1CF0"/>
    <w:rsid w:val="785C7ED0"/>
    <w:rsid w:val="78C35D38"/>
    <w:rsid w:val="791E6FCB"/>
    <w:rsid w:val="793A1774"/>
    <w:rsid w:val="799B6D65"/>
    <w:rsid w:val="79DF36BC"/>
    <w:rsid w:val="7A211622"/>
    <w:rsid w:val="7A2A2128"/>
    <w:rsid w:val="7A5961DE"/>
    <w:rsid w:val="7A8E2073"/>
    <w:rsid w:val="7A9118D5"/>
    <w:rsid w:val="7AE2083E"/>
    <w:rsid w:val="7B3E327E"/>
    <w:rsid w:val="7C740417"/>
    <w:rsid w:val="7CB009EF"/>
    <w:rsid w:val="7CB5376C"/>
    <w:rsid w:val="7CF75D75"/>
    <w:rsid w:val="7D090DD5"/>
    <w:rsid w:val="7D3B2C60"/>
    <w:rsid w:val="7D477078"/>
    <w:rsid w:val="7D840040"/>
    <w:rsid w:val="7DC95A9F"/>
    <w:rsid w:val="7E0E328C"/>
    <w:rsid w:val="7E33605F"/>
    <w:rsid w:val="7E590987"/>
    <w:rsid w:val="7E6F1723"/>
    <w:rsid w:val="7E7E68E0"/>
    <w:rsid w:val="7F1B3DB5"/>
    <w:rsid w:val="7F43267C"/>
    <w:rsid w:val="7F6F5AF0"/>
    <w:rsid w:val="7F8B3A93"/>
    <w:rsid w:val="7FD3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29A5469"/>
  <w15:docId w15:val="{544AF799-447E-4146-8FFC-3EA82976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semiHidden="1" w:unhideWhenUsed="1"/>
    <w:lsdException w:name="Body Text Indent 3" w:semiHidden="1" w:unhideWhenUsed="1"/>
    <w:lsdException w:name="Block Text" w:uiPriority="0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firstLineChars="200" w:firstLine="420"/>
    </w:pPr>
  </w:style>
  <w:style w:type="paragraph" w:styleId="a4">
    <w:name w:val="annotation text"/>
    <w:basedOn w:val="a"/>
    <w:link w:val="a5"/>
    <w:uiPriority w:val="99"/>
    <w:unhideWhenUsed/>
    <w:pPr>
      <w:jc w:val="left"/>
    </w:pPr>
  </w:style>
  <w:style w:type="paragraph" w:styleId="a6">
    <w:name w:val="Body Text"/>
    <w:basedOn w:val="a"/>
    <w:qFormat/>
    <w:pPr>
      <w:keepLines/>
      <w:widowControl/>
      <w:adjustRightInd w:val="0"/>
      <w:snapToGrid w:val="0"/>
      <w:jc w:val="center"/>
    </w:pPr>
    <w:rPr>
      <w:rFonts w:ascii="黑体" w:eastAsia="黑体" w:hAnsi="宋体"/>
      <w:bCs/>
      <w:color w:val="FF0000"/>
    </w:rPr>
  </w:style>
  <w:style w:type="paragraph" w:styleId="a7">
    <w:name w:val="Body Text Indent"/>
    <w:basedOn w:val="a"/>
    <w:link w:val="a8"/>
    <w:pPr>
      <w:ind w:firstLine="675"/>
    </w:pPr>
    <w:rPr>
      <w:rFonts w:ascii="Calibri" w:hAnsi="Calibri"/>
      <w:kern w:val="0"/>
      <w:sz w:val="30"/>
      <w:szCs w:val="20"/>
    </w:rPr>
  </w:style>
  <w:style w:type="character" w:customStyle="1" w:styleId="a8">
    <w:name w:val="正文文本缩进 字符"/>
    <w:link w:val="a7"/>
    <w:rPr>
      <w:sz w:val="30"/>
    </w:rPr>
  </w:style>
  <w:style w:type="paragraph" w:styleId="a9">
    <w:name w:val="Block Text"/>
    <w:basedOn w:val="a"/>
    <w:qFormat/>
    <w:pPr>
      <w:spacing w:line="600" w:lineRule="exact"/>
      <w:ind w:left="-40" w:right="-198" w:firstLineChars="200" w:firstLine="560"/>
    </w:pPr>
    <w:rPr>
      <w:rFonts w:ascii="宋体" w:hAnsi="宋体"/>
      <w:sz w:val="28"/>
    </w:rPr>
  </w:style>
  <w:style w:type="paragraph" w:styleId="aa">
    <w:name w:val="Plain Text"/>
    <w:basedOn w:val="a"/>
    <w:qFormat/>
    <w:rPr>
      <w:rFonts w:ascii="宋体" w:hAnsi="Courier New"/>
      <w:sz w:val="28"/>
      <w:szCs w:val="22"/>
    </w:rPr>
  </w:style>
  <w:style w:type="paragraph" w:styleId="ab">
    <w:name w:val="Date"/>
    <w:basedOn w:val="a"/>
    <w:next w:val="a"/>
    <w:link w:val="ac"/>
    <w:pPr>
      <w:ind w:leftChars="2500" w:left="100"/>
    </w:pPr>
  </w:style>
  <w:style w:type="character" w:customStyle="1" w:styleId="ac">
    <w:name w:val="日期 字符"/>
    <w:link w:val="ab"/>
    <w:rPr>
      <w:rFonts w:ascii="Times New Roman" w:hAnsi="Times New Roman"/>
      <w:kern w:val="2"/>
      <w:sz w:val="21"/>
      <w:szCs w:val="24"/>
    </w:rPr>
  </w:style>
  <w:style w:type="paragraph" w:styleId="2">
    <w:name w:val="Body Text Indent 2"/>
    <w:basedOn w:val="a"/>
    <w:uiPriority w:val="99"/>
    <w:pPr>
      <w:spacing w:after="120" w:line="480" w:lineRule="auto"/>
      <w:ind w:leftChars="200" w:left="420"/>
    </w:pPr>
  </w:style>
  <w:style w:type="paragraph" w:styleId="ad">
    <w:name w:val="Balloon Text"/>
    <w:basedOn w:val="a"/>
    <w:link w:val="ae"/>
    <w:uiPriority w:val="99"/>
    <w:unhideWhenUsed/>
    <w:rPr>
      <w:sz w:val="18"/>
      <w:szCs w:val="18"/>
    </w:rPr>
  </w:style>
  <w:style w:type="character" w:customStyle="1" w:styleId="ae">
    <w:name w:val="批注框文本 字符"/>
    <w:link w:val="ad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f">
    <w:name w:val="footer"/>
    <w:basedOn w:val="a"/>
    <w:link w:val="af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f0">
    <w:name w:val="页脚 字符"/>
    <w:link w:val="af"/>
    <w:uiPriority w:val="99"/>
    <w:semiHidden/>
    <w:rPr>
      <w:sz w:val="18"/>
      <w:szCs w:val="18"/>
    </w:rPr>
  </w:style>
  <w:style w:type="paragraph" w:styleId="af1">
    <w:name w:val="header"/>
    <w:basedOn w:val="a"/>
    <w:link w:val="af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f2">
    <w:name w:val="页眉 字符"/>
    <w:link w:val="af1"/>
    <w:uiPriority w:val="99"/>
    <w:rPr>
      <w:sz w:val="18"/>
      <w:szCs w:val="18"/>
    </w:rPr>
  </w:style>
  <w:style w:type="paragraph" w:styleId="TOC4">
    <w:name w:val="toc 4"/>
    <w:basedOn w:val="a"/>
    <w:next w:val="a"/>
    <w:uiPriority w:val="39"/>
    <w:qFormat/>
    <w:pPr>
      <w:ind w:leftChars="600" w:left="1260"/>
    </w:pPr>
  </w:style>
  <w:style w:type="paragraph" w:styleId="20">
    <w:name w:val="Body Text 2"/>
    <w:basedOn w:val="a"/>
    <w:uiPriority w:val="99"/>
    <w:unhideWhenUsed/>
    <w:pPr>
      <w:spacing w:after="120" w:line="480" w:lineRule="auto"/>
    </w:pPr>
    <w:rPr>
      <w:kern w:val="0"/>
      <w:szCs w:val="21"/>
    </w:rPr>
  </w:style>
  <w:style w:type="character" w:customStyle="1" w:styleId="apple-style-span">
    <w:name w:val="apple-style-span"/>
  </w:style>
  <w:style w:type="character" w:customStyle="1" w:styleId="Char1">
    <w:name w:val="正文文本缩进 Char1"/>
    <w:uiPriority w:val="99"/>
    <w:semiHidden/>
    <w:rPr>
      <w:rFonts w:ascii="Times New Roman" w:eastAsia="宋体" w:hAnsi="Times New Roman" w:cs="Times New Roman"/>
      <w:szCs w:val="24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character" w:styleId="af3">
    <w:name w:val="annotation reference"/>
    <w:uiPriority w:val="99"/>
    <w:semiHidden/>
    <w:unhideWhenUsed/>
    <w:rsid w:val="0041446E"/>
    <w:rPr>
      <w:sz w:val="21"/>
      <w:szCs w:val="21"/>
    </w:rPr>
  </w:style>
  <w:style w:type="paragraph" w:styleId="af4">
    <w:name w:val="annotation subject"/>
    <w:basedOn w:val="a4"/>
    <w:next w:val="a4"/>
    <w:link w:val="af5"/>
    <w:uiPriority w:val="99"/>
    <w:semiHidden/>
    <w:unhideWhenUsed/>
    <w:rsid w:val="0041446E"/>
    <w:rPr>
      <w:b/>
      <w:bCs/>
    </w:rPr>
  </w:style>
  <w:style w:type="character" w:customStyle="1" w:styleId="a5">
    <w:name w:val="批注文字 字符"/>
    <w:link w:val="a4"/>
    <w:uiPriority w:val="99"/>
    <w:rsid w:val="0041446E"/>
    <w:rPr>
      <w:rFonts w:ascii="Times New Roman" w:hAnsi="Times New Roman"/>
      <w:kern w:val="2"/>
      <w:sz w:val="21"/>
      <w:szCs w:val="24"/>
    </w:rPr>
  </w:style>
  <w:style w:type="character" w:customStyle="1" w:styleId="af5">
    <w:name w:val="批注主题 字符"/>
    <w:link w:val="af4"/>
    <w:uiPriority w:val="99"/>
    <w:semiHidden/>
    <w:rsid w:val="0041446E"/>
    <w:rPr>
      <w:rFonts w:ascii="Times New Roman" w:hAnsi="Times New Roman"/>
      <w:b/>
      <w:bCs/>
      <w:kern w:val="2"/>
      <w:sz w:val="21"/>
      <w:szCs w:val="24"/>
    </w:rPr>
  </w:style>
  <w:style w:type="table" w:styleId="af6">
    <w:name w:val="Table Grid"/>
    <w:basedOn w:val="a1"/>
    <w:autoRedefine/>
    <w:uiPriority w:val="59"/>
    <w:qFormat/>
    <w:rsid w:val="00D721DB"/>
    <w:rPr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ull3">
    <w:name w:val="null3"/>
    <w:autoRedefine/>
    <w:hidden/>
    <w:qFormat/>
    <w:rsid w:val="00D721DB"/>
    <w:pPr>
      <w:framePr w:hSpace="180" w:wrap="around" w:vAnchor="text" w:hAnchor="page" w:x="1439" w:y="766"/>
      <w:suppressOverlap/>
    </w:pPr>
    <w:rPr>
      <w:rFonts w:asciiTheme="minorHAnsi" w:eastAsiaTheme="minorEastAsia" w:hAnsiTheme="minorHAnsi" w:cstheme="minorBidi" w:hint="eastAsia"/>
    </w:rPr>
  </w:style>
  <w:style w:type="paragraph" w:styleId="21">
    <w:name w:val="Body Text First Indent 2"/>
    <w:basedOn w:val="a7"/>
    <w:link w:val="22"/>
    <w:uiPriority w:val="99"/>
    <w:semiHidden/>
    <w:unhideWhenUsed/>
    <w:rsid w:val="0090622B"/>
    <w:pPr>
      <w:spacing w:after="120"/>
      <w:ind w:leftChars="200" w:left="420" w:firstLineChars="200" w:firstLine="420"/>
    </w:pPr>
    <w:rPr>
      <w:rFonts w:ascii="Times New Roman" w:hAnsi="Times New Roman"/>
      <w:kern w:val="2"/>
      <w:sz w:val="21"/>
      <w:szCs w:val="24"/>
    </w:rPr>
  </w:style>
  <w:style w:type="character" w:customStyle="1" w:styleId="22">
    <w:name w:val="正文文本首行缩进 2 字符"/>
    <w:basedOn w:val="a8"/>
    <w:link w:val="21"/>
    <w:uiPriority w:val="99"/>
    <w:semiHidden/>
    <w:rsid w:val="0090622B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CECA5-9325-46CE-A50E-B7EBAFA18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295</Words>
  <Characters>1687</Characters>
  <Application>Microsoft Office Word</Application>
  <DocSecurity>0</DocSecurity>
  <Lines>14</Lines>
  <Paragraphs>3</Paragraphs>
  <ScaleCrop>false</ScaleCrop>
  <Company>ITianKong.Com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lenovo</cp:lastModifiedBy>
  <cp:revision>3</cp:revision>
  <cp:lastPrinted>2022-04-27T01:51:00Z</cp:lastPrinted>
  <dcterms:created xsi:type="dcterms:W3CDTF">2025-11-05T09:43:00Z</dcterms:created>
  <dcterms:modified xsi:type="dcterms:W3CDTF">2025-11-11T02:15:00Z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D3849713B1674FA1834E3D4D7FD4E449_13</vt:lpwstr>
  </property>
</Properties>
</file>